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00" w:rsidRDefault="00B669FE" w:rsidP="00F24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42B0">
        <w:rPr>
          <w:rFonts w:ascii="Times New Roman" w:hAnsi="Times New Roman" w:cs="Times New Roman"/>
          <w:b/>
          <w:sz w:val="28"/>
          <w:szCs w:val="28"/>
        </w:rPr>
        <w:t xml:space="preserve">Информация о выполнении мероприятий, </w:t>
      </w:r>
      <w:r w:rsidR="00F242B0" w:rsidRPr="00F242B0">
        <w:rPr>
          <w:rFonts w:ascii="Times New Roman" w:hAnsi="Times New Roman" w:cs="Times New Roman"/>
          <w:b/>
          <w:sz w:val="28"/>
          <w:szCs w:val="28"/>
        </w:rPr>
        <w:t>предусмотренных областной целевой программой</w:t>
      </w:r>
    </w:p>
    <w:p w:rsidR="00BE3300" w:rsidRDefault="00F242B0" w:rsidP="00F24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2B0">
        <w:rPr>
          <w:rFonts w:ascii="Times New Roman" w:hAnsi="Times New Roman" w:cs="Times New Roman"/>
          <w:b/>
          <w:sz w:val="28"/>
          <w:szCs w:val="28"/>
        </w:rPr>
        <w:t xml:space="preserve"> «Противодействие коррупции в Самарской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300">
        <w:rPr>
          <w:rFonts w:ascii="Times New Roman" w:hAnsi="Times New Roman" w:cs="Times New Roman"/>
          <w:b/>
          <w:sz w:val="28"/>
          <w:szCs w:val="28"/>
        </w:rPr>
        <w:t xml:space="preserve"> на 2013 – 2015 годы </w:t>
      </w:r>
    </w:p>
    <w:p w:rsidR="001108E9" w:rsidRDefault="00BE3300" w:rsidP="00F24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муниципальному району Хворостянский Самарской области</w:t>
      </w:r>
    </w:p>
    <w:p w:rsidR="00F242B0" w:rsidRPr="00F242B0" w:rsidRDefault="00F242B0" w:rsidP="00F24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34"/>
        <w:gridCol w:w="1594"/>
        <w:gridCol w:w="8896"/>
      </w:tblGrid>
      <w:tr w:rsidR="00DF3383" w:rsidRPr="006800B0" w:rsidTr="006657BE">
        <w:trPr>
          <w:trHeight w:val="570"/>
        </w:trPr>
        <w:tc>
          <w:tcPr>
            <w:tcW w:w="851" w:type="dxa"/>
          </w:tcPr>
          <w:p w:rsidR="006800B0" w:rsidRPr="006800B0" w:rsidRDefault="006800B0" w:rsidP="0068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00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00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34" w:type="dxa"/>
          </w:tcPr>
          <w:p w:rsidR="006800B0" w:rsidRPr="006800B0" w:rsidRDefault="006800B0" w:rsidP="0068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4" w:type="dxa"/>
          </w:tcPr>
          <w:p w:rsidR="006800B0" w:rsidRPr="006800B0" w:rsidRDefault="006800B0" w:rsidP="0068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B0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8896" w:type="dxa"/>
          </w:tcPr>
          <w:p w:rsidR="006800B0" w:rsidRPr="006800B0" w:rsidRDefault="006800B0" w:rsidP="0068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B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6800B0" w:rsidRPr="006800B0" w:rsidTr="006657BE">
        <w:trPr>
          <w:trHeight w:val="221"/>
        </w:trPr>
        <w:tc>
          <w:tcPr>
            <w:tcW w:w="14575" w:type="dxa"/>
            <w:gridSpan w:val="4"/>
          </w:tcPr>
          <w:p w:rsidR="006800B0" w:rsidRPr="007C1115" w:rsidRDefault="006800B0" w:rsidP="0068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15"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Совершенствование нормативного правового регулирования в сфере противодействия коррупции</w:t>
            </w:r>
          </w:p>
        </w:tc>
      </w:tr>
      <w:tr w:rsidR="006800B0" w:rsidRPr="006800B0" w:rsidTr="006657BE">
        <w:trPr>
          <w:trHeight w:val="1550"/>
        </w:trPr>
        <w:tc>
          <w:tcPr>
            <w:tcW w:w="851" w:type="dxa"/>
          </w:tcPr>
          <w:p w:rsidR="006800B0" w:rsidRP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00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4" w:type="dxa"/>
          </w:tcPr>
          <w:p w:rsidR="006800B0" w:rsidRPr="006800B0" w:rsidRDefault="00DA619C" w:rsidP="0086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9C"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актуальных изменений и дополнений в областные и муниципальные нормативные правовые акты в соответствии с требованиями и нормами действующего федерального законодательства, в том числе в сфере противодействия коррупции</w:t>
            </w:r>
          </w:p>
        </w:tc>
        <w:tc>
          <w:tcPr>
            <w:tcW w:w="1594" w:type="dxa"/>
          </w:tcPr>
          <w:p w:rsidR="006800B0" w:rsidRPr="006800B0" w:rsidRDefault="001F6E34" w:rsidP="001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6800B0" w:rsidRDefault="00B669FE" w:rsidP="00085217">
            <w:pPr>
              <w:tabs>
                <w:tab w:val="left" w:pos="3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B0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муниципального района Хворостянский Самарской области от 18.01.2012 г. № 19-п «Об утверждении перечня контрольных и разрешительных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Хворостянский Самарской области»;</w:t>
            </w:r>
          </w:p>
          <w:p w:rsidR="00B669FE" w:rsidRDefault="00112DA1" w:rsidP="00F24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B0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9FE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муниципального района Хворостянский Самарской области от 12.02.2013 г. № 54 «Об утверждении порядка подготовки и внесения нормативных правовых актов Главы муниципального района Хворостянский Самарской области»;</w:t>
            </w:r>
          </w:p>
          <w:p w:rsidR="00B669FE" w:rsidRDefault="00112DA1" w:rsidP="002D3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B0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9FE" w:rsidRPr="00B669F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B669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B669FE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B669FE"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</w:t>
            </w:r>
            <w:r w:rsidR="00B669FE" w:rsidRPr="00B669FE">
              <w:rPr>
                <w:rFonts w:ascii="Times New Roman" w:hAnsi="Times New Roman" w:cs="Times New Roman"/>
                <w:sz w:val="24"/>
                <w:szCs w:val="24"/>
              </w:rPr>
              <w:t>№ 100 от 04.03.2013</w:t>
            </w:r>
            <w:r w:rsidR="00B6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3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66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69FE" w:rsidRPr="00B669FE"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лицами, поступающими на </w:t>
            </w:r>
            <w:proofErr w:type="gramStart"/>
            <w:r w:rsidR="00B669FE" w:rsidRPr="00B669FE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gramEnd"/>
            <w:r w:rsidR="00B669FE" w:rsidRPr="00B669FE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руководителя муниципального учреждения муниципального района Хворостянский Самарской области, руководителями муниципальных учреждений муниципального района </w:t>
            </w:r>
            <w:proofErr w:type="spellStart"/>
            <w:r w:rsidR="00B669FE" w:rsidRPr="00B669FE">
              <w:rPr>
                <w:rFonts w:ascii="Times New Roman" w:hAnsi="Times New Roman" w:cs="Times New Roman"/>
                <w:sz w:val="24"/>
                <w:szCs w:val="24"/>
              </w:rPr>
              <w:t>Хворостянскии</w:t>
            </w:r>
            <w:proofErr w:type="spellEnd"/>
            <w:r w:rsidR="00B669FE" w:rsidRPr="00B669F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обязанности по представлению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      </w:r>
            <w:r w:rsidR="00B66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2DA1" w:rsidRDefault="00112DA1" w:rsidP="00F24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B0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от </w:t>
            </w:r>
            <w:r w:rsidRPr="00112DA1">
              <w:rPr>
                <w:rFonts w:ascii="Times New Roman" w:hAnsi="Times New Roman" w:cs="Times New Roman"/>
                <w:sz w:val="24"/>
                <w:szCs w:val="24"/>
              </w:rPr>
              <w:t>26.03.2013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99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D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9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DA1">
              <w:rPr>
                <w:rFonts w:ascii="Times New Roman" w:hAnsi="Times New Roman" w:cs="Times New Roman"/>
                <w:sz w:val="24"/>
                <w:szCs w:val="24"/>
              </w:rPr>
              <w:t>144 «О внесении изменений в Перечень муниципальных должностей и должностей муниципальной службы органов местного самоуправления муниципального района Хворостянский Самарской области, замещение которых связано с коррупционными рисками»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2DA1" w:rsidRDefault="00112DA1" w:rsidP="00F24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B0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</w:t>
            </w:r>
            <w:r w:rsidRPr="00112DA1">
              <w:rPr>
                <w:rFonts w:ascii="Times New Roman" w:hAnsi="Times New Roman" w:cs="Times New Roman"/>
                <w:sz w:val="24"/>
                <w:szCs w:val="24"/>
              </w:rPr>
              <w:t>№ 160 от  05.04.2013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  <w:r w:rsidRPr="00112DA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проверке достоверности и полноты сведений, представляемых лицом, поступающим на </w:t>
            </w:r>
            <w:proofErr w:type="gramStart"/>
            <w:r w:rsidRPr="00112DA1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gramEnd"/>
            <w:r w:rsidRPr="00112DA1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руководителя муниципального учреждения муниципального района Хворостянский Самарской области, и руководителями муниципальных учреждений муниципального района Хворостянский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2DA1" w:rsidRDefault="00112DA1" w:rsidP="00F24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B0"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</w:t>
            </w:r>
            <w:r w:rsidRPr="00112DA1">
              <w:rPr>
                <w:rFonts w:ascii="Times New Roman" w:hAnsi="Times New Roman" w:cs="Times New Roman"/>
                <w:sz w:val="24"/>
                <w:szCs w:val="24"/>
              </w:rPr>
              <w:t>№ 170 от 08.04.2013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D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DA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передачи (выкупа) подарков, полученных лицом, замещающим должность Главы муниципального района Хворостянский </w:t>
            </w:r>
            <w:r w:rsidRPr="00112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Самарской области, муниципальными служащими Муниципального района Хворостянский Самарской области, в связи с протокольными мероприятиями служебными командировками и другими официальными мероприятиями»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12DA1" w:rsidRDefault="00112DA1" w:rsidP="00F24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B0">
              <w:rPr>
                <w:rFonts w:ascii="Times New Roman" w:hAnsi="Times New Roman" w:cs="Times New Roman"/>
                <w:b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</w:t>
            </w:r>
            <w:r w:rsidRPr="00112DA1">
              <w:rPr>
                <w:rFonts w:ascii="Times New Roman" w:hAnsi="Times New Roman" w:cs="Times New Roman"/>
                <w:sz w:val="24"/>
                <w:szCs w:val="24"/>
              </w:rPr>
              <w:t>№ 150-П от 01.04.2013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2DA1">
              <w:rPr>
                <w:rFonts w:ascii="Times New Roman" w:hAnsi="Times New Roman" w:cs="Times New Roman"/>
                <w:sz w:val="24"/>
                <w:szCs w:val="24"/>
              </w:rPr>
              <w:t>О реализации мероприятий, направленных на информирование населения о принимаемых мерах в сфере жилищно – коммунального хозяйства по вопросам развития общественного контроля в этой сфере»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2DA1" w:rsidRDefault="00112DA1" w:rsidP="00F24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B0">
              <w:rPr>
                <w:rFonts w:ascii="Times New Roman" w:hAnsi="Times New Roman" w:cs="Times New Roman"/>
                <w:b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</w:t>
            </w:r>
            <w:r w:rsidRPr="00112DA1">
              <w:rPr>
                <w:rFonts w:ascii="Times New Roman" w:hAnsi="Times New Roman" w:cs="Times New Roman"/>
                <w:sz w:val="24"/>
                <w:szCs w:val="24"/>
              </w:rPr>
              <w:t>№ 255 от 17.05.2013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DA1">
              <w:rPr>
                <w:rFonts w:ascii="Times New Roman" w:hAnsi="Times New Roman" w:cs="Times New Roman"/>
                <w:sz w:val="24"/>
                <w:szCs w:val="24"/>
              </w:rPr>
              <w:t>«О порядке применения взысканий за коррупционные правонарушения, совершённые муниципальными служащими муниципального района Хворостянский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12DA1" w:rsidRDefault="00112DA1" w:rsidP="00F24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B0">
              <w:rPr>
                <w:rFonts w:ascii="Times New Roman" w:hAnsi="Times New Roman" w:cs="Times New Roman"/>
                <w:b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Хворостянский Самарской области</w:t>
            </w:r>
            <w:r w:rsidRPr="00112DA1">
              <w:rPr>
                <w:rFonts w:ascii="Times New Roman" w:hAnsi="Times New Roman" w:cs="Times New Roman"/>
                <w:sz w:val="24"/>
                <w:szCs w:val="24"/>
              </w:rPr>
              <w:t>№ 271 от 20.05.2013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DA1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муниципального района Хворостянский Самарской области № 488 от 04.08.2011 г. «Об утверждении «Положения о порядке разработки, согласования и утверждения должностных инструкций по штатным должностям Администрации муниципального района Хворостянский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F3C" w:rsidRDefault="00112DA1" w:rsidP="00F24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B0">
              <w:rPr>
                <w:rFonts w:ascii="Times New Roman" w:hAnsi="Times New Roman" w:cs="Times New Roman"/>
                <w:b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</w:t>
            </w:r>
            <w:r w:rsidRPr="00112DA1">
              <w:rPr>
                <w:rFonts w:ascii="Times New Roman" w:hAnsi="Times New Roman" w:cs="Times New Roman"/>
                <w:sz w:val="24"/>
                <w:szCs w:val="24"/>
              </w:rPr>
              <w:t>№ 269 от 20.05.2013 г.</w:t>
            </w:r>
            <w:r>
              <w:t xml:space="preserve"> </w:t>
            </w:r>
            <w:r w:rsidRPr="00112DA1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</w:t>
            </w:r>
            <w:proofErr w:type="spellStart"/>
            <w:r w:rsidRPr="00112DA1">
              <w:rPr>
                <w:rFonts w:ascii="Times New Roman" w:hAnsi="Times New Roman" w:cs="Times New Roman"/>
                <w:sz w:val="24"/>
                <w:szCs w:val="24"/>
              </w:rPr>
              <w:t>Хворостянского</w:t>
            </w:r>
            <w:proofErr w:type="spellEnd"/>
            <w:r w:rsidRPr="00112DA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Самарской области от 25.08.2010 г. № 477 «О мерах по реализации отдельных положений Федерального закона «О против</w:t>
            </w:r>
            <w:r w:rsidR="00997F3C">
              <w:rPr>
                <w:rFonts w:ascii="Times New Roman" w:hAnsi="Times New Roman" w:cs="Times New Roman"/>
                <w:sz w:val="24"/>
                <w:szCs w:val="24"/>
              </w:rPr>
              <w:t>одействии коррупции»;</w:t>
            </w:r>
          </w:p>
          <w:p w:rsidR="00997F3C" w:rsidRDefault="00997F3C" w:rsidP="00F24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B0">
              <w:rPr>
                <w:rFonts w:ascii="Times New Roman" w:hAnsi="Times New Roman" w:cs="Times New Roman"/>
                <w:b/>
                <w:sz w:val="24"/>
                <w:szCs w:val="24"/>
              </w:rPr>
              <w:t>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</w:t>
            </w:r>
            <w:r w:rsidRPr="00997F3C">
              <w:rPr>
                <w:rFonts w:ascii="Times New Roman" w:hAnsi="Times New Roman" w:cs="Times New Roman"/>
                <w:sz w:val="24"/>
                <w:szCs w:val="24"/>
              </w:rPr>
              <w:t>№ 296  от 30.05.2013 г.</w:t>
            </w:r>
            <w:r>
              <w:t xml:space="preserve"> </w:t>
            </w:r>
            <w:r w:rsidRPr="00997F3C">
              <w:rPr>
                <w:rFonts w:ascii="Times New Roman" w:hAnsi="Times New Roman" w:cs="Times New Roman"/>
                <w:sz w:val="24"/>
                <w:szCs w:val="24"/>
              </w:rPr>
              <w:t>«Об утверждении муниципальной целевой программы по профилактике терроризма, экстремизма и ликвидации их последствий»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732C" w:rsidRDefault="00997F3C" w:rsidP="00F24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B0">
              <w:rPr>
                <w:rFonts w:ascii="Times New Roman" w:hAnsi="Times New Roman" w:cs="Times New Roman"/>
                <w:b/>
                <w:sz w:val="24"/>
                <w:szCs w:val="24"/>
              </w:rPr>
              <w:t>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</w:t>
            </w:r>
            <w:r w:rsidR="00112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F3C">
              <w:rPr>
                <w:rFonts w:ascii="Times New Roman" w:hAnsi="Times New Roman" w:cs="Times New Roman"/>
                <w:sz w:val="24"/>
                <w:szCs w:val="24"/>
              </w:rPr>
              <w:t>№ 108 от 06.05.2013 г.</w:t>
            </w:r>
            <w:r w:rsidR="00112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F3C">
              <w:rPr>
                <w:rFonts w:ascii="Times New Roman" w:hAnsi="Times New Roman" w:cs="Times New Roman"/>
                <w:sz w:val="24"/>
                <w:szCs w:val="24"/>
              </w:rPr>
              <w:t>«О присвоении классных чинов</w:t>
            </w:r>
            <w:r w:rsidR="000D732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51E62" w:rsidRDefault="000D732C" w:rsidP="00116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16F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12DA1" w:rsidRPr="00116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1E62" w:rsidRPr="00051E6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051E6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Хворостянский Самарской области от 08.04.2013 г. № 77 «Об утверждении Политики в отношении обработки персональных данных Администрации муниципального района Хворостянский Самарской области»;</w:t>
            </w:r>
          </w:p>
          <w:p w:rsidR="00051E62" w:rsidRDefault="00051E62" w:rsidP="00116F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62">
              <w:rPr>
                <w:rFonts w:ascii="Times New Roman" w:hAnsi="Times New Roman" w:cs="Times New Roman"/>
                <w:b/>
                <w:sz w:val="24"/>
                <w:szCs w:val="24"/>
              </w:rPr>
              <w:t>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Администрации муниципального района Хворостянский Самарской области от 08.04.2013 г. № 78 «об утверждении документов по вопросам обработки персональных данных Администрации муниципального района Хворостянский Самарской области»;</w:t>
            </w:r>
          </w:p>
          <w:p w:rsidR="00116F6D" w:rsidRPr="00116F6D" w:rsidRDefault="00112DA1" w:rsidP="00116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1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15) </w:t>
            </w:r>
            <w:r w:rsidR="00116F6D" w:rsidRPr="00116F6D">
              <w:rPr>
                <w:rFonts w:ascii="Times New Roman" w:hAnsi="Times New Roman" w:cs="Times New Roman"/>
                <w:sz w:val="24"/>
                <w:szCs w:val="24"/>
              </w:rPr>
              <w:t>Решения Собрания представителей муниципального района Хворостянский Самарской области:</w:t>
            </w:r>
          </w:p>
          <w:p w:rsidR="00116F6D" w:rsidRPr="00116F6D" w:rsidRDefault="00116F6D" w:rsidP="00116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№ 194/31 от 25.07.2013</w:t>
            </w:r>
            <w:proofErr w:type="gramStart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Положения о муниципальном жилищном </w:t>
            </w:r>
            <w:r w:rsidRPr="00116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контроле на территории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Хворостянский Самарской области;</w:t>
            </w:r>
          </w:p>
          <w:p w:rsidR="00116F6D" w:rsidRPr="00116F6D" w:rsidRDefault="00116F6D" w:rsidP="00116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№ 193/31 от 25.07.2013</w:t>
            </w:r>
            <w:proofErr w:type="gramStart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подведомственными унитарными предприятиями и муниципальными учреждениями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F6D" w:rsidRPr="00116F6D" w:rsidRDefault="00116F6D" w:rsidP="00116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№ 183/29 от 23.04.2013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решение Собрания представителей </w:t>
            </w:r>
            <w:proofErr w:type="spellStart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Хворостянского</w:t>
            </w:r>
            <w:proofErr w:type="spellEnd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22.04.10г. №380 "Об утверждении Положения о классных чинах муниципальных служащих </w:t>
            </w:r>
            <w:proofErr w:type="spellStart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Хворостянского</w:t>
            </w:r>
            <w:proofErr w:type="spellEnd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6F6D" w:rsidRPr="00116F6D" w:rsidRDefault="00116F6D" w:rsidP="00116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№ 172/28 от 10.04.2013</w:t>
            </w:r>
            <w:proofErr w:type="gramStart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ходе реализации положений Порядка обеспечения жилыми помещениями детей - 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F6D" w:rsidRPr="00116F6D" w:rsidRDefault="00116F6D" w:rsidP="00116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№ 179/28 от 10.04.2013</w:t>
            </w:r>
            <w:proofErr w:type="gramStart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решение Собрания представителей муниципального района Хворостянский Самарской области №166/27 от 04.03.2013г. "О внесении изменений в Решение Собрания представителей муниципального района Хворостянский Самарской области №73/12 от 15.11.2011г. "Об утверждении Реестра должностей муниципальной службы в муниципальном районе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воростянский Самарской области";</w:t>
            </w:r>
          </w:p>
          <w:p w:rsidR="00116F6D" w:rsidRPr="00116F6D" w:rsidRDefault="00116F6D" w:rsidP="00116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№ 173/28 от 10.04.2013</w:t>
            </w:r>
            <w:proofErr w:type="gramStart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 о предоставлении Главой муниципального района Хворостянский Самарской области сведений о доходах,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F6D" w:rsidRPr="00116F6D" w:rsidRDefault="00116F6D" w:rsidP="00116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№ 168/27 от 04.03.2013</w:t>
            </w:r>
            <w:proofErr w:type="gramStart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решение Собрания представителей </w:t>
            </w:r>
            <w:proofErr w:type="spellStart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Хворостянского</w:t>
            </w:r>
            <w:proofErr w:type="spellEnd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района №152/25 от 26.12.2012 года "Об утверждении прогнозного плана продажи муниципального имущества </w:t>
            </w:r>
            <w:proofErr w:type="spellStart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Хво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2013 год";</w:t>
            </w:r>
          </w:p>
          <w:p w:rsidR="00116F6D" w:rsidRPr="00116F6D" w:rsidRDefault="00116F6D" w:rsidP="00116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№ 166/27 от 04.03.2013</w:t>
            </w:r>
            <w:proofErr w:type="gramStart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Решение Собрания представителей муниципального района Хворостянский Самарской области №73/12 от 15.11.2011г. "Об утверждении Реестра должностей муниципальной службы в муниципальном районе Хворостянский Самарской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DA1" w:rsidRPr="000D732C" w:rsidRDefault="00116F6D" w:rsidP="00116F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№ 165/27 от 04.03.2013</w:t>
            </w:r>
            <w:proofErr w:type="gramStart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Положение о муниципальной службе в </w:t>
            </w:r>
            <w:proofErr w:type="spellStart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Хворостянском</w:t>
            </w:r>
            <w:proofErr w:type="spellEnd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383" w:rsidRPr="006800B0" w:rsidTr="006657BE">
        <w:tc>
          <w:tcPr>
            <w:tcW w:w="851" w:type="dxa"/>
          </w:tcPr>
          <w:p w:rsidR="006800B0" w:rsidRP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34" w:type="dxa"/>
          </w:tcPr>
          <w:p w:rsidR="006800B0" w:rsidRPr="006800B0" w:rsidRDefault="00DA619C" w:rsidP="0086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9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административных регламентов предоставления государственных и муниципальных услуг в соответствии с требованиями Федерального </w:t>
            </w:r>
            <w:r w:rsidRPr="00DA6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от 27.07.2010 N 210-ФЗ "Об организации предоставления государственных и муниципальных услуг", а также иных действующих нормативных правовых актов, в том числе в сфере противодействия коррупции</w:t>
            </w:r>
          </w:p>
        </w:tc>
        <w:tc>
          <w:tcPr>
            <w:tcW w:w="1594" w:type="dxa"/>
          </w:tcPr>
          <w:p w:rsidR="006800B0" w:rsidRPr="006800B0" w:rsidRDefault="001F6E34" w:rsidP="001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2013-2015</w:t>
            </w:r>
          </w:p>
        </w:tc>
        <w:tc>
          <w:tcPr>
            <w:tcW w:w="8896" w:type="dxa"/>
          </w:tcPr>
          <w:p w:rsidR="006800B0" w:rsidRDefault="00051E62" w:rsidP="0005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6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муниципального района Хворостянский Самарской области </w:t>
            </w:r>
            <w:r w:rsidRPr="00051E62">
              <w:rPr>
                <w:rFonts w:ascii="Times New Roman" w:hAnsi="Times New Roman" w:cs="Times New Roman"/>
                <w:sz w:val="24"/>
                <w:szCs w:val="24"/>
              </w:rPr>
              <w:t>№ 206 от 22.04.2013 г. «Об утверждении административного регламента по предоставлению муниципальной услуги отдела экономики, инвестиций и тарифного регулирования Администрации муниципального района Хворостянский Самарской области»</w:t>
            </w:r>
            <w:r w:rsidR="00A82F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57BE" w:rsidRPr="006657BE" w:rsidRDefault="006657BE" w:rsidP="00481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="00481C19" w:rsidRPr="00481C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81C19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Администрации муниципального района Хворостянский Самарской области от </w:t>
            </w:r>
            <w:r w:rsidR="00A82FA1">
              <w:rPr>
                <w:rFonts w:ascii="Times New Roman" w:hAnsi="Times New Roman" w:cs="Times New Roman"/>
                <w:sz w:val="24"/>
                <w:szCs w:val="24"/>
              </w:rPr>
              <w:t xml:space="preserve">26.08.2013 г. № 236-р </w:t>
            </w:r>
            <w:r w:rsidR="00481C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81C19" w:rsidRPr="00481C1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481C19" w:rsidRPr="00481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Административного регламента исполнения муниципальной функции по проведению ведомственного муниципального </w:t>
            </w:r>
            <w:proofErr w:type="gramStart"/>
            <w:r w:rsidR="00481C19" w:rsidRPr="00481C1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481C19" w:rsidRPr="00481C1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трудового законодательства и иных нормативных правовых актов, содержащих нормы трудового права подведомственными муниципальными унитарными предприятиями и муниципальными учреждениями муниципального района Хворостянский Самарской области»</w:t>
            </w:r>
            <w:r w:rsidR="00A82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3383" w:rsidRPr="006800B0" w:rsidTr="006657BE">
        <w:tc>
          <w:tcPr>
            <w:tcW w:w="851" w:type="dxa"/>
          </w:tcPr>
          <w:p w:rsidR="006800B0" w:rsidRP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234" w:type="dxa"/>
          </w:tcPr>
          <w:p w:rsidR="006800B0" w:rsidRPr="006800B0" w:rsidRDefault="00DA619C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9C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подготовке и представлению данных для антикоррупционного мониторинга</w:t>
            </w:r>
          </w:p>
        </w:tc>
        <w:tc>
          <w:tcPr>
            <w:tcW w:w="1594" w:type="dxa"/>
          </w:tcPr>
          <w:p w:rsidR="006800B0" w:rsidRPr="006800B0" w:rsidRDefault="007E25F2" w:rsidP="007E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896" w:type="dxa"/>
          </w:tcPr>
          <w:p w:rsidR="00B10A08" w:rsidRDefault="00FE6808" w:rsidP="00FE6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FE680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680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Самарской области от 19 декабря 2012 г. N 770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808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организации работы по ведению 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808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 Самарской области и 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808">
              <w:rPr>
                <w:rFonts w:ascii="Times New Roman" w:hAnsi="Times New Roman" w:cs="Times New Roman"/>
                <w:sz w:val="24"/>
                <w:szCs w:val="24"/>
              </w:rPr>
              <w:t>правовой экспертизы муниципальных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808">
              <w:rPr>
                <w:rFonts w:ascii="Times New Roman" w:hAnsi="Times New Roman" w:cs="Times New Roman"/>
                <w:sz w:val="24"/>
                <w:szCs w:val="24"/>
              </w:rPr>
              <w:t>Самарской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Хворостянский Самарской области направляет муниципальные нормативные правовые акты для размещения на официальном сайте zakon.scli.ru.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сегодняшний день было отправлено 78 МНПА</w:t>
            </w:r>
            <w:r w:rsidR="00B10A08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  <w:p w:rsidR="001F6E34" w:rsidRDefault="001F6E34" w:rsidP="001F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сфере противодействия коррупции – 4;</w:t>
            </w:r>
          </w:p>
          <w:p w:rsidR="001F6E34" w:rsidRDefault="001F6E34" w:rsidP="001F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сфере кадровой политики – 6;</w:t>
            </w:r>
          </w:p>
          <w:p w:rsidR="00F77D2E" w:rsidRDefault="00F77D2E" w:rsidP="00FE6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сфере сельско хозяйства – 31;</w:t>
            </w:r>
          </w:p>
          <w:p w:rsidR="00F77D2E" w:rsidRDefault="00F77D2E" w:rsidP="00FE6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сфере экономической деятельности – </w:t>
            </w:r>
            <w:r w:rsidR="006673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D2E" w:rsidRDefault="00F77D2E" w:rsidP="00FE6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сфере финансовой деятельности –</w:t>
            </w:r>
            <w:r w:rsidR="00F9278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E34" w:rsidRDefault="001F6E34" w:rsidP="001F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сфере физической культуры и спорта – 1;</w:t>
            </w:r>
          </w:p>
          <w:p w:rsidR="00F77D2E" w:rsidRDefault="00F77D2E" w:rsidP="00F77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сфере ЧС – </w:t>
            </w:r>
            <w:r w:rsidR="001F6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2784" w:rsidRDefault="00F77D2E" w:rsidP="00F77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сфере ЖКХ </w:t>
            </w:r>
            <w:r w:rsidR="00F927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784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F92784" w:rsidRDefault="00F92784" w:rsidP="00F77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сфере охраны окружающей среды – 1;</w:t>
            </w:r>
          </w:p>
          <w:p w:rsidR="006800B0" w:rsidRPr="00FE6808" w:rsidRDefault="00F92784" w:rsidP="001F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– 1</w:t>
            </w:r>
            <w:r w:rsidR="001F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7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383" w:rsidRPr="006800B0" w:rsidTr="006657BE">
        <w:trPr>
          <w:trHeight w:val="276"/>
        </w:trPr>
        <w:tc>
          <w:tcPr>
            <w:tcW w:w="851" w:type="dxa"/>
          </w:tcPr>
          <w:p w:rsidR="006800B0" w:rsidRP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234" w:type="dxa"/>
          </w:tcPr>
          <w:p w:rsidR="006800B0" w:rsidRPr="006800B0" w:rsidRDefault="00DA619C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19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 соответствии с требованиями и нормами действующего законодательства регионального нормативного правового акта (модельного положения) либо внесение актуальных изменений и дополнений в действующие нормативные правовые акты для определения показателей оценки эффективности </w:t>
            </w:r>
            <w:r w:rsidRPr="00DA6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кадровых служб (их подразделений) органов государственной власти Самарской области, органов местного самоуправления городских округов и муниципальных районов в Самарской области по профилактике коррупционных и иных правонарушений</w:t>
            </w:r>
            <w:proofErr w:type="gramEnd"/>
          </w:p>
        </w:tc>
        <w:tc>
          <w:tcPr>
            <w:tcW w:w="1594" w:type="dxa"/>
          </w:tcPr>
          <w:p w:rsidR="006800B0" w:rsidRPr="006800B0" w:rsidRDefault="00421C42" w:rsidP="0042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8896" w:type="dxa"/>
          </w:tcPr>
          <w:p w:rsidR="006800B0" w:rsidRPr="006800B0" w:rsidRDefault="009F279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00B0" w:rsidRPr="006800B0" w:rsidTr="006657BE">
        <w:trPr>
          <w:trHeight w:val="228"/>
        </w:trPr>
        <w:tc>
          <w:tcPr>
            <w:tcW w:w="851" w:type="dxa"/>
          </w:tcPr>
          <w:p w:rsid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234" w:type="dxa"/>
          </w:tcPr>
          <w:p w:rsidR="006800B0" w:rsidRP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B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региональных нормативных правовых актов, устанавливающих порядок проведения, обобщения, анализа и опубликования результатов антикоррупционной экспертизы (независимой антикоррупционной экспертизы) областных и муниципальных нормативных правовых актов и проектов нормативных правовых актов</w:t>
            </w:r>
          </w:p>
        </w:tc>
        <w:tc>
          <w:tcPr>
            <w:tcW w:w="1594" w:type="dxa"/>
          </w:tcPr>
          <w:p w:rsidR="006800B0" w:rsidRPr="006800B0" w:rsidRDefault="00421C42" w:rsidP="0042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6800B0" w:rsidRPr="006800B0" w:rsidRDefault="001F6E34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00B0" w:rsidRPr="006800B0" w:rsidTr="006657BE">
        <w:trPr>
          <w:trHeight w:val="330"/>
        </w:trPr>
        <w:tc>
          <w:tcPr>
            <w:tcW w:w="851" w:type="dxa"/>
          </w:tcPr>
          <w:p w:rsid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234" w:type="dxa"/>
          </w:tcPr>
          <w:p w:rsid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B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 соответствии с требованиями и нормами действующего законодательства регионального нормативного правового акта (модельного положения) об оценке коррупционных рисков органов государственной власти Самарской области, органов местного </w:t>
            </w:r>
            <w:r w:rsidRPr="00680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городских округов и муниципальных районов Самарской области, их должностных лиц при реализации ими своих функций и полномочий</w:t>
            </w:r>
          </w:p>
        </w:tc>
        <w:tc>
          <w:tcPr>
            <w:tcW w:w="1594" w:type="dxa"/>
          </w:tcPr>
          <w:p w:rsidR="006800B0" w:rsidRPr="006800B0" w:rsidRDefault="007E25F2" w:rsidP="007E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8896" w:type="dxa"/>
          </w:tcPr>
          <w:p w:rsidR="006800B0" w:rsidRPr="006800B0" w:rsidRDefault="001F6E34" w:rsidP="007E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муниципального района Хворостянский Самарский области «Об утверждении методики оценки эффективности внутренних систем, выявления и профилактики коррупционных рисков в органах местного самоуправления муниципального </w:t>
            </w:r>
            <w:r w:rsidR="007E25F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Хворостянский Самарской области»</w:t>
            </w:r>
            <w:r w:rsidR="007E25F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стадии согласования.</w:t>
            </w:r>
          </w:p>
        </w:tc>
      </w:tr>
      <w:tr w:rsidR="006800B0" w:rsidRPr="006800B0" w:rsidTr="006657BE">
        <w:trPr>
          <w:trHeight w:val="240"/>
        </w:trPr>
        <w:tc>
          <w:tcPr>
            <w:tcW w:w="14575" w:type="dxa"/>
            <w:gridSpan w:val="4"/>
          </w:tcPr>
          <w:p w:rsidR="006800B0" w:rsidRPr="006800B0" w:rsidRDefault="006800B0" w:rsidP="0068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5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7C1115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и совершенствование комплексной системы противодействия коррупции в органах государственной власти Самарской области и органах местного самоуправления муниципальных образований в Самарской области</w:t>
            </w:r>
          </w:p>
        </w:tc>
      </w:tr>
      <w:tr w:rsidR="006800B0" w:rsidRPr="006800B0" w:rsidTr="006657BE">
        <w:trPr>
          <w:trHeight w:val="96"/>
        </w:trPr>
        <w:tc>
          <w:tcPr>
            <w:tcW w:w="14575" w:type="dxa"/>
            <w:gridSpan w:val="4"/>
          </w:tcPr>
          <w:p w:rsidR="006800B0" w:rsidRPr="007C1115" w:rsidRDefault="006800B0" w:rsidP="0068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15">
              <w:rPr>
                <w:rFonts w:ascii="Times New Roman" w:hAnsi="Times New Roman" w:cs="Times New Roman"/>
                <w:b/>
                <w:sz w:val="24"/>
                <w:szCs w:val="24"/>
              </w:rPr>
              <w:t>2.1. Вопросы кадровой политики</w:t>
            </w:r>
          </w:p>
        </w:tc>
      </w:tr>
      <w:tr w:rsidR="006800B0" w:rsidRPr="006800B0" w:rsidTr="006657BE">
        <w:trPr>
          <w:trHeight w:val="165"/>
        </w:trPr>
        <w:tc>
          <w:tcPr>
            <w:tcW w:w="851" w:type="dxa"/>
          </w:tcPr>
          <w:p w:rsidR="006800B0" w:rsidRP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234" w:type="dxa"/>
          </w:tcPr>
          <w:p w:rsidR="006800B0" w:rsidRPr="006800B0" w:rsidRDefault="006800B0" w:rsidP="0086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B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исполнения должностными лицами кадровых служб, ответственных за работу по профилактике коррупционных и иных правонарушений на муниципальной службе, своих должностных обязанностей, определяемых в соответствии с действующим законодательством</w:t>
            </w:r>
          </w:p>
        </w:tc>
        <w:tc>
          <w:tcPr>
            <w:tcW w:w="1594" w:type="dxa"/>
          </w:tcPr>
          <w:p w:rsidR="006800B0" w:rsidRPr="006800B0" w:rsidRDefault="007E25F2" w:rsidP="007E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6800B0" w:rsidRDefault="001F0582" w:rsidP="001F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</w:t>
            </w:r>
            <w:r w:rsidRPr="006800B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0B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00B0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800B0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профилактике коррупционных и иных правонарушений на муниципальной службе,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 в соответствии </w:t>
            </w:r>
            <w:proofErr w:type="gramStart"/>
            <w:r w:rsidR="00357C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CEE"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утверждёнными МНПА:</w:t>
            </w:r>
          </w:p>
          <w:p w:rsidR="00357CEE" w:rsidRDefault="00357CEE" w:rsidP="00357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Распоряжение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Хворостянский Самарской области от 31.12.2008 г. № 444 «О назначении ответственного за реализацию мероприятий по противодействию коррупции в муниципальном районе Хворостянский»;</w:t>
            </w:r>
          </w:p>
          <w:p w:rsidR="00C1581C" w:rsidRDefault="00357CEE" w:rsidP="00357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1581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</w:t>
            </w:r>
            <w:proofErr w:type="spellStart"/>
            <w:r w:rsidR="00C1581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C1581C"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от 20.06.2011 г. № 348 «Об утверждении перечня </w:t>
            </w:r>
            <w:proofErr w:type="spellStart"/>
            <w:r w:rsidR="00C1581C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="00C1581C">
              <w:rPr>
                <w:rFonts w:ascii="Times New Roman" w:hAnsi="Times New Roman" w:cs="Times New Roman"/>
                <w:sz w:val="24"/>
                <w:szCs w:val="24"/>
              </w:rPr>
              <w:t xml:space="preserve"> – опасных сфер деятельности органов местного самоуправления муниципального района Хворостянский Самарской области, муниципальных должностей и должностей муниципальной службы, замещение которых связано с коррупционными рисками»;</w:t>
            </w:r>
          </w:p>
          <w:p w:rsidR="00357CEE" w:rsidRDefault="00C1581C" w:rsidP="00020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от </w:t>
            </w:r>
            <w:r w:rsidRPr="00C1581C">
              <w:rPr>
                <w:rFonts w:ascii="Times New Roman" w:hAnsi="Times New Roman" w:cs="Times New Roman"/>
                <w:sz w:val="24"/>
                <w:szCs w:val="24"/>
              </w:rPr>
              <w:t>26.03.2013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144 </w:t>
            </w:r>
            <w:r w:rsidR="0002024E" w:rsidRPr="0002024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Перечень муниципальных должностей и должностей муниципальной службы органов местного самоуправления муниципального района Хворостянский Самарской области,</w:t>
            </w:r>
            <w:r w:rsidR="0002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24E" w:rsidRPr="0002024E">
              <w:rPr>
                <w:rFonts w:ascii="Times New Roman" w:hAnsi="Times New Roman" w:cs="Times New Roman"/>
                <w:sz w:val="24"/>
                <w:szCs w:val="24"/>
              </w:rPr>
              <w:t>замещение которых связано с коррупционными рисками»</w:t>
            </w:r>
          </w:p>
          <w:p w:rsidR="00C1581C" w:rsidRDefault="0002024E" w:rsidP="00357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58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Хворостянский Самарской области № 189 от 07.07.2011 г. «О создании на сайте Администрации муниципального района Хворостянский Самарской области в сети Интернет специализированного раздела «Противодействие коррупции»;</w:t>
            </w:r>
          </w:p>
          <w:p w:rsidR="0002024E" w:rsidRDefault="0002024E" w:rsidP="00020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Распоряжение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Хворостянский Самарской области № 187 от 07.07.2011 г. «О назначении ответственного лица»;</w:t>
            </w:r>
          </w:p>
          <w:p w:rsidR="0002024E" w:rsidRDefault="0002024E" w:rsidP="00020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Хворостянский Самарской области № 350 от 22.06.2011 г. «О создании «горячей линии» для сообщения о фактах коррупции на территории муниципального района Хворостянский Самарской области»;</w:t>
            </w:r>
          </w:p>
          <w:p w:rsidR="0002024E" w:rsidRDefault="0002024E" w:rsidP="00020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Распоряжение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Хворостянский Самарской области № 181-р от 05.07.2013 г. «О внесении изменений в распоряжение Администрации  муниципального района Хворостянский Самарской области от 07.07.2011 г.</w:t>
            </w:r>
            <w:r w:rsidR="008620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№ 189»;</w:t>
            </w:r>
          </w:p>
          <w:p w:rsidR="0086202D" w:rsidRDefault="0086202D" w:rsidP="00020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8)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Хворостянский Самарской области от 17.02.2011 г. № 74 «О служебном поведении муниципальных служащих Администрации муниципального района Хворостянский Самарской области и урегулировании конфликтов интересов»;</w:t>
            </w:r>
          </w:p>
          <w:p w:rsidR="00D12B5A" w:rsidRDefault="00D12B5A" w:rsidP="00EB4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EB460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представителей </w:t>
            </w:r>
            <w:proofErr w:type="spellStart"/>
            <w:r w:rsidR="00EB4600">
              <w:rPr>
                <w:rFonts w:ascii="Times New Roman" w:hAnsi="Times New Roman" w:cs="Times New Roman"/>
                <w:sz w:val="24"/>
                <w:szCs w:val="24"/>
              </w:rPr>
              <w:t>Хворостянского</w:t>
            </w:r>
            <w:proofErr w:type="spellEnd"/>
            <w:r w:rsidR="00EB460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14.05.2010 г.                   № 388 «О</w:t>
            </w:r>
            <w:r w:rsidR="00EB4600" w:rsidRPr="00EB4600">
              <w:rPr>
                <w:rFonts w:ascii="Times New Roman" w:hAnsi="Times New Roman" w:cs="Times New Roman"/>
                <w:sz w:val="24"/>
                <w:szCs w:val="24"/>
              </w:rPr>
              <w:t>б исполнении Федерального закона «О противодействии коррупции»</w:t>
            </w:r>
            <w:r w:rsidR="00EB46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4600" w:rsidRDefault="00EB4600" w:rsidP="00EB4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BF5F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BF5F2E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BF5F2E">
              <w:rPr>
                <w:rFonts w:ascii="Times New Roman" w:hAnsi="Times New Roman" w:cs="Times New Roman"/>
                <w:sz w:val="24"/>
                <w:szCs w:val="24"/>
              </w:rPr>
              <w:t>. Хворостянский Самарской области от 24.08.2011 г. 3 559 «О порядке уведомления муниципальными служащими Администрации муниципального района Хворостянский Самарской области представителя нанимателя о выполнении иной оплачиваемой работы»;</w:t>
            </w:r>
          </w:p>
          <w:p w:rsidR="00BF5F2E" w:rsidRDefault="00BF5F2E" w:rsidP="00EB4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Хворостянский Самарской области</w:t>
            </w:r>
            <w:r w:rsidRPr="00112DA1">
              <w:rPr>
                <w:rFonts w:ascii="Times New Roman" w:hAnsi="Times New Roman" w:cs="Times New Roman"/>
                <w:sz w:val="24"/>
                <w:szCs w:val="24"/>
              </w:rPr>
              <w:t>№ 271 от 20.05.2013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DA1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муниципального района Хворостянский Самарской области № 488 от 04.08.2011 г. «Об утверждении «Положения о порядке разработки, согласования и утверждения должностных инструкций по штатным должностям Администрации муниципального района Хворостянский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F2E" w:rsidRDefault="00BF5F2E" w:rsidP="00EB4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Собрания представителей муниципального района Хворостянский Самарской области № 173/28 от 10.04.2013</w:t>
            </w:r>
            <w:proofErr w:type="gramStart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 о предоставлении Главой муниципального района Хворостянский Самарской области сведений о доходах,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02D" w:rsidRPr="006800B0" w:rsidRDefault="00BF5F2E" w:rsidP="0090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6F6D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представителей </w:t>
            </w:r>
            <w:proofErr w:type="spellStart"/>
            <w:r w:rsidRPr="00116F6D">
              <w:rPr>
                <w:rFonts w:ascii="Times New Roman" w:hAnsi="Times New Roman" w:cs="Times New Roman"/>
                <w:sz w:val="24"/>
                <w:szCs w:val="24"/>
              </w:rPr>
              <w:t>Хворостянск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75/12 от               15.11.2011 г. О внесении изменений в Решение Собрания представителей от 14.05.2010 г. № 388 «Об исполнении Федерального закона «О противодействии коррупции»</w:t>
            </w:r>
            <w:r w:rsidR="00905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00B0" w:rsidRPr="006800B0" w:rsidTr="006657BE">
        <w:trPr>
          <w:trHeight w:val="126"/>
        </w:trPr>
        <w:tc>
          <w:tcPr>
            <w:tcW w:w="851" w:type="dxa"/>
          </w:tcPr>
          <w:p w:rsidR="006800B0" w:rsidRP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234" w:type="dxa"/>
          </w:tcPr>
          <w:p w:rsidR="006800B0" w:rsidRP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рамках действующего законодательства добровольного тестирования (опросов) среди граждан, поступающих на государственную гражданскую (муниципальную) службу либо в подведомственные учреждения, а также государственных (муниципальных) служащих, для определения их </w:t>
            </w:r>
            <w:r w:rsidRPr="00680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проявлениям коррупции, в том числе с возможностью применения полиграфа</w:t>
            </w:r>
          </w:p>
        </w:tc>
        <w:tc>
          <w:tcPr>
            <w:tcW w:w="1594" w:type="dxa"/>
          </w:tcPr>
          <w:p w:rsidR="006800B0" w:rsidRPr="006800B0" w:rsidRDefault="00866D91" w:rsidP="0086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2013-2015</w:t>
            </w:r>
          </w:p>
        </w:tc>
        <w:tc>
          <w:tcPr>
            <w:tcW w:w="8896" w:type="dxa"/>
          </w:tcPr>
          <w:p w:rsidR="006800B0" w:rsidRPr="006800B0" w:rsidRDefault="00905C2D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при поступлении на работу.</w:t>
            </w:r>
          </w:p>
        </w:tc>
      </w:tr>
      <w:tr w:rsidR="006800B0" w:rsidRPr="006800B0" w:rsidTr="006657BE">
        <w:trPr>
          <w:trHeight w:val="135"/>
        </w:trPr>
        <w:tc>
          <w:tcPr>
            <w:tcW w:w="851" w:type="dxa"/>
          </w:tcPr>
          <w:p w:rsidR="006800B0" w:rsidRP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3234" w:type="dxa"/>
          </w:tcPr>
          <w:p w:rsidR="006800B0" w:rsidRP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B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соответствии с требованиями действующего законодательства в деятельность кадровых служб необходимых компьютерных программ и электронных баз данных (ЕГРЮЛ, ЕГРИП и др.), используемых в целях проверки достоверности и </w:t>
            </w:r>
            <w:proofErr w:type="gramStart"/>
            <w:r w:rsidRPr="006800B0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6800B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государственными гражданскими (муниципальными) служащими, их супругами и несовершеннолетними детьми сведений о доходах (расходах), об имуществе и обязательствах имущественного характера</w:t>
            </w:r>
          </w:p>
        </w:tc>
        <w:tc>
          <w:tcPr>
            <w:tcW w:w="1594" w:type="dxa"/>
          </w:tcPr>
          <w:p w:rsidR="006800B0" w:rsidRPr="006800B0" w:rsidRDefault="00866D91" w:rsidP="0086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6800B0" w:rsidRPr="006800B0" w:rsidRDefault="00905C2D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00B0" w:rsidRPr="006800B0" w:rsidTr="006657BE">
        <w:trPr>
          <w:trHeight w:val="150"/>
        </w:trPr>
        <w:tc>
          <w:tcPr>
            <w:tcW w:w="851" w:type="dxa"/>
          </w:tcPr>
          <w:p w:rsidR="006800B0" w:rsidRP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234" w:type="dxa"/>
          </w:tcPr>
          <w:p w:rsidR="006800B0" w:rsidRP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информации о наличии или возможности возникновения конфликта интересов у государственного гражданского (муниципального) служащего, поступающей представителю нанимателя в установленном законодательством порядке. Рассмотрение выявленных фактов нарушений на заседаниях комиссии по </w:t>
            </w:r>
            <w:r w:rsidRPr="00680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соблюдению требований к служебному поведению государственных гражданских (муниципальных) служащих и урегулированию конфликта интересов</w:t>
            </w:r>
          </w:p>
        </w:tc>
        <w:tc>
          <w:tcPr>
            <w:tcW w:w="1594" w:type="dxa"/>
          </w:tcPr>
          <w:p w:rsidR="006800B0" w:rsidRPr="006800B0" w:rsidRDefault="00866D91" w:rsidP="0086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2013-2015</w:t>
            </w:r>
          </w:p>
        </w:tc>
        <w:tc>
          <w:tcPr>
            <w:tcW w:w="8896" w:type="dxa"/>
          </w:tcPr>
          <w:p w:rsidR="006800B0" w:rsidRPr="006800B0" w:rsidRDefault="00905C2D" w:rsidP="0090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не поступало.</w:t>
            </w:r>
          </w:p>
        </w:tc>
      </w:tr>
      <w:tr w:rsidR="00DF3383" w:rsidRPr="006800B0" w:rsidTr="006657BE">
        <w:tc>
          <w:tcPr>
            <w:tcW w:w="851" w:type="dxa"/>
          </w:tcPr>
          <w:p w:rsidR="006800B0" w:rsidRP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2.1.5. </w:t>
            </w:r>
          </w:p>
        </w:tc>
        <w:tc>
          <w:tcPr>
            <w:tcW w:w="3234" w:type="dxa"/>
          </w:tcPr>
          <w:p w:rsidR="006800B0" w:rsidRP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B0">
              <w:rPr>
                <w:rFonts w:ascii="Times New Roman" w:hAnsi="Times New Roman" w:cs="Times New Roman"/>
                <w:sz w:val="24"/>
                <w:szCs w:val="24"/>
              </w:rPr>
              <w:t>Проведение в порядке, определяемом представителем нанимателя (работодателя), проверок сведений о фактах обращения в целях склонения государственного (муниципального) служащего к совершению коррупционных правонарушений. Рассмотрение выявленных фактов нарушений на заседаниях комиссии по соблюдению требований к служебному поведению государственных гражданских (муниципальных) служащих и урегулированию конфликта интересов</w:t>
            </w:r>
          </w:p>
        </w:tc>
        <w:tc>
          <w:tcPr>
            <w:tcW w:w="1594" w:type="dxa"/>
          </w:tcPr>
          <w:p w:rsidR="006800B0" w:rsidRPr="006800B0" w:rsidRDefault="00866D91" w:rsidP="0086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6800B0" w:rsidRPr="006800B0" w:rsidRDefault="00905C2D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не поступало.</w:t>
            </w:r>
          </w:p>
        </w:tc>
      </w:tr>
      <w:tr w:rsidR="00DF3383" w:rsidRPr="006800B0" w:rsidTr="006657BE">
        <w:trPr>
          <w:trHeight w:val="126"/>
        </w:trPr>
        <w:tc>
          <w:tcPr>
            <w:tcW w:w="851" w:type="dxa"/>
          </w:tcPr>
          <w:p w:rsidR="006800B0" w:rsidRP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3234" w:type="dxa"/>
          </w:tcPr>
          <w:p w:rsidR="006800B0" w:rsidRPr="006800B0" w:rsidRDefault="006800B0" w:rsidP="0068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0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комиссий по соблюдению требований к служебному поведению государственных гражданских (муниципальных) служащих и урегулированию конфликта интересов в соответствии с требованиями Указа </w:t>
            </w:r>
            <w:r w:rsidRPr="00680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Президента Российской Федерации от 01.07.2010 N 821,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(аттестационных комиссий) в федеральных государственных органах, одобренных Президиумом Совета при Президенте Российской</w:t>
            </w:r>
            <w:proofErr w:type="gramEnd"/>
            <w:r w:rsidRPr="006800B0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по противодействию коррупции (протокол от 13.04.2011 N 24)</w:t>
            </w:r>
          </w:p>
        </w:tc>
        <w:tc>
          <w:tcPr>
            <w:tcW w:w="1594" w:type="dxa"/>
          </w:tcPr>
          <w:p w:rsidR="006800B0" w:rsidRPr="006800B0" w:rsidRDefault="00866D91" w:rsidP="0086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2013-2015</w:t>
            </w:r>
          </w:p>
        </w:tc>
        <w:tc>
          <w:tcPr>
            <w:tcW w:w="8896" w:type="dxa"/>
          </w:tcPr>
          <w:p w:rsidR="00905C2D" w:rsidRPr="00905C2D" w:rsidRDefault="00905C2D" w:rsidP="0090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905C2D">
              <w:rPr>
                <w:rFonts w:ascii="Times New Roman" w:hAnsi="Times New Roman" w:cs="Times New Roman"/>
                <w:sz w:val="24"/>
                <w:szCs w:val="24"/>
              </w:rPr>
              <w:t>В ходе заседаний Комиссии по соблюдению требований к служебному поведению муниципальных служащих Администрации муниципального района Хворостянский Самарской области и урегулированию конфликта интересов, 01.02.2013г. и 13.05.2013г. факты предоставления 12 муниципальными служащими недостоверных и (или) неполных сведений о доходах, об имуществе и обязательствах имущественного характера за 2012 год на себя  и своих супругов (далее – Справка) нашли свое подтверждение.</w:t>
            </w:r>
            <w:proofErr w:type="gramEnd"/>
            <w:r w:rsidRPr="00905C2D">
              <w:rPr>
                <w:rFonts w:ascii="Times New Roman" w:hAnsi="Times New Roman" w:cs="Times New Roman"/>
                <w:sz w:val="24"/>
                <w:szCs w:val="24"/>
              </w:rPr>
              <w:t xml:space="preserve"> Ввиду отсутствия умысла на отражение муниципальными служащими заведомо ложных сведений в Справках Комиссией было рекомендовано Главе муниципального района Хворостянский </w:t>
            </w:r>
            <w:proofErr w:type="gramStart"/>
            <w:r w:rsidRPr="00905C2D">
              <w:rPr>
                <w:rFonts w:ascii="Times New Roman" w:hAnsi="Times New Roman" w:cs="Times New Roman"/>
                <w:sz w:val="24"/>
                <w:szCs w:val="24"/>
              </w:rPr>
              <w:t>предупредить</w:t>
            </w:r>
            <w:proofErr w:type="gramEnd"/>
            <w:r w:rsidRPr="00905C2D">
              <w:rPr>
                <w:rFonts w:ascii="Times New Roman" w:hAnsi="Times New Roman" w:cs="Times New Roman"/>
                <w:sz w:val="24"/>
                <w:szCs w:val="24"/>
              </w:rPr>
              <w:t xml:space="preserve"> виновных лиц о недопустимости подобных фактов впредь с </w:t>
            </w:r>
            <w:r w:rsidRPr="00905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представлением им возможности воспользоваться правом, внесения уточнений в предоставленные Справки.</w:t>
            </w:r>
          </w:p>
          <w:p w:rsidR="00905C2D" w:rsidRPr="00905C2D" w:rsidRDefault="00905C2D" w:rsidP="0090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05C2D">
              <w:rPr>
                <w:rFonts w:ascii="Times New Roman" w:hAnsi="Times New Roman" w:cs="Times New Roman"/>
                <w:sz w:val="24"/>
                <w:szCs w:val="24"/>
              </w:rPr>
              <w:t>В отношении 12 муниципальных служащих Комиссией, на основании внесенных ими исправлений, было установлено, что сведения о доходах в Справках за 2012 год являются достоверными и полными.</w:t>
            </w:r>
          </w:p>
          <w:p w:rsidR="00905C2D" w:rsidRPr="00905C2D" w:rsidRDefault="00905C2D" w:rsidP="0090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D">
              <w:rPr>
                <w:rFonts w:ascii="Times New Roman" w:hAnsi="Times New Roman" w:cs="Times New Roman"/>
                <w:sz w:val="24"/>
                <w:szCs w:val="24"/>
              </w:rPr>
              <w:t>Среди 12 муниципальных служащих допустили нарушения, связанные  с представлением сведений о доходах:</w:t>
            </w:r>
          </w:p>
          <w:p w:rsidR="00905C2D" w:rsidRPr="00905C2D" w:rsidRDefault="00905C2D" w:rsidP="0090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gramStart"/>
            <w:r w:rsidRPr="00905C2D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proofErr w:type="gramEnd"/>
            <w:r w:rsidRPr="00905C2D">
              <w:rPr>
                <w:rFonts w:ascii="Times New Roman" w:hAnsi="Times New Roman" w:cs="Times New Roman"/>
                <w:sz w:val="24"/>
                <w:szCs w:val="24"/>
              </w:rPr>
              <w:t xml:space="preserve"> лица категории руководители (высшие должности),</w:t>
            </w:r>
          </w:p>
          <w:p w:rsidR="00905C2D" w:rsidRPr="00905C2D" w:rsidRDefault="00905C2D" w:rsidP="0090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D">
              <w:rPr>
                <w:rFonts w:ascii="Times New Roman" w:hAnsi="Times New Roman" w:cs="Times New Roman"/>
                <w:sz w:val="24"/>
                <w:szCs w:val="24"/>
              </w:rPr>
              <w:t xml:space="preserve">5 должностных лиц категории руководители (главные должности), </w:t>
            </w:r>
          </w:p>
          <w:p w:rsidR="00905C2D" w:rsidRPr="00905C2D" w:rsidRDefault="00905C2D" w:rsidP="0090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D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должностное лицо категории специалисты (ведущие должности),</w:t>
            </w:r>
          </w:p>
          <w:p w:rsidR="00905C2D" w:rsidRPr="00905C2D" w:rsidRDefault="00905C2D" w:rsidP="0090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905C2D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proofErr w:type="gramEnd"/>
            <w:r w:rsidRPr="00905C2D">
              <w:rPr>
                <w:rFonts w:ascii="Times New Roman" w:hAnsi="Times New Roman" w:cs="Times New Roman"/>
                <w:sz w:val="24"/>
                <w:szCs w:val="24"/>
              </w:rPr>
              <w:t xml:space="preserve"> лица категории специалисты (старшие должности).</w:t>
            </w:r>
          </w:p>
          <w:p w:rsidR="00905C2D" w:rsidRPr="00905C2D" w:rsidRDefault="00905C2D" w:rsidP="0090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D">
              <w:rPr>
                <w:rFonts w:ascii="Times New Roman" w:hAnsi="Times New Roman" w:cs="Times New Roman"/>
                <w:sz w:val="24"/>
                <w:szCs w:val="24"/>
              </w:rPr>
              <w:t xml:space="preserve">    Следует отметить, что 7 муниципальных служащих допустили по 2 нарушения, связанных с отражением сведений о доходах в Справках за 2012 год. </w:t>
            </w:r>
          </w:p>
          <w:p w:rsidR="00905C2D" w:rsidRPr="00905C2D" w:rsidRDefault="00905C2D" w:rsidP="0090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05C2D">
              <w:rPr>
                <w:rFonts w:ascii="Times New Roman" w:hAnsi="Times New Roman" w:cs="Times New Roman"/>
                <w:sz w:val="24"/>
                <w:szCs w:val="24"/>
              </w:rPr>
              <w:t>Наиболее характерными нарушениями являются не указание муниципальными служащими в разделе 1 «Сведения о доходах» Справок о доходах супругов сведений о дополнительных доходах (1),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2D">
              <w:rPr>
                <w:rFonts w:ascii="Times New Roman" w:hAnsi="Times New Roman" w:cs="Times New Roman"/>
                <w:sz w:val="24"/>
                <w:szCs w:val="24"/>
              </w:rPr>
              <w:t>10 должностных лиц не отразили в подразделе 2.1 «Недвижимое имущество» раздела 2 «Сведения об имуществе» Справок сведения о находящихся в их собственности или собственности супруга (супруги) виды объектов недвижимости (6 и 7 соответственно) и доли собственности (4</w:t>
            </w:r>
            <w:proofErr w:type="gramEnd"/>
            <w:r w:rsidRPr="00905C2D">
              <w:rPr>
                <w:rFonts w:ascii="Times New Roman" w:hAnsi="Times New Roman" w:cs="Times New Roman"/>
                <w:sz w:val="24"/>
                <w:szCs w:val="24"/>
              </w:rPr>
              <w:t xml:space="preserve"> и 4 соответственно),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2D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proofErr w:type="gramStart"/>
            <w:r w:rsidRPr="00905C2D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proofErr w:type="gramEnd"/>
            <w:r w:rsidRPr="00905C2D">
              <w:rPr>
                <w:rFonts w:ascii="Times New Roman" w:hAnsi="Times New Roman" w:cs="Times New Roman"/>
                <w:sz w:val="24"/>
                <w:szCs w:val="24"/>
              </w:rPr>
              <w:t xml:space="preserve"> лица не отразили в подразделе 5.2. «Прочие обязательства» Справки сведения об основании возникновения обязательств у себя  и супругов (2 и 2 соответственно).</w:t>
            </w:r>
          </w:p>
          <w:p w:rsidR="00905C2D" w:rsidRPr="00905C2D" w:rsidRDefault="00905C2D" w:rsidP="0090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05C2D">
              <w:rPr>
                <w:rFonts w:ascii="Times New Roman" w:hAnsi="Times New Roman" w:cs="Times New Roman"/>
                <w:sz w:val="24"/>
                <w:szCs w:val="24"/>
              </w:rPr>
              <w:t>Причинами недостоверного и неполного отражения муниципальными служащими сведений в Справках за 2012 год явились:</w:t>
            </w:r>
          </w:p>
          <w:p w:rsidR="00905C2D" w:rsidRPr="00905C2D" w:rsidRDefault="00905C2D" w:rsidP="0090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D">
              <w:rPr>
                <w:rFonts w:ascii="Times New Roman" w:hAnsi="Times New Roman" w:cs="Times New Roman"/>
                <w:sz w:val="24"/>
                <w:szCs w:val="24"/>
              </w:rPr>
              <w:t>поверхностный (легкомысленный) подход при заполнении Справок, невнимательность при заполнении Справок, отсутствие образцов заполнения Справок.</w:t>
            </w:r>
          </w:p>
          <w:p w:rsidR="006800B0" w:rsidRDefault="00905C2D" w:rsidP="0090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D">
              <w:rPr>
                <w:rFonts w:ascii="Times New Roman" w:hAnsi="Times New Roman" w:cs="Times New Roman"/>
                <w:sz w:val="24"/>
                <w:szCs w:val="24"/>
              </w:rPr>
              <w:t xml:space="preserve">         В целях недопущения нарушений, связанных с неполнотой либо недостоверностью представления сведений о доходах, муниципальными служащими Администрации муниципального района Хворостянский Самарской области в апреле текущего года муниципальным  служащим была оказана методическая и практическая помощь по заполнению Справок.</w:t>
            </w:r>
            <w:r>
              <w:t xml:space="preserve"> </w:t>
            </w:r>
            <w:r w:rsidRPr="00905C2D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муниципального района Хворостянский Самарской области размещены методические рекомендации по заполнению Справок и ответы на наиболее часто возникающие вопросы при их заполнении.</w:t>
            </w:r>
          </w:p>
          <w:p w:rsidR="00905C2D" w:rsidRPr="006800B0" w:rsidRDefault="00905C2D" w:rsidP="00861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05C2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«Типовые ситуации конфликта интересов на государственной службе Российской Федерации и порядок их урегулирования» имеются у каждого муниципального служащего.  Любые методические </w:t>
            </w:r>
            <w:r w:rsidRPr="00905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по профилактике и урегулированию  конфликта интересов оказываются необходимыми и интересными в связи с особой спецификой личных отношений исторически сложившихся в сельских поселениях района.</w:t>
            </w:r>
            <w:r w:rsidR="00861CD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6800B0" w:rsidRPr="006800B0" w:rsidTr="006657BE">
        <w:trPr>
          <w:trHeight w:val="135"/>
        </w:trPr>
        <w:tc>
          <w:tcPr>
            <w:tcW w:w="851" w:type="dxa"/>
          </w:tcPr>
          <w:p w:rsidR="006800B0" w:rsidRP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2.1.7.</w:t>
            </w:r>
          </w:p>
        </w:tc>
        <w:tc>
          <w:tcPr>
            <w:tcW w:w="3234" w:type="dxa"/>
          </w:tcPr>
          <w:p w:rsidR="006800B0" w:rsidRP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B0">
              <w:rPr>
                <w:rFonts w:ascii="Times New Roman" w:hAnsi="Times New Roman" w:cs="Times New Roman"/>
                <w:sz w:val="24"/>
                <w:szCs w:val="24"/>
              </w:rPr>
              <w:t>Размещение в соответствии с требованиями действующего законодательства на официальных сайтах в сети Интернет органов государственной власти Самарской области, сайтах городских округов и муниципальных районов в Самарской области информации об итогах деятельности комиссий по соблюдению требований к служебному поведению государственных гражданских (муниципальных) служащих и урегулированию конфликта интересов за отчетный период</w:t>
            </w:r>
          </w:p>
        </w:tc>
        <w:tc>
          <w:tcPr>
            <w:tcW w:w="1594" w:type="dxa"/>
          </w:tcPr>
          <w:p w:rsidR="006800B0" w:rsidRPr="006800B0" w:rsidRDefault="00866D91" w:rsidP="0086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6800B0" w:rsidRPr="006800B0" w:rsidRDefault="00861CDC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</w:t>
            </w:r>
            <w:r w:rsidRPr="00861CDC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hyperlink r:id="rId8" w:history="1">
              <w:r w:rsidRPr="0064394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http://hvorostyanka.ru</w:t>
              </w:r>
            </w:hyperlink>
            <w:r w:rsidRPr="00861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00B0" w:rsidRPr="006800B0" w:rsidTr="006657BE">
        <w:trPr>
          <w:trHeight w:val="126"/>
        </w:trPr>
        <w:tc>
          <w:tcPr>
            <w:tcW w:w="851" w:type="dxa"/>
          </w:tcPr>
          <w:p w:rsidR="006800B0" w:rsidRP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3234" w:type="dxa"/>
          </w:tcPr>
          <w:p w:rsidR="006800B0" w:rsidRPr="006800B0" w:rsidRDefault="006800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B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соответствии с требованиями действующего законодательства на официальных сайтах в сети Интернет органов государственной власти Самарской области, сайтах городских округов и муниципальных районов Самарской области сведений о доходах (расходах), об имуществе и обязательствах имущественного характера государственных гражданских </w:t>
            </w:r>
            <w:r w:rsidRPr="00680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служащих, а также иных сведений по вопросам противодействия коррупции</w:t>
            </w:r>
          </w:p>
        </w:tc>
        <w:tc>
          <w:tcPr>
            <w:tcW w:w="1594" w:type="dxa"/>
          </w:tcPr>
          <w:p w:rsidR="006800B0" w:rsidRPr="006800B0" w:rsidRDefault="00866D91" w:rsidP="0086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2013-2015</w:t>
            </w:r>
          </w:p>
        </w:tc>
        <w:tc>
          <w:tcPr>
            <w:tcW w:w="8896" w:type="dxa"/>
          </w:tcPr>
          <w:p w:rsidR="006800B0" w:rsidRPr="006800B0" w:rsidRDefault="00861CDC" w:rsidP="00861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</w:t>
            </w:r>
            <w:r w:rsidRPr="00861CDC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hyperlink r:id="rId9" w:history="1">
              <w:r w:rsidRPr="0064394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http://hvorostyanka.ru</w:t>
              </w:r>
            </w:hyperlink>
            <w:r w:rsidRPr="00861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Решением Собрания представителей муниципального района Хворостянский от </w:t>
            </w:r>
            <w:r w:rsidRPr="00861C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CDC">
              <w:rPr>
                <w:rFonts w:ascii="Times New Roman" w:hAnsi="Times New Roman" w:cs="Times New Roman"/>
                <w:sz w:val="24"/>
                <w:szCs w:val="24"/>
              </w:rPr>
              <w:t>12.2012г.                                                                                                № 153/25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61CDC">
              <w:rPr>
                <w:rFonts w:ascii="Times New Roman" w:hAnsi="Times New Roman" w:cs="Times New Roman"/>
                <w:sz w:val="24"/>
                <w:szCs w:val="24"/>
              </w:rPr>
              <w:t>б утверждении Порядка размещения сведений о доходах, об имуществе, и обязательствах имущественного характера лиц, замещающих должность муниципальной службы в органах местного самоуправления муниципального района Хворостянский Самарской области, и членов их семей в сети Интернет на официальных сайтах органов местного самоуправления муниципального района Хворостянский Самарской области и предоставления этих сведений средствам массовой информации для опубликования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00B0" w:rsidRPr="006800B0" w:rsidTr="006657BE">
        <w:trPr>
          <w:trHeight w:val="150"/>
        </w:trPr>
        <w:tc>
          <w:tcPr>
            <w:tcW w:w="14575" w:type="dxa"/>
            <w:gridSpan w:val="4"/>
          </w:tcPr>
          <w:p w:rsidR="006800B0" w:rsidRPr="007C1115" w:rsidRDefault="006800B0" w:rsidP="0068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 Организационно-управленческие меры по обеспечению антикоррупционной деятельности</w:t>
            </w:r>
          </w:p>
        </w:tc>
      </w:tr>
      <w:tr w:rsidR="006800B0" w:rsidRPr="006800B0" w:rsidTr="006657BE">
        <w:trPr>
          <w:trHeight w:val="111"/>
        </w:trPr>
        <w:tc>
          <w:tcPr>
            <w:tcW w:w="851" w:type="dxa"/>
          </w:tcPr>
          <w:p w:rsidR="006800B0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3234" w:type="dxa"/>
          </w:tcPr>
          <w:p w:rsidR="006800B0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регулярной деятельности комиссий городских округов и муниципальных районов в Самарской области по противодействию коррупции с ежегодными отчетами, обобщением и анализом результатов</w:t>
            </w:r>
          </w:p>
        </w:tc>
        <w:tc>
          <w:tcPr>
            <w:tcW w:w="1594" w:type="dxa"/>
          </w:tcPr>
          <w:p w:rsidR="006800B0" w:rsidRPr="006800B0" w:rsidRDefault="00422142" w:rsidP="0042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6800B0" w:rsidRPr="006800B0" w:rsidRDefault="00861CDC" w:rsidP="00422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Всё материалы </w:t>
            </w:r>
            <w:r w:rsidR="00422142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при Главе района по противодействию коррупции  и ежегодные отчёты размещены на 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</w:t>
            </w:r>
            <w:r w:rsidRPr="00861CDC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hyperlink r:id="rId10" w:history="1">
              <w:r w:rsidRPr="0064394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http://hvorostyanka.ru</w:t>
              </w:r>
            </w:hyperlink>
            <w:r w:rsidRPr="00861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«Противодействие коррупции».</w:t>
            </w:r>
          </w:p>
        </w:tc>
      </w:tr>
      <w:tr w:rsidR="006800B0" w:rsidRPr="006800B0" w:rsidTr="006657BE">
        <w:trPr>
          <w:trHeight w:val="96"/>
        </w:trPr>
        <w:tc>
          <w:tcPr>
            <w:tcW w:w="851" w:type="dxa"/>
          </w:tcPr>
          <w:p w:rsidR="006800B0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3234" w:type="dxa"/>
          </w:tcPr>
          <w:p w:rsidR="006800B0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качественным и своевременным рассмотрением обращений и жалоб физических, юридических лиц и индивидуальных предпринимателей, содержащих сведения о нарушениях их прав и законных интересов, а также о фактах коррупции, превышения (неисполнения) должностных полномочий, нарушении ограничений и запретов, налагаемых на государственных гражданских (муниципальных) служащих</w:t>
            </w:r>
          </w:p>
        </w:tc>
        <w:tc>
          <w:tcPr>
            <w:tcW w:w="1594" w:type="dxa"/>
          </w:tcPr>
          <w:p w:rsidR="006800B0" w:rsidRPr="006800B0" w:rsidRDefault="00422142" w:rsidP="0042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6800B0" w:rsidRPr="006800B0" w:rsidRDefault="00422142" w:rsidP="00422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осуществляется в соответствии с Распоряжением Главы района от 29.03.2011 г. № 76 «Об утверждении порядка приёма граждан и юридических лиц (представителей юридических лиц) в органах местного самоуправления муниципального района Хворостянский Самарской области».</w:t>
            </w:r>
          </w:p>
        </w:tc>
      </w:tr>
      <w:tr w:rsidR="006800B0" w:rsidRPr="006800B0" w:rsidTr="006657BE">
        <w:trPr>
          <w:trHeight w:val="135"/>
        </w:trPr>
        <w:tc>
          <w:tcPr>
            <w:tcW w:w="851" w:type="dxa"/>
          </w:tcPr>
          <w:p w:rsidR="006800B0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3234" w:type="dxa"/>
          </w:tcPr>
          <w:p w:rsidR="006800B0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ведомственных целевых и муниципальных программ по противодействию коррупции, обеспечение </w:t>
            </w:r>
            <w:proofErr w:type="gramStart"/>
            <w:r w:rsidRPr="00DF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за</w:t>
            </w:r>
            <w:proofErr w:type="gramEnd"/>
            <w:r w:rsidRPr="00DF338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эффективностью исполнения мероприятий, программ, а также своевременная их корректировка с учетом изменений и дополнений в действующем законодательстве</w:t>
            </w:r>
          </w:p>
        </w:tc>
        <w:tc>
          <w:tcPr>
            <w:tcW w:w="1594" w:type="dxa"/>
          </w:tcPr>
          <w:p w:rsidR="006800B0" w:rsidRPr="006800B0" w:rsidRDefault="00422142" w:rsidP="0042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2013-2015</w:t>
            </w:r>
          </w:p>
        </w:tc>
        <w:tc>
          <w:tcPr>
            <w:tcW w:w="8896" w:type="dxa"/>
          </w:tcPr>
          <w:p w:rsidR="006800B0" w:rsidRDefault="00422142" w:rsidP="00422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района Хворостянский Самарской области от </w:t>
            </w:r>
            <w:r w:rsidRPr="00422142">
              <w:rPr>
                <w:rFonts w:ascii="Times New Roman" w:hAnsi="Times New Roman" w:cs="Times New Roman"/>
                <w:sz w:val="24"/>
                <w:szCs w:val="24"/>
              </w:rPr>
              <w:t>06.12.2012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4221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142">
              <w:rPr>
                <w:rFonts w:ascii="Times New Roman" w:hAnsi="Times New Roman" w:cs="Times New Roman"/>
                <w:sz w:val="24"/>
                <w:szCs w:val="24"/>
              </w:rPr>
              <w:t>868-П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142">
              <w:rPr>
                <w:rFonts w:ascii="Times New Roman" w:hAnsi="Times New Roman" w:cs="Times New Roman"/>
                <w:sz w:val="24"/>
                <w:szCs w:val="24"/>
              </w:rPr>
              <w:t>«Об утверждении муниципальной целевой программы «Противодействие коррупции в муниципальном районе Хворостянский Самарской области на 2013-2015 годы»</w:t>
            </w:r>
            <w:r w:rsidR="00C43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5D1" w:rsidRPr="006800B0" w:rsidRDefault="00C435D1" w:rsidP="00C4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эффективностью исполнения мероприятий, программ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от 23.12.2010 г. № 761 «Об утверждении Порядка разработки, утверждения, реализации и оценки эффективности долгосрочных целевых программ муниципального района Хворостянский», отчётность ответственных лиц на заседаниях Совета при Главе района по противодействию коррупции, отчётностью  Правительства Самарской области, мониторингом Общественной палаты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Хворостянского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A3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F3383" w:rsidRPr="006800B0" w:rsidTr="006657BE">
        <w:trPr>
          <w:trHeight w:val="96"/>
        </w:trPr>
        <w:tc>
          <w:tcPr>
            <w:tcW w:w="14575" w:type="dxa"/>
            <w:gridSpan w:val="4"/>
          </w:tcPr>
          <w:p w:rsidR="00DF3383" w:rsidRPr="007C1115" w:rsidRDefault="00DF3383" w:rsidP="00DF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 Антикоррупционная экспертиза нормативных правовых актов и проектов нормативных правовых актов Самарской области</w:t>
            </w:r>
          </w:p>
        </w:tc>
      </w:tr>
      <w:tr w:rsidR="006800B0" w:rsidRPr="006800B0" w:rsidTr="006657BE">
        <w:trPr>
          <w:trHeight w:val="165"/>
        </w:trPr>
        <w:tc>
          <w:tcPr>
            <w:tcW w:w="851" w:type="dxa"/>
          </w:tcPr>
          <w:p w:rsidR="006800B0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234" w:type="dxa"/>
          </w:tcPr>
          <w:p w:rsidR="006800B0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соответствии с действующим законодательством на официальных сайтах органов государственной власти Самарской области, сайтах городских округов и муниципальных районов в Самарской области нормативных правовых актов и проектов нормативных правовых актов для возможности проведения независимой антикоррупционной экспертизы, а также антикоррупционной экспертизы нормативных правовых актов при мониторинге их </w:t>
            </w:r>
            <w:proofErr w:type="spellStart"/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1594" w:type="dxa"/>
          </w:tcPr>
          <w:p w:rsidR="006800B0" w:rsidRPr="006800B0" w:rsidRDefault="00422142" w:rsidP="0042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6800B0" w:rsidRPr="006800B0" w:rsidRDefault="002E2BB0" w:rsidP="002E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нормативные правовые акты размещаются на официальном </w:t>
            </w:r>
            <w:r w:rsidRPr="002E2BB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2BB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2E2BB0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E2BB0">
              <w:rPr>
                <w:rFonts w:ascii="Times New Roman" w:hAnsi="Times New Roman" w:cs="Times New Roman"/>
                <w:sz w:val="24"/>
                <w:szCs w:val="24"/>
              </w:rPr>
              <w:t>. Хворостянский Самарской области в сети Интернет http://hvorostyanka.ru.</w:t>
            </w:r>
          </w:p>
        </w:tc>
      </w:tr>
      <w:tr w:rsidR="00DF3383" w:rsidRPr="006800B0" w:rsidTr="006657BE">
        <w:trPr>
          <w:trHeight w:val="96"/>
        </w:trPr>
        <w:tc>
          <w:tcPr>
            <w:tcW w:w="851" w:type="dxa"/>
          </w:tcPr>
          <w:p w:rsidR="00DF3383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3234" w:type="dxa"/>
          </w:tcPr>
          <w:p w:rsidR="00DF3383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594" w:type="dxa"/>
          </w:tcPr>
          <w:p w:rsidR="00DF3383" w:rsidRPr="006800B0" w:rsidRDefault="00422142" w:rsidP="0042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DF3383" w:rsidRDefault="002E2BB0" w:rsidP="002E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от 19.02.2010 г. № 130 «Об утверждении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порядка проведения антикоррупционной экспертизы нормативных правовых актов 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Хворостянского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(проектов нормативных правовых актов)».</w:t>
            </w:r>
          </w:p>
          <w:p w:rsidR="002E2BB0" w:rsidRPr="006800B0" w:rsidRDefault="002E2B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83" w:rsidRPr="006800B0" w:rsidTr="006657BE">
        <w:trPr>
          <w:trHeight w:val="150"/>
        </w:trPr>
        <w:tc>
          <w:tcPr>
            <w:tcW w:w="851" w:type="dxa"/>
          </w:tcPr>
          <w:p w:rsidR="00DF3383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3234" w:type="dxa"/>
          </w:tcPr>
          <w:p w:rsidR="00DF3383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обобщение, анализ и опубликование </w:t>
            </w:r>
            <w:r w:rsidRPr="00DF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проведения антикоррупционной экспертизы нормативных правовых актов и проектов нормативных правовых актов, в том числе с учетом сведений, полученных от независимых экспертов, а также при мониторинге </w:t>
            </w:r>
            <w:proofErr w:type="spellStart"/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DF338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</w:t>
            </w:r>
          </w:p>
        </w:tc>
        <w:tc>
          <w:tcPr>
            <w:tcW w:w="1594" w:type="dxa"/>
          </w:tcPr>
          <w:p w:rsidR="00DF3383" w:rsidRPr="006800B0" w:rsidRDefault="00422142" w:rsidP="0042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2013-2015</w:t>
            </w:r>
          </w:p>
        </w:tc>
        <w:tc>
          <w:tcPr>
            <w:tcW w:w="8896" w:type="dxa"/>
          </w:tcPr>
          <w:p w:rsidR="00DF3383" w:rsidRPr="006800B0" w:rsidRDefault="002E2BB0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отчётах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размещённых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</w:t>
            </w:r>
            <w:r w:rsidRPr="00861CDC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hyperlink r:id="rId11" w:history="1">
              <w:r w:rsidRPr="0064394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http://hvorostyanka.ru</w:t>
              </w:r>
            </w:hyperlink>
            <w:r w:rsidRPr="00861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383" w:rsidRPr="006800B0" w:rsidTr="006657BE">
        <w:trPr>
          <w:trHeight w:val="96"/>
        </w:trPr>
        <w:tc>
          <w:tcPr>
            <w:tcW w:w="14575" w:type="dxa"/>
            <w:gridSpan w:val="4"/>
          </w:tcPr>
          <w:p w:rsidR="00DF3383" w:rsidRPr="007C1115" w:rsidRDefault="00DF3383" w:rsidP="00DF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2.4. Антикоррупционный мониторинг</w:t>
            </w:r>
          </w:p>
        </w:tc>
      </w:tr>
      <w:tr w:rsidR="00DF3383" w:rsidRPr="006800B0" w:rsidTr="006657BE">
        <w:trPr>
          <w:trHeight w:val="150"/>
        </w:trPr>
        <w:tc>
          <w:tcPr>
            <w:tcW w:w="851" w:type="dxa"/>
          </w:tcPr>
          <w:p w:rsidR="00DF3383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3234" w:type="dxa"/>
          </w:tcPr>
          <w:p w:rsidR="00DF3383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анонимного анкетирования государственных гражданских (муниципальных) служащих по вопросам их отношения к мерам по противодействию коррупции, реализуемым в органах государственной власти Самарской области и органах местного самоуправления городских округов и муниципальных районов в Самарской области, с ежегодным обобщением и анализом результатов</w:t>
            </w:r>
          </w:p>
        </w:tc>
        <w:tc>
          <w:tcPr>
            <w:tcW w:w="1594" w:type="dxa"/>
          </w:tcPr>
          <w:p w:rsidR="00DF3383" w:rsidRPr="006800B0" w:rsidRDefault="00422142" w:rsidP="0042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DF3383" w:rsidRPr="006800B0" w:rsidRDefault="00F12CCD" w:rsidP="00F1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нкетировани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по вопросам их отношения к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по противодействию коррупции запланировано на декабрь 2013 г.</w:t>
            </w:r>
          </w:p>
        </w:tc>
      </w:tr>
      <w:tr w:rsidR="00DF3383" w:rsidRPr="006800B0" w:rsidTr="006657BE">
        <w:trPr>
          <w:trHeight w:val="111"/>
        </w:trPr>
        <w:tc>
          <w:tcPr>
            <w:tcW w:w="851" w:type="dxa"/>
          </w:tcPr>
          <w:p w:rsidR="00DF3383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3234" w:type="dxa"/>
          </w:tcPr>
          <w:p w:rsidR="00DF3383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оценок коррупционных рисков органов государственной власти Самарской области</w:t>
            </w:r>
            <w:proofErr w:type="gramEnd"/>
            <w:r w:rsidRPr="00DF3383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 городских округов и муниципальных районов в Самарской </w:t>
            </w:r>
            <w:r w:rsidRPr="00DF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а также их должностных лиц при реализации ими своих функций и полномочий</w:t>
            </w:r>
          </w:p>
        </w:tc>
        <w:tc>
          <w:tcPr>
            <w:tcW w:w="1594" w:type="dxa"/>
          </w:tcPr>
          <w:p w:rsidR="00DF3383" w:rsidRPr="006800B0" w:rsidRDefault="00422142" w:rsidP="0042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2013-2015</w:t>
            </w:r>
          </w:p>
        </w:tc>
        <w:tc>
          <w:tcPr>
            <w:tcW w:w="8896" w:type="dxa"/>
          </w:tcPr>
          <w:p w:rsidR="00DF3383" w:rsidRPr="006800B0" w:rsidRDefault="00EC33F3" w:rsidP="00EC3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муниципального района Хворостянский Самарский области «О проведении анкетирования населения муниципального района Хворостянский Самарской области» находится в стадии согласования.</w:t>
            </w:r>
          </w:p>
        </w:tc>
      </w:tr>
      <w:tr w:rsidR="00DF3383" w:rsidRPr="006800B0" w:rsidTr="006657BE">
        <w:trPr>
          <w:trHeight w:val="111"/>
        </w:trPr>
        <w:tc>
          <w:tcPr>
            <w:tcW w:w="851" w:type="dxa"/>
          </w:tcPr>
          <w:p w:rsidR="00DF3383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2.4.5.</w:t>
            </w:r>
          </w:p>
        </w:tc>
        <w:tc>
          <w:tcPr>
            <w:tcW w:w="3234" w:type="dxa"/>
          </w:tcPr>
          <w:p w:rsidR="00DF3383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Мониторинг коррупционных правонарушений и преступлений, выявляемых контрольными, надзорными и правоохранительными органами при организации торгов по закупкам товаров, проведению работ, оказанию услуг для государственных и муниципальных нужд, с ежегодным обобщением и анализом результатов</w:t>
            </w:r>
          </w:p>
        </w:tc>
        <w:tc>
          <w:tcPr>
            <w:tcW w:w="1594" w:type="dxa"/>
          </w:tcPr>
          <w:p w:rsidR="00DF3383" w:rsidRPr="006800B0" w:rsidRDefault="00422142" w:rsidP="0042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DF3383" w:rsidRPr="006800B0" w:rsidRDefault="00EC33F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383" w:rsidRPr="006800B0" w:rsidTr="006657BE">
        <w:trPr>
          <w:trHeight w:val="180"/>
        </w:trPr>
        <w:tc>
          <w:tcPr>
            <w:tcW w:w="851" w:type="dxa"/>
          </w:tcPr>
          <w:p w:rsidR="00DF3383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2.4.6.</w:t>
            </w:r>
          </w:p>
        </w:tc>
        <w:tc>
          <w:tcPr>
            <w:tcW w:w="3234" w:type="dxa"/>
          </w:tcPr>
          <w:p w:rsidR="00DF3383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Мониторинг создания и использования инновационных технологий, повышающих объективность и обеспечивающих прозрачность принятия региональных нормативных правовых актов и управленческих решений, а также обеспечивающих межведомственное электронное взаимодействие федеральных, региональных и муниципальных органов власти и электронное взаимодействие указанных органов с гражданами и организациями в рамках оказания государственных (муниципальных) услуг</w:t>
            </w:r>
          </w:p>
        </w:tc>
        <w:tc>
          <w:tcPr>
            <w:tcW w:w="1594" w:type="dxa"/>
          </w:tcPr>
          <w:p w:rsidR="00DF3383" w:rsidRPr="006800B0" w:rsidRDefault="00422142" w:rsidP="0042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DF3383" w:rsidRPr="006800B0" w:rsidRDefault="00EC33F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00B0" w:rsidRPr="006800B0" w:rsidTr="006657BE">
        <w:trPr>
          <w:trHeight w:val="66"/>
        </w:trPr>
        <w:tc>
          <w:tcPr>
            <w:tcW w:w="851" w:type="dxa"/>
          </w:tcPr>
          <w:p w:rsidR="006800B0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2.4.7.</w:t>
            </w:r>
          </w:p>
        </w:tc>
        <w:tc>
          <w:tcPr>
            <w:tcW w:w="3234" w:type="dxa"/>
          </w:tcPr>
          <w:p w:rsidR="006800B0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предоставления </w:t>
            </w:r>
            <w:r w:rsidRPr="00DF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услуг путем опросов конечных потребителей с ежегодным обобщением и анализом результатов</w:t>
            </w:r>
          </w:p>
        </w:tc>
        <w:tc>
          <w:tcPr>
            <w:tcW w:w="1594" w:type="dxa"/>
          </w:tcPr>
          <w:p w:rsidR="006800B0" w:rsidRPr="006800B0" w:rsidRDefault="00422142" w:rsidP="0042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2013-2015</w:t>
            </w:r>
          </w:p>
        </w:tc>
        <w:tc>
          <w:tcPr>
            <w:tcW w:w="8896" w:type="dxa"/>
          </w:tcPr>
          <w:p w:rsidR="006800B0" w:rsidRPr="006800B0" w:rsidRDefault="00EC33F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00B0" w:rsidRPr="006800B0" w:rsidTr="006657BE">
        <w:trPr>
          <w:trHeight w:val="111"/>
        </w:trPr>
        <w:tc>
          <w:tcPr>
            <w:tcW w:w="851" w:type="dxa"/>
          </w:tcPr>
          <w:p w:rsidR="006800B0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2.4.8.</w:t>
            </w:r>
          </w:p>
        </w:tc>
        <w:tc>
          <w:tcPr>
            <w:tcW w:w="3234" w:type="dxa"/>
          </w:tcPr>
          <w:p w:rsidR="006800B0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Антикоррупционный мониторинг соблюдения процедур (сроков) предоставления государственных (муниципальных) услуг, предусмотренных административными регламентами, предоставляемых самостоятельно, либо в электронном виде, либо через многофункциональные центры, в том числе с использованием данных, получаемых на основе анализа жалоб и обращений конечных потребителей, с ежегодным обобщением и анализом результатов</w:t>
            </w:r>
          </w:p>
        </w:tc>
        <w:tc>
          <w:tcPr>
            <w:tcW w:w="1594" w:type="dxa"/>
          </w:tcPr>
          <w:p w:rsidR="006800B0" w:rsidRPr="006800B0" w:rsidRDefault="00422142" w:rsidP="0042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6800B0" w:rsidRPr="006800B0" w:rsidRDefault="00EC33F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00B0" w:rsidRPr="006800B0" w:rsidTr="006657BE">
        <w:trPr>
          <w:trHeight w:val="843"/>
        </w:trPr>
        <w:tc>
          <w:tcPr>
            <w:tcW w:w="851" w:type="dxa"/>
          </w:tcPr>
          <w:p w:rsidR="006800B0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2.4.9.</w:t>
            </w:r>
          </w:p>
        </w:tc>
        <w:tc>
          <w:tcPr>
            <w:tcW w:w="3234" w:type="dxa"/>
          </w:tcPr>
          <w:p w:rsidR="00DF3383" w:rsidRPr="006800B0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Антикоррупционный мониторинг органов государственной власти Самарской области и органов местного самоуправления городских округов и муниципальных районов в Самарской области с ежегодным обобщением и анализом результатов</w:t>
            </w:r>
          </w:p>
        </w:tc>
        <w:tc>
          <w:tcPr>
            <w:tcW w:w="1594" w:type="dxa"/>
          </w:tcPr>
          <w:p w:rsidR="006800B0" w:rsidRPr="006800B0" w:rsidRDefault="00A568BA" w:rsidP="00A5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6800B0" w:rsidRPr="006800B0" w:rsidRDefault="00A568BA" w:rsidP="00A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отчётах по запросам органов исполнительной власти Самарской области с  размещением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</w:t>
            </w:r>
            <w:r w:rsidRPr="00861CDC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hyperlink r:id="rId12" w:history="1">
              <w:r w:rsidRPr="0064394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http://hvorostyanka.ru</w:t>
              </w:r>
            </w:hyperlink>
            <w:r w:rsidRPr="00861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383" w:rsidRPr="006800B0" w:rsidTr="006657BE">
        <w:trPr>
          <w:trHeight w:val="135"/>
        </w:trPr>
        <w:tc>
          <w:tcPr>
            <w:tcW w:w="851" w:type="dxa"/>
          </w:tcPr>
          <w:p w:rsidR="00DF3383" w:rsidRDefault="00A568BA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2.4.10</w:t>
            </w:r>
          </w:p>
        </w:tc>
        <w:tc>
          <w:tcPr>
            <w:tcW w:w="3234" w:type="dxa"/>
          </w:tcPr>
          <w:p w:rsidR="00DF3383" w:rsidRP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вовлеченности </w:t>
            </w:r>
            <w:r w:rsidRPr="00DF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институтов гражданского общества в реализацию государственной политики по противодействию коррупции на территории Самарской области с ежегодным обобщением и анализом результатов</w:t>
            </w:r>
          </w:p>
        </w:tc>
        <w:tc>
          <w:tcPr>
            <w:tcW w:w="1594" w:type="dxa"/>
          </w:tcPr>
          <w:p w:rsidR="00DF3383" w:rsidRPr="006800B0" w:rsidRDefault="00A568BA" w:rsidP="00A5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2013-2015</w:t>
            </w:r>
          </w:p>
        </w:tc>
        <w:tc>
          <w:tcPr>
            <w:tcW w:w="8896" w:type="dxa"/>
          </w:tcPr>
          <w:p w:rsidR="00DF3383" w:rsidRPr="006800B0" w:rsidRDefault="00A568BA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383" w:rsidRPr="006800B0" w:rsidTr="006657BE">
        <w:trPr>
          <w:trHeight w:val="1935"/>
        </w:trPr>
        <w:tc>
          <w:tcPr>
            <w:tcW w:w="851" w:type="dxa"/>
          </w:tcPr>
          <w:p w:rsidR="00DF3383" w:rsidRDefault="00A568BA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2.4.12</w:t>
            </w:r>
          </w:p>
        </w:tc>
        <w:tc>
          <w:tcPr>
            <w:tcW w:w="3234" w:type="dxa"/>
          </w:tcPr>
          <w:p w:rsidR="00DF3383" w:rsidRPr="00DF3383" w:rsidRDefault="00DF3383" w:rsidP="00DF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Мониторинг размещаемых в печатных и электронных средствах массовой информации материалов антикоррупционной пропаганды, а также по профилактике, противодействию и борьбе с коррупцией в Самарской области</w:t>
            </w:r>
          </w:p>
        </w:tc>
        <w:tc>
          <w:tcPr>
            <w:tcW w:w="1594" w:type="dxa"/>
          </w:tcPr>
          <w:p w:rsidR="00DF3383" w:rsidRPr="006800B0" w:rsidRDefault="00A568BA" w:rsidP="00A5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DF3383" w:rsidRPr="006800B0" w:rsidRDefault="003B4F76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383" w:rsidRPr="006800B0" w:rsidTr="003B4F76">
        <w:trPr>
          <w:trHeight w:val="841"/>
        </w:trPr>
        <w:tc>
          <w:tcPr>
            <w:tcW w:w="851" w:type="dxa"/>
          </w:tcPr>
          <w:p w:rsidR="00DF3383" w:rsidRDefault="00A568BA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2.4.13</w:t>
            </w:r>
          </w:p>
        </w:tc>
        <w:tc>
          <w:tcPr>
            <w:tcW w:w="3234" w:type="dxa"/>
          </w:tcPr>
          <w:p w:rsidR="00DF3383" w:rsidRPr="00DF3383" w:rsidRDefault="00DF3383" w:rsidP="00DF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38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информации о коррупционных проявлениях в деятельности должностных лиц органов государственной власти Самарской области, органов местного самоуправления городских округов и муниципальных районов в Самарской области, размещенной в средствах массовой информации, а также содержащейся в поступающих обращениях граждан и юридических лиц, с обобщением и рассмотрением результатов на заседаниях комиссий по соблюдению требований к служебному поведению </w:t>
            </w:r>
            <w:r w:rsidRPr="00DF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гражданских (муниципальных) служащих и урегулированию</w:t>
            </w:r>
            <w:proofErr w:type="gramEnd"/>
            <w:r w:rsidRPr="00DF3383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конфликтов интересов</w:t>
            </w:r>
          </w:p>
        </w:tc>
        <w:tc>
          <w:tcPr>
            <w:tcW w:w="1594" w:type="dxa"/>
          </w:tcPr>
          <w:p w:rsidR="00DF3383" w:rsidRPr="006800B0" w:rsidRDefault="00A568BA" w:rsidP="00A5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2013-2015</w:t>
            </w:r>
          </w:p>
        </w:tc>
        <w:tc>
          <w:tcPr>
            <w:tcW w:w="8896" w:type="dxa"/>
          </w:tcPr>
          <w:p w:rsidR="00DF3383" w:rsidRPr="006800B0" w:rsidRDefault="003B4F76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383" w:rsidRPr="006800B0" w:rsidTr="006657BE">
        <w:trPr>
          <w:trHeight w:val="5459"/>
        </w:trPr>
        <w:tc>
          <w:tcPr>
            <w:tcW w:w="851" w:type="dxa"/>
          </w:tcPr>
          <w:p w:rsidR="00DF3383" w:rsidRDefault="00A568BA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2.4.14</w:t>
            </w:r>
          </w:p>
        </w:tc>
        <w:tc>
          <w:tcPr>
            <w:tcW w:w="3234" w:type="dxa"/>
          </w:tcPr>
          <w:p w:rsidR="006657BE" w:rsidRDefault="00DF3383" w:rsidP="00DF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мониторинга и анализа обращений граждан, содержащих факты коррупционных правонарушений и преступлений, а также нарушений должностными лицами органов власти и местного самоуправления их прав и законных интересов, поступающих в адрес </w:t>
            </w:r>
          </w:p>
          <w:p w:rsidR="00DF3383" w:rsidRPr="00DF3383" w:rsidRDefault="00DF3383" w:rsidP="00DF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Губернатора Самарской области и Правительства Самарской области, органов государственной власти Самарской области, в региональную общественную приемную полномочного представителя Президента Российской Федерации в Приволжском федеральном округе по Самарской области, с обобщением и анализом результатов принятых мер по этим обращениям</w:t>
            </w:r>
          </w:p>
        </w:tc>
        <w:tc>
          <w:tcPr>
            <w:tcW w:w="1594" w:type="dxa"/>
          </w:tcPr>
          <w:p w:rsidR="00DF3383" w:rsidRPr="006800B0" w:rsidRDefault="00A568BA" w:rsidP="00A5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DF3383" w:rsidRPr="006800B0" w:rsidRDefault="003B4F76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не </w:t>
            </w:r>
            <w:r w:rsidR="006B4E5F">
              <w:rPr>
                <w:rFonts w:ascii="Times New Roman" w:hAnsi="Times New Roman" w:cs="Times New Roman"/>
                <w:sz w:val="24"/>
                <w:szCs w:val="24"/>
              </w:rPr>
              <w:t>поступало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383" w:rsidRPr="006800B0" w:rsidTr="006657BE">
        <w:trPr>
          <w:trHeight w:val="150"/>
        </w:trPr>
        <w:tc>
          <w:tcPr>
            <w:tcW w:w="14575" w:type="dxa"/>
            <w:gridSpan w:val="4"/>
          </w:tcPr>
          <w:p w:rsidR="00DF3383" w:rsidRPr="007C1115" w:rsidRDefault="00DF3383" w:rsidP="00DF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15">
              <w:rPr>
                <w:rFonts w:ascii="Times New Roman" w:hAnsi="Times New Roman" w:cs="Times New Roman"/>
                <w:b/>
                <w:sz w:val="24"/>
                <w:szCs w:val="24"/>
              </w:rPr>
              <w:t>2.5. Антикоррупционное образование и антикоррупционная пропаганда</w:t>
            </w:r>
          </w:p>
        </w:tc>
      </w:tr>
      <w:tr w:rsidR="00DF3383" w:rsidRPr="006800B0" w:rsidTr="006657BE">
        <w:trPr>
          <w:trHeight w:val="96"/>
        </w:trPr>
        <w:tc>
          <w:tcPr>
            <w:tcW w:w="851" w:type="dxa"/>
          </w:tcPr>
          <w:p w:rsidR="00DF3383" w:rsidRDefault="00DF3383" w:rsidP="00DF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3234" w:type="dxa"/>
          </w:tcPr>
          <w:p w:rsidR="00DF3383" w:rsidRP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ежегодной профессиональной подготовки, переподготовки и повышения квалификации </w:t>
            </w:r>
            <w:r w:rsidRPr="00DF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замещающих государственные (муниципальные) должности Самарской области, должности государственной гражданской (муниципальной) службы, а также должности в подведомственных учреждениях, в чьи должностные обязанности входит участие в реализации мер по противодействию коррупции</w:t>
            </w:r>
          </w:p>
        </w:tc>
        <w:tc>
          <w:tcPr>
            <w:tcW w:w="1594" w:type="dxa"/>
          </w:tcPr>
          <w:p w:rsidR="00DF3383" w:rsidRPr="006800B0" w:rsidRDefault="00A568BA" w:rsidP="00A5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2013-2015</w:t>
            </w:r>
          </w:p>
        </w:tc>
        <w:tc>
          <w:tcPr>
            <w:tcW w:w="8896" w:type="dxa"/>
          </w:tcPr>
          <w:p w:rsidR="00DF3383" w:rsidRPr="006800B0" w:rsidRDefault="003B4F76" w:rsidP="003B4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октябре 2013 года запланировано повышение квалификации двух муниципальных служащих в чьи должностные обязанности входит</w:t>
            </w: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реализации мер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383" w:rsidRPr="006800B0" w:rsidTr="006657BE">
        <w:trPr>
          <w:trHeight w:val="165"/>
        </w:trPr>
        <w:tc>
          <w:tcPr>
            <w:tcW w:w="851" w:type="dxa"/>
          </w:tcPr>
          <w:p w:rsid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2.5.7.</w:t>
            </w:r>
          </w:p>
        </w:tc>
        <w:tc>
          <w:tcPr>
            <w:tcW w:w="3234" w:type="dxa"/>
          </w:tcPr>
          <w:p w:rsidR="00DF3383" w:rsidRP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областных и муниципальных мероприятий антикоррупционной направленности в региональных (муниципальных) средствах массовой информации</w:t>
            </w:r>
          </w:p>
        </w:tc>
        <w:tc>
          <w:tcPr>
            <w:tcW w:w="1594" w:type="dxa"/>
          </w:tcPr>
          <w:p w:rsidR="00DF3383" w:rsidRPr="006800B0" w:rsidRDefault="00A568BA" w:rsidP="00A5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DF3383" w:rsidRPr="006800B0" w:rsidRDefault="006B4E5F" w:rsidP="006B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и сообщение результатов анкетирования  с размещением материалов в районной газете запланировано на декабрь 2013 года.</w:t>
            </w:r>
          </w:p>
        </w:tc>
      </w:tr>
      <w:tr w:rsidR="00DF3383" w:rsidRPr="006800B0" w:rsidTr="006657BE">
        <w:trPr>
          <w:trHeight w:val="111"/>
        </w:trPr>
        <w:tc>
          <w:tcPr>
            <w:tcW w:w="851" w:type="dxa"/>
          </w:tcPr>
          <w:p w:rsid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2.5.8.</w:t>
            </w:r>
          </w:p>
        </w:tc>
        <w:tc>
          <w:tcPr>
            <w:tcW w:w="3234" w:type="dxa"/>
          </w:tcPr>
          <w:p w:rsidR="00DF3383" w:rsidRP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информационных материалов антикоррупционной тематики и пропаганды в областных (муниципальных) печатных и электронных средствах массовой информации</w:t>
            </w:r>
          </w:p>
        </w:tc>
        <w:tc>
          <w:tcPr>
            <w:tcW w:w="1594" w:type="dxa"/>
          </w:tcPr>
          <w:p w:rsidR="00DF3383" w:rsidRPr="006800B0" w:rsidRDefault="00A568BA" w:rsidP="00A5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DF3383" w:rsidRPr="006800B0" w:rsidRDefault="006B4E5F" w:rsidP="006B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материала антикоррупционной тематика размещены на 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</w:t>
            </w:r>
            <w:r w:rsidRPr="00861CDC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hyperlink r:id="rId13" w:history="1">
              <w:r w:rsidRPr="0064394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http://hvorostyanka.ru</w:t>
              </w:r>
            </w:hyperlink>
            <w:r w:rsidRPr="00861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«Противодействие коррупции».</w:t>
            </w:r>
            <w:proofErr w:type="gramEnd"/>
          </w:p>
        </w:tc>
      </w:tr>
      <w:tr w:rsidR="00DF3383" w:rsidRPr="006800B0" w:rsidTr="006657BE">
        <w:trPr>
          <w:trHeight w:val="276"/>
        </w:trPr>
        <w:tc>
          <w:tcPr>
            <w:tcW w:w="851" w:type="dxa"/>
          </w:tcPr>
          <w:p w:rsid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2.5.11.</w:t>
            </w:r>
          </w:p>
        </w:tc>
        <w:tc>
          <w:tcPr>
            <w:tcW w:w="3234" w:type="dxa"/>
          </w:tcPr>
          <w:p w:rsidR="00DF3383" w:rsidRP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заседаний круглых столов, брифингов, конференций по антикоррупционной проблематике, а также по выработке эффективных мер </w:t>
            </w:r>
            <w:r w:rsidRPr="00DF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антикоррупционной деятельности, направленных на профилактику и предупреждение коррупции</w:t>
            </w:r>
          </w:p>
        </w:tc>
        <w:tc>
          <w:tcPr>
            <w:tcW w:w="1594" w:type="dxa"/>
          </w:tcPr>
          <w:p w:rsidR="00DF3383" w:rsidRPr="006800B0" w:rsidRDefault="00A568BA" w:rsidP="00A5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2013-2015</w:t>
            </w:r>
          </w:p>
        </w:tc>
        <w:tc>
          <w:tcPr>
            <w:tcW w:w="8896" w:type="dxa"/>
          </w:tcPr>
          <w:p w:rsidR="00DF3383" w:rsidRPr="006800B0" w:rsidRDefault="002878BC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383" w:rsidRPr="006800B0" w:rsidTr="006657BE">
        <w:trPr>
          <w:trHeight w:val="186"/>
        </w:trPr>
        <w:tc>
          <w:tcPr>
            <w:tcW w:w="14575" w:type="dxa"/>
            <w:gridSpan w:val="4"/>
          </w:tcPr>
          <w:p w:rsidR="00DF3383" w:rsidRPr="007C1115" w:rsidRDefault="00DF3383" w:rsidP="00DF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Обеспечение открытости и доступности для населения деятельности органов государственной власти Самарской области и органов местного самоуправления муниципальных образований в Самарской области,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DF3383" w:rsidRPr="006800B0" w:rsidTr="006657BE">
        <w:trPr>
          <w:trHeight w:val="150"/>
        </w:trPr>
        <w:tc>
          <w:tcPr>
            <w:tcW w:w="851" w:type="dxa"/>
          </w:tcPr>
          <w:p w:rsid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34" w:type="dxa"/>
          </w:tcPr>
          <w:p w:rsid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Поэтапный переход в соответствии с требованиями и нормами действующего законодательства к предоставлению всех государственных и муниципальных услуг по принципу "одного окна" на базе многофункциональных центров предоставления государственных и муниципальных услуг на территории Самарской области</w:t>
            </w:r>
          </w:p>
        </w:tc>
        <w:tc>
          <w:tcPr>
            <w:tcW w:w="1594" w:type="dxa"/>
          </w:tcPr>
          <w:p w:rsidR="00DF3383" w:rsidRPr="006800B0" w:rsidRDefault="00A568BA" w:rsidP="00A5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DF3383" w:rsidRPr="006C3DC7" w:rsidRDefault="006C3DC7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МФЦ,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2014 года  ввод объекта в эксплуатацию.</w:t>
            </w:r>
          </w:p>
        </w:tc>
      </w:tr>
      <w:tr w:rsidR="00DF3383" w:rsidRPr="006800B0" w:rsidTr="006657BE">
        <w:trPr>
          <w:trHeight w:val="111"/>
        </w:trPr>
        <w:tc>
          <w:tcPr>
            <w:tcW w:w="851" w:type="dxa"/>
          </w:tcPr>
          <w:p w:rsid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234" w:type="dxa"/>
          </w:tcPr>
          <w:p w:rsid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Систематизация, структурная, профессиональная и кадровая оптимизация деятельности органов государственной власти и органов местного самоуправления городских округов и муниципальных районов, а также подведомственных им учреждений при организации работ по повышению эффективности предоставления государственных и </w:t>
            </w:r>
            <w:r w:rsidRPr="00DF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услуг, в том числе посредством многофункциональных центров</w:t>
            </w:r>
          </w:p>
        </w:tc>
        <w:tc>
          <w:tcPr>
            <w:tcW w:w="1594" w:type="dxa"/>
          </w:tcPr>
          <w:p w:rsidR="00DF3383" w:rsidRPr="006800B0" w:rsidRDefault="00A568BA" w:rsidP="00A5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2013-2015</w:t>
            </w:r>
          </w:p>
        </w:tc>
        <w:tc>
          <w:tcPr>
            <w:tcW w:w="8896" w:type="dxa"/>
          </w:tcPr>
          <w:p w:rsidR="00DF3383" w:rsidRPr="006800B0" w:rsidRDefault="00C91B9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383" w:rsidRPr="006800B0" w:rsidTr="006657BE">
        <w:trPr>
          <w:trHeight w:val="165"/>
        </w:trPr>
        <w:tc>
          <w:tcPr>
            <w:tcW w:w="851" w:type="dxa"/>
          </w:tcPr>
          <w:p w:rsid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234" w:type="dxa"/>
          </w:tcPr>
          <w:p w:rsid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Наполнение официальных ведомственных и муниципальных интернет-сайтов информацией о деятельности органов государственной власти Самарской области и органов местного самоуправления городских округов и муниципальных районов в Самарской области в сфере противодействия коррупции, а также об эффективности исполнения ведомственных целевых и муниципальных антикоррупционных программ</w:t>
            </w:r>
          </w:p>
        </w:tc>
        <w:tc>
          <w:tcPr>
            <w:tcW w:w="1594" w:type="dxa"/>
          </w:tcPr>
          <w:p w:rsidR="00DF3383" w:rsidRPr="006800B0" w:rsidRDefault="00A568BA" w:rsidP="00A5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DF3383" w:rsidRPr="006800B0" w:rsidRDefault="006F3325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</w:t>
            </w:r>
            <w:r w:rsidRPr="00861CDC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hyperlink r:id="rId14" w:history="1">
              <w:r w:rsidRPr="0064394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http://hvorostyanka.ru</w:t>
              </w:r>
            </w:hyperlink>
            <w:r w:rsidRPr="00861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разделе «Противодействие коррупции».</w:t>
            </w:r>
          </w:p>
        </w:tc>
      </w:tr>
      <w:tr w:rsidR="00DF3383" w:rsidRPr="006800B0" w:rsidTr="006657BE">
        <w:trPr>
          <w:trHeight w:val="135"/>
        </w:trPr>
        <w:tc>
          <w:tcPr>
            <w:tcW w:w="851" w:type="dxa"/>
          </w:tcPr>
          <w:p w:rsid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234" w:type="dxa"/>
          </w:tcPr>
          <w:p w:rsid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38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органах государственной власти Самарской области, органах местного самоуправления городских округов и муниципальных районов в Самарской области телефонов "горячей линии" по вопросам противодействия коррупции, интернет - приемных, электронных почтовых адресов и других информационных каналов, позволяющих гражданам </w:t>
            </w:r>
            <w:r w:rsidRPr="00DF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сообщить (в том числе в режиме реального времени) о ставших им известными фактах коррупции, причинах и условиях, способствующих совершению коррупционных правонарушений и преступлений</w:t>
            </w:r>
            <w:proofErr w:type="gramEnd"/>
            <w:r w:rsidRPr="00DF3383">
              <w:rPr>
                <w:rFonts w:ascii="Times New Roman" w:hAnsi="Times New Roman" w:cs="Times New Roman"/>
                <w:sz w:val="24"/>
                <w:szCs w:val="24"/>
              </w:rPr>
              <w:t xml:space="preserve">. Выделение обращений о признаках коррупционных правонарушений и преступлений, а также выявленных </w:t>
            </w:r>
            <w:proofErr w:type="spellStart"/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DF3383">
              <w:rPr>
                <w:rFonts w:ascii="Times New Roman" w:hAnsi="Times New Roman" w:cs="Times New Roman"/>
                <w:sz w:val="24"/>
                <w:szCs w:val="24"/>
              </w:rPr>
              <w:t xml:space="preserve"> факторах в обособленную категорию обращений граждан с пометкой "Антикоррупционный вопрос" с последующим ежегодным обобщением и анализом эффективности принимаемых мер по этим обращениям</w:t>
            </w:r>
          </w:p>
        </w:tc>
        <w:tc>
          <w:tcPr>
            <w:tcW w:w="1594" w:type="dxa"/>
          </w:tcPr>
          <w:p w:rsidR="00DF3383" w:rsidRPr="006800B0" w:rsidRDefault="00A568BA" w:rsidP="00A5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2013-2015</w:t>
            </w:r>
          </w:p>
        </w:tc>
        <w:tc>
          <w:tcPr>
            <w:tcW w:w="8896" w:type="dxa"/>
          </w:tcPr>
          <w:p w:rsidR="006F3325" w:rsidRPr="006F3325" w:rsidRDefault="006F3325" w:rsidP="006F3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района Хворостянский Самарской области № 350 от 22.06.2011 года </w:t>
            </w:r>
            <w:r w:rsidRPr="006F3325">
              <w:rPr>
                <w:rFonts w:ascii="Times New Roman" w:hAnsi="Times New Roman" w:cs="Times New Roman"/>
                <w:sz w:val="24"/>
                <w:szCs w:val="24"/>
              </w:rPr>
              <w:t>«О создании «горячей линии» для сообщения</w:t>
            </w:r>
          </w:p>
          <w:p w:rsidR="006F3325" w:rsidRDefault="006F3325" w:rsidP="006F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25">
              <w:rPr>
                <w:rFonts w:ascii="Times New Roman" w:hAnsi="Times New Roman" w:cs="Times New Roman"/>
                <w:sz w:val="24"/>
                <w:szCs w:val="24"/>
              </w:rPr>
              <w:t>о фактах коррупции на территории  муниципального района  Хворостянский 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383" w:rsidRPr="006800B0" w:rsidRDefault="006F3325" w:rsidP="006F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интернет - приёмной запланирован на 30.09.2013 года.</w:t>
            </w:r>
          </w:p>
        </w:tc>
      </w:tr>
      <w:tr w:rsidR="00DF3383" w:rsidRPr="006800B0" w:rsidTr="006657BE">
        <w:trPr>
          <w:trHeight w:val="126"/>
        </w:trPr>
        <w:tc>
          <w:tcPr>
            <w:tcW w:w="851" w:type="dxa"/>
          </w:tcPr>
          <w:p w:rsid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234" w:type="dxa"/>
          </w:tcPr>
          <w:p w:rsid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Формирование рейтингов открытости и доступности деятельности органов государственной власти Самарской области и органов местного самоуправления городских округов и муниципальных районов в Самарской области в процессе общения с региональным предпринимательским сообществом</w:t>
            </w:r>
          </w:p>
        </w:tc>
        <w:tc>
          <w:tcPr>
            <w:tcW w:w="1594" w:type="dxa"/>
          </w:tcPr>
          <w:p w:rsidR="00DF3383" w:rsidRPr="006800B0" w:rsidRDefault="00A568BA" w:rsidP="00A5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AE6829" w:rsidRDefault="006C3DC7" w:rsidP="006C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DC7">
              <w:rPr>
                <w:rFonts w:ascii="Times New Roman" w:hAnsi="Times New Roman" w:cs="Times New Roman"/>
                <w:sz w:val="24"/>
                <w:szCs w:val="24"/>
              </w:rPr>
              <w:t>Фонда поддержки субъектов малого и среднего предпринимательства муниципального района Хворостянский</w:t>
            </w:r>
            <w:r w:rsidR="00AE6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383" w:rsidRPr="006800B0" w:rsidRDefault="00AE6829" w:rsidP="006C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3DC7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проводимых мероприятиях размещается на </w:t>
            </w:r>
            <w:proofErr w:type="gramStart"/>
            <w:r w:rsidR="006C3DC7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="006C3DC7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</w:t>
            </w:r>
            <w:proofErr w:type="spellStart"/>
            <w:r w:rsidR="006C3DC7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6C3DC7"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</w:t>
            </w:r>
            <w:r w:rsidR="006C3DC7" w:rsidRPr="00861CDC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hyperlink r:id="rId15" w:history="1">
              <w:r w:rsidR="006C3DC7" w:rsidRPr="0064394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http://hvorostyanka.ru</w:t>
              </w:r>
            </w:hyperlink>
            <w:r w:rsidR="006C3DC7" w:rsidRPr="00861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383" w:rsidRPr="006800B0" w:rsidTr="006657BE">
        <w:trPr>
          <w:trHeight w:val="3210"/>
        </w:trPr>
        <w:tc>
          <w:tcPr>
            <w:tcW w:w="851" w:type="dxa"/>
          </w:tcPr>
          <w:p w:rsid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234" w:type="dxa"/>
          </w:tcPr>
          <w:p w:rsid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Публикация в региональных средствах массовой информации, размещение на официальных ведомственных и муниципальных интернет-сайтах органов государственной власти Самарской области, органов местного самоуправления городских округов и муниципальных районов Самарской области ежегодных отчетов об итогах принятых мер антикоррупционной направленности</w:t>
            </w:r>
          </w:p>
        </w:tc>
        <w:tc>
          <w:tcPr>
            <w:tcW w:w="1594" w:type="dxa"/>
          </w:tcPr>
          <w:p w:rsidR="00DF3383" w:rsidRPr="006800B0" w:rsidRDefault="00A568BA" w:rsidP="00A5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DF3383" w:rsidRPr="006800B0" w:rsidRDefault="006F3325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</w:t>
            </w:r>
            <w:r w:rsidRPr="00861CDC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hyperlink r:id="rId16" w:history="1">
              <w:r w:rsidRPr="0064394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http://hvorostyanka.ru</w:t>
              </w:r>
            </w:hyperlink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383" w:rsidRPr="006800B0" w:rsidTr="006657BE">
        <w:trPr>
          <w:trHeight w:val="165"/>
        </w:trPr>
        <w:tc>
          <w:tcPr>
            <w:tcW w:w="851" w:type="dxa"/>
          </w:tcPr>
          <w:p w:rsid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234" w:type="dxa"/>
          </w:tcPr>
          <w:p w:rsidR="00DF3383" w:rsidRP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региональным и муниципальным средствам массовой информации в широком освещении мер по противодействию коррупции, принимаемых органами государственной власти Самарской области и органами местного самоуправления городских округов и муниципальных районов в Самарской области</w:t>
            </w:r>
          </w:p>
        </w:tc>
        <w:tc>
          <w:tcPr>
            <w:tcW w:w="1594" w:type="dxa"/>
          </w:tcPr>
          <w:p w:rsidR="00DF3383" w:rsidRPr="006800B0" w:rsidRDefault="00A568BA" w:rsidP="00A5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8896" w:type="dxa"/>
          </w:tcPr>
          <w:p w:rsidR="00445766" w:rsidRDefault="006F3325" w:rsidP="0044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</w:t>
            </w:r>
            <w:r w:rsidR="0044576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муниципального района Хворостянский от </w:t>
            </w:r>
            <w:r w:rsidR="00445766" w:rsidRPr="004457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45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766" w:rsidRPr="00445766">
              <w:rPr>
                <w:rFonts w:ascii="Times New Roman" w:hAnsi="Times New Roman" w:cs="Times New Roman"/>
                <w:sz w:val="24"/>
                <w:szCs w:val="24"/>
              </w:rPr>
              <w:t>12.2012</w:t>
            </w:r>
            <w:r w:rsidR="00445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766" w:rsidRPr="00445766">
              <w:rPr>
                <w:rFonts w:ascii="Times New Roman" w:hAnsi="Times New Roman" w:cs="Times New Roman"/>
                <w:sz w:val="24"/>
                <w:szCs w:val="24"/>
              </w:rPr>
              <w:t>г. № 153/25</w:t>
            </w:r>
            <w:r w:rsidR="004457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45766" w:rsidRPr="0044576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размещения сведений о доходах, об имуществе, и обязательствах имущественного характера лиц, замещающих должность муниципальной службы в органах местного самоуправления муниципального района Хворостянский Самарской области, и членов их семей в сети Интернет на официальных сайтах органов местного самоуправления муниципального района Хворостянский Самарской области и предоставления этих сведений</w:t>
            </w:r>
            <w:proofErr w:type="gramEnd"/>
            <w:r w:rsidR="00445766"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 массовой информации для опубликования</w:t>
            </w:r>
            <w:r w:rsidR="00445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5766" w:rsidRDefault="00445766" w:rsidP="0044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представителей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Хворостянского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19.02.2010 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обеспечении доступа к информации о деятельности органов местного самоуправления муниципального района Хворостянский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3383" w:rsidRPr="006800B0" w:rsidRDefault="006F3325" w:rsidP="0044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материала антикоррупционной тематика размещены на 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Хворостянский Самарской области </w:t>
            </w:r>
            <w:r w:rsidRPr="00861CDC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hyperlink r:id="rId17" w:history="1">
              <w:r w:rsidRPr="0064394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http://hvorostyanka.ru</w:t>
              </w:r>
            </w:hyperlink>
            <w:r w:rsidRPr="00861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</w:t>
            </w:r>
            <w:r w:rsidR="00445766">
              <w:rPr>
                <w:rFonts w:ascii="Times New Roman" w:hAnsi="Times New Roman" w:cs="Times New Roman"/>
                <w:sz w:val="24"/>
                <w:szCs w:val="24"/>
              </w:rPr>
              <w:t>еле «Противодействие коррупции» (находятся в свободном доступе).</w:t>
            </w:r>
            <w:proofErr w:type="gramEnd"/>
          </w:p>
        </w:tc>
      </w:tr>
      <w:tr w:rsidR="00DF3383" w:rsidRPr="006800B0" w:rsidTr="006657BE">
        <w:trPr>
          <w:trHeight w:val="135"/>
        </w:trPr>
        <w:tc>
          <w:tcPr>
            <w:tcW w:w="851" w:type="dxa"/>
          </w:tcPr>
          <w:p w:rsidR="00DF3383" w:rsidRDefault="00DF3383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3234" w:type="dxa"/>
          </w:tcPr>
          <w:p w:rsidR="006657BE" w:rsidRDefault="00DF3383" w:rsidP="0044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8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положительного опыта антикоррупционного поведения предпринимателей, в том </w:t>
            </w:r>
            <w:r w:rsidRPr="00DF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путем размещения соответствующей информации на официальных сайтах органов государственной власти Самарской области, органов местного самоуправления городских округов и муниципальных районов в Самарской области, общественных объединений, а также на антикоррупционном сайте Правительства Самарской области в сети Интернет</w:t>
            </w:r>
          </w:p>
        </w:tc>
        <w:tc>
          <w:tcPr>
            <w:tcW w:w="1594" w:type="dxa"/>
          </w:tcPr>
          <w:p w:rsidR="00DF3383" w:rsidRPr="006800B0" w:rsidRDefault="00A568BA" w:rsidP="00A5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2013-2015</w:t>
            </w:r>
          </w:p>
        </w:tc>
        <w:tc>
          <w:tcPr>
            <w:tcW w:w="8896" w:type="dxa"/>
          </w:tcPr>
          <w:p w:rsidR="00DF3383" w:rsidRPr="006800B0" w:rsidRDefault="006C3DC7" w:rsidP="00E8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Данного опыта не имеем</w:t>
            </w:r>
          </w:p>
        </w:tc>
      </w:tr>
    </w:tbl>
    <w:p w:rsidR="006800B0" w:rsidRPr="006800B0" w:rsidRDefault="006800B0">
      <w:pPr>
        <w:rPr>
          <w:rFonts w:ascii="Times New Roman" w:hAnsi="Times New Roman" w:cs="Times New Roman"/>
          <w:sz w:val="24"/>
          <w:szCs w:val="24"/>
        </w:rPr>
      </w:pPr>
    </w:p>
    <w:sectPr w:rsidR="006800B0" w:rsidRPr="006800B0" w:rsidSect="006657BE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A2A" w:rsidRDefault="00C87A2A" w:rsidP="006800B0">
      <w:pPr>
        <w:spacing w:after="0" w:line="240" w:lineRule="auto"/>
      </w:pPr>
      <w:r>
        <w:separator/>
      </w:r>
    </w:p>
  </w:endnote>
  <w:endnote w:type="continuationSeparator" w:id="0">
    <w:p w:rsidR="00C87A2A" w:rsidRDefault="00C87A2A" w:rsidP="0068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A2A" w:rsidRDefault="00C87A2A" w:rsidP="006800B0">
      <w:pPr>
        <w:spacing w:after="0" w:line="240" w:lineRule="auto"/>
      </w:pPr>
      <w:r>
        <w:separator/>
      </w:r>
    </w:p>
  </w:footnote>
  <w:footnote w:type="continuationSeparator" w:id="0">
    <w:p w:rsidR="00C87A2A" w:rsidRDefault="00C87A2A" w:rsidP="00680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B0"/>
    <w:rsid w:val="00016496"/>
    <w:rsid w:val="0002024E"/>
    <w:rsid w:val="00051E62"/>
    <w:rsid w:val="00085217"/>
    <w:rsid w:val="000D732C"/>
    <w:rsid w:val="0010144B"/>
    <w:rsid w:val="001108E9"/>
    <w:rsid w:val="00112DA1"/>
    <w:rsid w:val="00116F6D"/>
    <w:rsid w:val="001B46F9"/>
    <w:rsid w:val="001F0582"/>
    <w:rsid w:val="001F6E34"/>
    <w:rsid w:val="00246528"/>
    <w:rsid w:val="00253526"/>
    <w:rsid w:val="002878BC"/>
    <w:rsid w:val="002D348F"/>
    <w:rsid w:val="002E2BB0"/>
    <w:rsid w:val="00357CEE"/>
    <w:rsid w:val="0038410F"/>
    <w:rsid w:val="00386705"/>
    <w:rsid w:val="003B4F76"/>
    <w:rsid w:val="00421C42"/>
    <w:rsid w:val="00422142"/>
    <w:rsid w:val="00445766"/>
    <w:rsid w:val="00481C19"/>
    <w:rsid w:val="005B3564"/>
    <w:rsid w:val="006207B0"/>
    <w:rsid w:val="006657BE"/>
    <w:rsid w:val="00667328"/>
    <w:rsid w:val="006800B0"/>
    <w:rsid w:val="00694154"/>
    <w:rsid w:val="006B4E5F"/>
    <w:rsid w:val="006B6E44"/>
    <w:rsid w:val="006C3DC7"/>
    <w:rsid w:val="006F3325"/>
    <w:rsid w:val="007B49B4"/>
    <w:rsid w:val="007C1115"/>
    <w:rsid w:val="007E25F2"/>
    <w:rsid w:val="0081492C"/>
    <w:rsid w:val="00854DA2"/>
    <w:rsid w:val="00861CDC"/>
    <w:rsid w:val="0086202D"/>
    <w:rsid w:val="00866D91"/>
    <w:rsid w:val="00905C2D"/>
    <w:rsid w:val="00960157"/>
    <w:rsid w:val="00997F3C"/>
    <w:rsid w:val="009F2790"/>
    <w:rsid w:val="00A3188B"/>
    <w:rsid w:val="00A31F37"/>
    <w:rsid w:val="00A568BA"/>
    <w:rsid w:val="00A810A6"/>
    <w:rsid w:val="00A8171D"/>
    <w:rsid w:val="00A82FA1"/>
    <w:rsid w:val="00AE6829"/>
    <w:rsid w:val="00B10A08"/>
    <w:rsid w:val="00B3451E"/>
    <w:rsid w:val="00B55FDD"/>
    <w:rsid w:val="00B669FE"/>
    <w:rsid w:val="00BA6549"/>
    <w:rsid w:val="00BE3300"/>
    <w:rsid w:val="00BF5F2E"/>
    <w:rsid w:val="00C0552C"/>
    <w:rsid w:val="00C1581C"/>
    <w:rsid w:val="00C435D1"/>
    <w:rsid w:val="00C87A2A"/>
    <w:rsid w:val="00C91B93"/>
    <w:rsid w:val="00CB26C3"/>
    <w:rsid w:val="00D12B5A"/>
    <w:rsid w:val="00DA619C"/>
    <w:rsid w:val="00DD6BDF"/>
    <w:rsid w:val="00DF3383"/>
    <w:rsid w:val="00EB4600"/>
    <w:rsid w:val="00EC33F3"/>
    <w:rsid w:val="00F12CCD"/>
    <w:rsid w:val="00F242B0"/>
    <w:rsid w:val="00F27040"/>
    <w:rsid w:val="00F47857"/>
    <w:rsid w:val="00F646F8"/>
    <w:rsid w:val="00F77D2E"/>
    <w:rsid w:val="00F92784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00B0"/>
  </w:style>
  <w:style w:type="paragraph" w:styleId="a6">
    <w:name w:val="footer"/>
    <w:basedOn w:val="a"/>
    <w:link w:val="a7"/>
    <w:uiPriority w:val="99"/>
    <w:unhideWhenUsed/>
    <w:rsid w:val="0068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00B0"/>
  </w:style>
  <w:style w:type="character" w:customStyle="1" w:styleId="a8">
    <w:name w:val="Гипертекстовая ссылка"/>
    <w:basedOn w:val="a0"/>
    <w:uiPriority w:val="99"/>
    <w:rsid w:val="006800B0"/>
    <w:rPr>
      <w:rFonts w:cs="Times New Roman"/>
      <w:b w:val="0"/>
      <w:color w:val="106BBE"/>
      <w:sz w:val="26"/>
    </w:rPr>
  </w:style>
  <w:style w:type="paragraph" w:customStyle="1" w:styleId="a9">
    <w:name w:val="Нормальный (таблица)"/>
    <w:basedOn w:val="a"/>
    <w:next w:val="a"/>
    <w:uiPriority w:val="99"/>
    <w:rsid w:val="006800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581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861C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00B0"/>
  </w:style>
  <w:style w:type="paragraph" w:styleId="a6">
    <w:name w:val="footer"/>
    <w:basedOn w:val="a"/>
    <w:link w:val="a7"/>
    <w:uiPriority w:val="99"/>
    <w:unhideWhenUsed/>
    <w:rsid w:val="0068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00B0"/>
  </w:style>
  <w:style w:type="character" w:customStyle="1" w:styleId="a8">
    <w:name w:val="Гипертекстовая ссылка"/>
    <w:basedOn w:val="a0"/>
    <w:uiPriority w:val="99"/>
    <w:rsid w:val="006800B0"/>
    <w:rPr>
      <w:rFonts w:cs="Times New Roman"/>
      <w:b w:val="0"/>
      <w:color w:val="106BBE"/>
      <w:sz w:val="26"/>
    </w:rPr>
  </w:style>
  <w:style w:type="paragraph" w:customStyle="1" w:styleId="a9">
    <w:name w:val="Нормальный (таблица)"/>
    <w:basedOn w:val="a"/>
    <w:next w:val="a"/>
    <w:uiPriority w:val="99"/>
    <w:rsid w:val="006800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581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861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vorostyanka.ru" TargetMode="External"/><Relationship Id="rId13" Type="http://schemas.openxmlformats.org/officeDocument/2006/relationships/hyperlink" Target="http://hvorostyanka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vorostyanka.ru" TargetMode="External"/><Relationship Id="rId17" Type="http://schemas.openxmlformats.org/officeDocument/2006/relationships/hyperlink" Target="http://hvorostyank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hvorostyank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vorostyan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vorostyanka.ru" TargetMode="External"/><Relationship Id="rId10" Type="http://schemas.openxmlformats.org/officeDocument/2006/relationships/hyperlink" Target="http://hvorostyanka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vorostyanka.ru" TargetMode="External"/><Relationship Id="rId14" Type="http://schemas.openxmlformats.org/officeDocument/2006/relationships/hyperlink" Target="http://hvorosty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6F9F-EA2D-4307-89A1-7CE0367A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24</Pages>
  <Words>5728</Words>
  <Characters>32651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2013-09-04T12:18:00Z</cp:lastPrinted>
  <dcterms:created xsi:type="dcterms:W3CDTF">2013-08-28T09:29:00Z</dcterms:created>
  <dcterms:modified xsi:type="dcterms:W3CDTF">2014-05-08T06:27:00Z</dcterms:modified>
</cp:coreProperties>
</file>