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Хворостянский Самарской области</w:t>
      </w:r>
      <w:r w:rsidR="00DE31A8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>муниципального района Хворостянский</w:t>
      </w:r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</w:t>
      </w:r>
      <w:r w:rsidR="00200D09" w:rsidRPr="00BD6973">
        <w:rPr>
          <w:sz w:val="28"/>
          <w:szCs w:val="28"/>
        </w:rPr>
        <w:t xml:space="preserve">распоряжения </w:t>
      </w:r>
      <w:r w:rsidR="00882FF5" w:rsidRPr="00BD6973">
        <w:rPr>
          <w:sz w:val="28"/>
          <w:szCs w:val="28"/>
        </w:rPr>
        <w:t>Г</w:t>
      </w:r>
      <w:r w:rsidR="00200D09" w:rsidRPr="00BD6973">
        <w:rPr>
          <w:sz w:val="28"/>
          <w:szCs w:val="28"/>
        </w:rPr>
        <w:t xml:space="preserve">лавы </w:t>
      </w:r>
      <w:r w:rsidR="00177E31" w:rsidRPr="00BD6973">
        <w:rPr>
          <w:sz w:val="28"/>
          <w:szCs w:val="28"/>
        </w:rPr>
        <w:t xml:space="preserve">муниципального района Хворостянский Самарской области </w:t>
      </w:r>
      <w:r w:rsidR="00200D09" w:rsidRPr="00BD6973">
        <w:rPr>
          <w:sz w:val="28"/>
          <w:szCs w:val="28"/>
        </w:rPr>
        <w:t>№</w:t>
      </w:r>
      <w:r w:rsidR="00F625C2" w:rsidRPr="00BD6973">
        <w:rPr>
          <w:sz w:val="28"/>
          <w:szCs w:val="28"/>
        </w:rPr>
        <w:t xml:space="preserve"> </w:t>
      </w:r>
      <w:r w:rsidR="00BD6973" w:rsidRPr="00BD6973">
        <w:rPr>
          <w:sz w:val="28"/>
          <w:szCs w:val="28"/>
        </w:rPr>
        <w:t>365</w:t>
      </w:r>
      <w:r w:rsidR="0057306E" w:rsidRPr="00BD6973">
        <w:rPr>
          <w:sz w:val="28"/>
          <w:szCs w:val="28"/>
        </w:rPr>
        <w:t xml:space="preserve"> </w:t>
      </w:r>
      <w:r w:rsidR="00200D09" w:rsidRPr="00BD6973">
        <w:rPr>
          <w:sz w:val="28"/>
          <w:szCs w:val="28"/>
        </w:rPr>
        <w:t>от</w:t>
      </w:r>
      <w:r w:rsidR="00BD6973" w:rsidRPr="00BD6973">
        <w:rPr>
          <w:sz w:val="28"/>
          <w:szCs w:val="28"/>
        </w:rPr>
        <w:t xml:space="preserve"> 22.12.2014 г</w:t>
      </w:r>
      <w:r w:rsidR="00A651C4" w:rsidRPr="00BD6973">
        <w:rPr>
          <w:sz w:val="28"/>
          <w:szCs w:val="28"/>
        </w:rPr>
        <w:t>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022BB6" w:rsidRPr="00E34D54">
        <w:rPr>
          <w:b/>
          <w:sz w:val="28"/>
          <w:szCs w:val="28"/>
        </w:rPr>
        <w:t xml:space="preserve"> </w:t>
      </w:r>
      <w:r w:rsidR="008B2471">
        <w:rPr>
          <w:b/>
          <w:sz w:val="28"/>
          <w:szCs w:val="28"/>
        </w:rPr>
        <w:t>27 января 2015 года в 10.00</w:t>
      </w:r>
      <w:r w:rsidR="005B77D3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в</w:t>
      </w:r>
      <w:proofErr w:type="gramEnd"/>
      <w:r w:rsidR="008B2471" w:rsidRPr="008B2471">
        <w:t xml:space="preserve"> </w:t>
      </w:r>
      <w:proofErr w:type="gramStart"/>
      <w:r w:rsidR="008B2471" w:rsidRPr="008B2471">
        <w:rPr>
          <w:sz w:val="28"/>
          <w:szCs w:val="28"/>
        </w:rPr>
        <w:t>здании</w:t>
      </w:r>
      <w:proofErr w:type="gramEnd"/>
      <w:r w:rsidR="008B2471" w:rsidRPr="008B2471">
        <w:rPr>
          <w:sz w:val="28"/>
          <w:szCs w:val="28"/>
        </w:rPr>
        <w:t xml:space="preserve"> администрации по адресу: </w:t>
      </w:r>
      <w:proofErr w:type="gramStart"/>
      <w:r w:rsidR="008B2471" w:rsidRPr="008B2471">
        <w:rPr>
          <w:sz w:val="28"/>
          <w:szCs w:val="28"/>
        </w:rPr>
        <w:t xml:space="preserve">Самарская область, Хворостянский район, с. Хворостянка, пл. </w:t>
      </w:r>
      <w:proofErr w:type="spellStart"/>
      <w:r w:rsidR="008B2471" w:rsidRPr="008B2471">
        <w:rPr>
          <w:sz w:val="28"/>
          <w:szCs w:val="28"/>
        </w:rPr>
        <w:t>Плясункова</w:t>
      </w:r>
      <w:proofErr w:type="spellEnd"/>
      <w:r w:rsidR="008B2471" w:rsidRPr="008B2471">
        <w:rPr>
          <w:sz w:val="28"/>
          <w:szCs w:val="28"/>
        </w:rPr>
        <w:t>, д. 10, кабинет № 109 по продаже права аренды земельного участка из земель населенных пунктов,</w:t>
      </w:r>
      <w:r w:rsidR="008B2471">
        <w:rPr>
          <w:sz w:val="28"/>
          <w:szCs w:val="28"/>
        </w:rPr>
        <w:t xml:space="preserve"> сроком на 1 год </w:t>
      </w:r>
      <w:r w:rsidR="00874E7E">
        <w:rPr>
          <w:sz w:val="28"/>
          <w:szCs w:val="28"/>
        </w:rPr>
        <w:t>2</w:t>
      </w:r>
      <w:bookmarkStart w:id="0" w:name="_GoBack"/>
      <w:bookmarkEnd w:id="0"/>
      <w:r w:rsidR="008B2471">
        <w:rPr>
          <w:sz w:val="28"/>
          <w:szCs w:val="28"/>
        </w:rPr>
        <w:t xml:space="preserve"> месяца</w:t>
      </w:r>
      <w:r w:rsidR="008446AE" w:rsidRPr="00E34D54">
        <w:rPr>
          <w:sz w:val="28"/>
          <w:szCs w:val="28"/>
        </w:rPr>
        <w:t xml:space="preserve"> соответствии с требованиями Постановления Правительства Российской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</w:t>
      </w:r>
      <w:proofErr w:type="gramEnd"/>
      <w:r w:rsidR="008446AE" w:rsidRPr="00E34D54">
        <w:rPr>
          <w:sz w:val="28"/>
          <w:szCs w:val="28"/>
        </w:rPr>
        <w:t xml:space="preserve"> договоров а</w:t>
      </w:r>
      <w:r w:rsidR="00B062B7" w:rsidRPr="00E34D54">
        <w:rPr>
          <w:sz w:val="28"/>
          <w:szCs w:val="28"/>
        </w:rPr>
        <w:t>ренды таких земельных участков»:</w:t>
      </w:r>
      <w:r w:rsidR="00882FF5" w:rsidRPr="00E34D54">
        <w:rPr>
          <w:sz w:val="28"/>
          <w:szCs w:val="28"/>
        </w:rPr>
        <w:t xml:space="preserve"> </w:t>
      </w:r>
    </w:p>
    <w:p w:rsidR="00420777" w:rsidRPr="00420777" w:rsidRDefault="00A46C84" w:rsidP="00420777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23987" w:rsidRPr="005B77D3">
        <w:rPr>
          <w:b/>
          <w:sz w:val="28"/>
          <w:szCs w:val="28"/>
        </w:rPr>
        <w:t>–</w:t>
      </w:r>
      <w:r w:rsidR="00B062B7" w:rsidRPr="00E34D54">
        <w:rPr>
          <w:b/>
          <w:sz w:val="28"/>
          <w:szCs w:val="28"/>
        </w:rPr>
        <w:t xml:space="preserve"> </w:t>
      </w:r>
      <w:proofErr w:type="gramStart"/>
      <w:r w:rsidR="00B062B7" w:rsidRPr="00E34D54">
        <w:rPr>
          <w:sz w:val="28"/>
          <w:szCs w:val="28"/>
        </w:rPr>
        <w:t>в</w:t>
      </w:r>
      <w:proofErr w:type="gramEnd"/>
      <w:r w:rsidR="00B062B7" w:rsidRPr="00E34D54">
        <w:rPr>
          <w:sz w:val="28"/>
          <w:szCs w:val="28"/>
        </w:rPr>
        <w:t xml:space="preserve"> </w:t>
      </w:r>
      <w:proofErr w:type="gramStart"/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proofErr w:type="gramEnd"/>
      <w:r w:rsidR="00420777">
        <w:rPr>
          <w:sz w:val="28"/>
          <w:szCs w:val="28"/>
        </w:rPr>
        <w:t xml:space="preserve"> </w:t>
      </w:r>
      <w:r w:rsidR="00420777" w:rsidRPr="00420777">
        <w:rPr>
          <w:sz w:val="28"/>
          <w:szCs w:val="28"/>
        </w:rPr>
        <w:t>1200+/-12 кв. м, кадастровый номер 63:34:0</w:t>
      </w:r>
      <w:r w:rsidR="00823987">
        <w:rPr>
          <w:sz w:val="28"/>
          <w:szCs w:val="28"/>
        </w:rPr>
        <w:t>801029:140</w:t>
      </w:r>
      <w:r w:rsidR="00420777" w:rsidRPr="00420777">
        <w:rPr>
          <w:sz w:val="28"/>
          <w:szCs w:val="28"/>
        </w:rPr>
        <w:t xml:space="preserve">, адрес (местонахождение) объекта: Самарская область, Хворостянский район, </w:t>
      </w:r>
      <w:proofErr w:type="gramStart"/>
      <w:r w:rsidR="00420777" w:rsidRPr="00420777">
        <w:rPr>
          <w:sz w:val="28"/>
          <w:szCs w:val="28"/>
        </w:rPr>
        <w:t>с</w:t>
      </w:r>
      <w:proofErr w:type="gramEnd"/>
      <w:r w:rsidR="00420777" w:rsidRPr="00420777">
        <w:rPr>
          <w:sz w:val="28"/>
          <w:szCs w:val="28"/>
        </w:rPr>
        <w:t xml:space="preserve">. </w:t>
      </w:r>
      <w:proofErr w:type="gramStart"/>
      <w:r w:rsidR="00823987">
        <w:rPr>
          <w:sz w:val="28"/>
          <w:szCs w:val="28"/>
        </w:rPr>
        <w:t>Хворостянка</w:t>
      </w:r>
      <w:proofErr w:type="gramEnd"/>
      <w:r w:rsidR="00420777" w:rsidRPr="00420777">
        <w:rPr>
          <w:sz w:val="28"/>
          <w:szCs w:val="28"/>
        </w:rPr>
        <w:t>, ул. Л</w:t>
      </w:r>
      <w:r w:rsidR="00823987">
        <w:rPr>
          <w:sz w:val="28"/>
          <w:szCs w:val="28"/>
        </w:rPr>
        <w:t>енина</w:t>
      </w:r>
      <w:r w:rsidR="00420777" w:rsidRPr="00420777">
        <w:rPr>
          <w:sz w:val="28"/>
          <w:szCs w:val="28"/>
        </w:rPr>
        <w:t>, под строительство жилого дома.</w:t>
      </w:r>
    </w:p>
    <w:p w:rsidR="003E0D2E" w:rsidRPr="00E34D54" w:rsidRDefault="00420777" w:rsidP="0042077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20777">
        <w:rPr>
          <w:sz w:val="28"/>
          <w:szCs w:val="28"/>
        </w:rPr>
        <w:t>Земельный участок обременения (ограничения) не имеет</w:t>
      </w:r>
      <w:r w:rsidR="002141D2" w:rsidRPr="002141D2">
        <w:rPr>
          <w:sz w:val="28"/>
          <w:szCs w:val="28"/>
        </w:rPr>
        <w:t>.</w:t>
      </w:r>
    </w:p>
    <w:p w:rsidR="003E0D2E" w:rsidRPr="00E34D54" w:rsidRDefault="00BC796D" w:rsidP="005F52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823987" w:rsidRPr="008B2471">
        <w:rPr>
          <w:b/>
          <w:sz w:val="28"/>
          <w:szCs w:val="28"/>
        </w:rPr>
        <w:t>2</w:t>
      </w:r>
      <w:r w:rsidR="008B2471" w:rsidRPr="008B2471">
        <w:rPr>
          <w:b/>
          <w:sz w:val="28"/>
          <w:szCs w:val="28"/>
        </w:rPr>
        <w:t>4</w:t>
      </w:r>
      <w:r w:rsidR="00420777" w:rsidRPr="008B2471">
        <w:rPr>
          <w:b/>
          <w:sz w:val="28"/>
          <w:szCs w:val="28"/>
        </w:rPr>
        <w:t>.1</w:t>
      </w:r>
      <w:r w:rsidR="00823987" w:rsidRPr="008B2471">
        <w:rPr>
          <w:b/>
          <w:sz w:val="28"/>
          <w:szCs w:val="28"/>
        </w:rPr>
        <w:t>2</w:t>
      </w:r>
      <w:r w:rsidR="00420777" w:rsidRPr="008B2471">
        <w:rPr>
          <w:b/>
          <w:sz w:val="28"/>
          <w:szCs w:val="28"/>
        </w:rPr>
        <w:t>.2014</w:t>
      </w:r>
      <w:r w:rsidR="00420777">
        <w:rPr>
          <w:sz w:val="28"/>
          <w:szCs w:val="28"/>
        </w:rPr>
        <w:t xml:space="preserve"> года по </w:t>
      </w:r>
      <w:r w:rsidR="00823987" w:rsidRPr="008B2471">
        <w:rPr>
          <w:b/>
          <w:sz w:val="28"/>
          <w:szCs w:val="28"/>
        </w:rPr>
        <w:t>22</w:t>
      </w:r>
      <w:r w:rsidR="00144FD6" w:rsidRPr="008B2471">
        <w:rPr>
          <w:b/>
          <w:sz w:val="28"/>
          <w:szCs w:val="28"/>
        </w:rPr>
        <w:t>.</w:t>
      </w:r>
      <w:r w:rsidR="00823987" w:rsidRPr="008B2471">
        <w:rPr>
          <w:b/>
          <w:sz w:val="28"/>
          <w:szCs w:val="28"/>
        </w:rPr>
        <w:t>01</w:t>
      </w:r>
      <w:r w:rsidR="003E0D2E" w:rsidRPr="008B2471">
        <w:rPr>
          <w:b/>
          <w:sz w:val="28"/>
          <w:szCs w:val="28"/>
        </w:rPr>
        <w:t>.201</w:t>
      </w:r>
      <w:r w:rsidR="00823987" w:rsidRPr="008B2471">
        <w:rPr>
          <w:b/>
          <w:sz w:val="28"/>
          <w:szCs w:val="28"/>
        </w:rPr>
        <w:t>5</w:t>
      </w:r>
      <w:r w:rsidR="00B062B7" w:rsidRPr="00E34D54">
        <w:rPr>
          <w:sz w:val="28"/>
          <w:szCs w:val="28"/>
        </w:rPr>
        <w:t xml:space="preserve"> года.</w:t>
      </w:r>
      <w:r w:rsidRPr="00E34D54">
        <w:rPr>
          <w:sz w:val="28"/>
          <w:szCs w:val="28"/>
        </w:rPr>
        <w:t xml:space="preserve"> </w:t>
      </w:r>
    </w:p>
    <w:p w:rsidR="007634DC" w:rsidRDefault="006E57A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8B2471">
        <w:rPr>
          <w:sz w:val="28"/>
          <w:szCs w:val="28"/>
        </w:rPr>
        <w:t>14500</w:t>
      </w:r>
      <w:r w:rsidRPr="00144FD6">
        <w:rPr>
          <w:sz w:val="28"/>
          <w:szCs w:val="28"/>
        </w:rPr>
        <w:t xml:space="preserve"> (</w:t>
      </w:r>
      <w:r w:rsidR="008B2471">
        <w:rPr>
          <w:sz w:val="28"/>
          <w:szCs w:val="28"/>
        </w:rPr>
        <w:t xml:space="preserve">четырнадцать </w:t>
      </w:r>
      <w:r w:rsidRPr="00144FD6">
        <w:rPr>
          <w:sz w:val="28"/>
          <w:szCs w:val="28"/>
        </w:rPr>
        <w:t>тысяч</w:t>
      </w:r>
      <w:r w:rsidR="0076491F" w:rsidRPr="00144FD6">
        <w:rPr>
          <w:sz w:val="28"/>
          <w:szCs w:val="28"/>
        </w:rPr>
        <w:t xml:space="preserve"> </w:t>
      </w:r>
      <w:r w:rsidR="00420777">
        <w:rPr>
          <w:sz w:val="28"/>
          <w:szCs w:val="28"/>
        </w:rPr>
        <w:t>пятьсот</w:t>
      </w:r>
      <w:r w:rsidR="003E0D2E" w:rsidRPr="00144FD6">
        <w:rPr>
          <w:sz w:val="28"/>
          <w:szCs w:val="28"/>
        </w:rPr>
        <w:t>) рубл</w:t>
      </w:r>
      <w:r w:rsidR="00A7282F" w:rsidRPr="00144FD6">
        <w:rPr>
          <w:sz w:val="28"/>
          <w:szCs w:val="28"/>
        </w:rPr>
        <w:t>ей</w:t>
      </w:r>
      <w:r w:rsidRPr="00144FD6">
        <w:rPr>
          <w:sz w:val="28"/>
          <w:szCs w:val="28"/>
        </w:rPr>
        <w:t xml:space="preserve"> 00 копеек, сумма задатка в размере 20% от начальной цены составляет </w:t>
      </w:r>
      <w:r w:rsidR="008B2471">
        <w:rPr>
          <w:sz w:val="28"/>
          <w:szCs w:val="28"/>
        </w:rPr>
        <w:t>2900</w:t>
      </w:r>
      <w:r w:rsidRPr="00144FD6">
        <w:rPr>
          <w:sz w:val="28"/>
          <w:szCs w:val="28"/>
        </w:rPr>
        <w:t xml:space="preserve"> (</w:t>
      </w:r>
      <w:r w:rsidR="008B2471">
        <w:rPr>
          <w:sz w:val="28"/>
          <w:szCs w:val="28"/>
        </w:rPr>
        <w:t>две тысячи девятьсот</w:t>
      </w:r>
      <w:r w:rsidRPr="00144FD6">
        <w:rPr>
          <w:sz w:val="28"/>
          <w:szCs w:val="28"/>
        </w:rPr>
        <w:t>)</w:t>
      </w:r>
      <w:r w:rsidR="00A7282F" w:rsidRPr="00144FD6">
        <w:rPr>
          <w:sz w:val="28"/>
          <w:szCs w:val="28"/>
        </w:rPr>
        <w:t xml:space="preserve"> рублей 0</w:t>
      </w:r>
      <w:r w:rsidRPr="00144FD6">
        <w:rPr>
          <w:sz w:val="28"/>
          <w:szCs w:val="28"/>
        </w:rPr>
        <w:t xml:space="preserve">0 копеек, шаг аукциона – 5% от начальной цены, что составляет </w:t>
      </w:r>
      <w:r w:rsidR="008B2471">
        <w:rPr>
          <w:sz w:val="28"/>
          <w:szCs w:val="28"/>
        </w:rPr>
        <w:t>725</w:t>
      </w:r>
      <w:r w:rsidRPr="00144FD6">
        <w:rPr>
          <w:sz w:val="28"/>
          <w:szCs w:val="28"/>
        </w:rPr>
        <w:t xml:space="preserve"> (</w:t>
      </w:r>
      <w:r w:rsidR="008B2471">
        <w:rPr>
          <w:sz w:val="28"/>
          <w:szCs w:val="28"/>
        </w:rPr>
        <w:t>семьсот двадцать пять</w:t>
      </w:r>
      <w:r w:rsidR="00A7282F" w:rsidRPr="00144FD6">
        <w:rPr>
          <w:sz w:val="28"/>
          <w:szCs w:val="28"/>
        </w:rPr>
        <w:t>) рублей 00</w:t>
      </w:r>
      <w:r w:rsidRPr="00144FD6">
        <w:rPr>
          <w:sz w:val="28"/>
          <w:szCs w:val="28"/>
        </w:rPr>
        <w:t xml:space="preserve"> копеек.</w:t>
      </w:r>
      <w:r w:rsidRPr="00E34D54">
        <w:rPr>
          <w:sz w:val="28"/>
          <w:szCs w:val="28"/>
        </w:rPr>
        <w:t xml:space="preserve"> </w:t>
      </w:r>
    </w:p>
    <w:p w:rsidR="007634DC" w:rsidRPr="00E34D54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200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Решение об отказе в проведении торгов может быть принято организатором торгов в </w:t>
      </w:r>
      <w:r w:rsidR="0070516B" w:rsidRPr="00E34D54">
        <w:rPr>
          <w:sz w:val="28"/>
          <w:szCs w:val="28"/>
        </w:rPr>
        <w:t xml:space="preserve">срок не позднее </w:t>
      </w:r>
      <w:r w:rsidR="0070516B" w:rsidRPr="00D04DB4">
        <w:rPr>
          <w:sz w:val="28"/>
          <w:szCs w:val="28"/>
        </w:rPr>
        <w:t>пятнадцати дней</w:t>
      </w:r>
      <w:r w:rsidR="0070516B" w:rsidRPr="00E34D54">
        <w:rPr>
          <w:sz w:val="28"/>
          <w:szCs w:val="28"/>
        </w:rPr>
        <w:t xml:space="preserve"> до дня проведения а</w:t>
      </w:r>
      <w:r w:rsidR="003D6EA6" w:rsidRPr="00E34D54">
        <w:rPr>
          <w:sz w:val="28"/>
          <w:szCs w:val="28"/>
        </w:rPr>
        <w:t>у</w:t>
      </w:r>
      <w:r w:rsidR="0070516B" w:rsidRPr="00E34D54">
        <w:rPr>
          <w:sz w:val="28"/>
          <w:szCs w:val="28"/>
        </w:rPr>
        <w:t>кциона</w:t>
      </w:r>
      <w:r w:rsidRPr="00E34D54">
        <w:rPr>
          <w:sz w:val="28"/>
          <w:szCs w:val="28"/>
        </w:rPr>
        <w:t>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Хворостянский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заинтересованные 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  <w:proofErr w:type="gramEnd"/>
    </w:p>
    <w:p w:rsidR="008B2471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</w:t>
      </w:r>
      <w:r w:rsidR="008B2471">
        <w:rPr>
          <w:sz w:val="28"/>
          <w:szCs w:val="28"/>
        </w:rPr>
        <w:t xml:space="preserve">№ </w:t>
      </w:r>
      <w:r w:rsidR="008B2471" w:rsidRPr="008B2471">
        <w:rPr>
          <w:sz w:val="28"/>
          <w:szCs w:val="28"/>
        </w:rPr>
        <w:t>№ 40302810136015000018 Отделение Самара город Самара БИК 043601001, ИНН 6384003230, КПП 638401001 получатель платежа: Управление финансами Администрации муниципального района Хворостянский Самарской области (МКУ КУМИ л/с 805030010).</w:t>
      </w:r>
      <w:r w:rsidR="008B2471">
        <w:rPr>
          <w:sz w:val="28"/>
          <w:szCs w:val="28"/>
        </w:rPr>
        <w:t xml:space="preserve"> </w:t>
      </w:r>
    </w:p>
    <w:p w:rsidR="00E34D54" w:rsidRDefault="008A25E5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Возврат задатков осуществляется </w:t>
      </w:r>
      <w:r w:rsidR="00C029F8" w:rsidRPr="00E34D54">
        <w:rPr>
          <w:sz w:val="28"/>
          <w:szCs w:val="28"/>
        </w:rPr>
        <w:t xml:space="preserve">в </w:t>
      </w:r>
      <w:r w:rsidR="00E34D54">
        <w:rPr>
          <w:sz w:val="28"/>
          <w:szCs w:val="28"/>
        </w:rPr>
        <w:t>течени</w:t>
      </w:r>
      <w:proofErr w:type="gramStart"/>
      <w:r w:rsidR="00E34D54">
        <w:rPr>
          <w:sz w:val="28"/>
          <w:szCs w:val="28"/>
        </w:rPr>
        <w:t>и</w:t>
      </w:r>
      <w:proofErr w:type="gramEnd"/>
      <w:r w:rsidR="00E34D54">
        <w:rPr>
          <w:sz w:val="28"/>
          <w:szCs w:val="28"/>
        </w:rPr>
        <w:t xml:space="preserve"> </w:t>
      </w:r>
      <w:r w:rsidR="00C029F8" w:rsidRPr="00E34D54">
        <w:rPr>
          <w:sz w:val="28"/>
          <w:szCs w:val="28"/>
        </w:rPr>
        <w:t>3</w:t>
      </w:r>
      <w:r w:rsidR="007634DC" w:rsidRPr="00E34D54">
        <w:rPr>
          <w:sz w:val="28"/>
          <w:szCs w:val="28"/>
        </w:rPr>
        <w:t xml:space="preserve"> банковских дней</w:t>
      </w:r>
      <w:r w:rsidR="00C029F8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в соответствии с договором о задатке.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1) </w:t>
      </w:r>
      <w:r w:rsidR="00E87A5C" w:rsidRPr="00E34D54">
        <w:rPr>
          <w:sz w:val="28"/>
          <w:szCs w:val="28"/>
        </w:rPr>
        <w:t>заявку</w:t>
      </w:r>
      <w:r w:rsidR="00200D09" w:rsidRPr="00E34D54">
        <w:rPr>
          <w:sz w:val="28"/>
          <w:szCs w:val="28"/>
        </w:rPr>
        <w:t xml:space="preserve"> на участие в</w:t>
      </w:r>
      <w:r w:rsidR="002763CB" w:rsidRPr="00E34D54">
        <w:rPr>
          <w:sz w:val="28"/>
          <w:szCs w:val="28"/>
        </w:rPr>
        <w:t xml:space="preserve"> аукционе, подписанную </w:t>
      </w:r>
      <w:r w:rsidRPr="00E34D54">
        <w:rPr>
          <w:sz w:val="28"/>
          <w:szCs w:val="28"/>
        </w:rPr>
        <w:t>претендентом или его уполномоченным представителем, в двух экземплярах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Хворостянский</w:t>
      </w:r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</w:t>
      </w:r>
      <w:proofErr w:type="gramStart"/>
      <w:r w:rsidR="00E34D54" w:rsidRPr="00E34D54">
        <w:rPr>
          <w:sz w:val="28"/>
          <w:szCs w:val="28"/>
        </w:rPr>
        <w:t>с</w:t>
      </w:r>
      <w:proofErr w:type="gramEnd"/>
      <w:r w:rsidR="00E34D54" w:rsidRPr="00E34D54">
        <w:rPr>
          <w:sz w:val="28"/>
          <w:szCs w:val="28"/>
        </w:rPr>
        <w:t xml:space="preserve">. </w:t>
      </w:r>
      <w:proofErr w:type="gramStart"/>
      <w:r w:rsidR="00E34D54" w:rsidRPr="00E34D54">
        <w:rPr>
          <w:sz w:val="28"/>
          <w:szCs w:val="28"/>
        </w:rPr>
        <w:t>Хворостянка</w:t>
      </w:r>
      <w:proofErr w:type="gramEnd"/>
      <w:r w:rsidR="00E34D54" w:rsidRPr="00E34D54">
        <w:rPr>
          <w:sz w:val="28"/>
          <w:szCs w:val="28"/>
        </w:rPr>
        <w:t xml:space="preserve">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2) п</w:t>
      </w:r>
      <w:r w:rsidR="00FA343D" w:rsidRPr="00E34D54">
        <w:rPr>
          <w:sz w:val="28"/>
          <w:szCs w:val="28"/>
        </w:rPr>
        <w:t>латежный документ (платежное поручение) с отметкой банка плательщика об испол</w:t>
      </w:r>
      <w:r w:rsidRPr="00E34D54">
        <w:rPr>
          <w:sz w:val="28"/>
          <w:szCs w:val="28"/>
        </w:rPr>
        <w:t>нении, подтверждающий внесение П</w:t>
      </w:r>
      <w:r w:rsidR="00FA343D" w:rsidRPr="00E34D54">
        <w:rPr>
          <w:sz w:val="28"/>
          <w:szCs w:val="28"/>
        </w:rPr>
        <w:t>ретендентом задатка</w:t>
      </w:r>
      <w:r w:rsidR="00E34D54">
        <w:rPr>
          <w:sz w:val="28"/>
          <w:szCs w:val="28"/>
        </w:rPr>
        <w:t xml:space="preserve">;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3) </w:t>
      </w:r>
      <w:r w:rsidR="00FA343D" w:rsidRPr="00E34D54">
        <w:rPr>
          <w:sz w:val="28"/>
          <w:szCs w:val="28"/>
        </w:rPr>
        <w:t>договор о задатке;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  <w:r w:rsidR="00E34D54"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E537A9" w:rsidRPr="00E34D54">
        <w:rPr>
          <w:sz w:val="28"/>
          <w:szCs w:val="28"/>
        </w:rPr>
        <w:t xml:space="preserve">) надлежащим образом оформленную доверенность </w:t>
      </w:r>
      <w:r w:rsidR="002763CB" w:rsidRPr="00E34D54">
        <w:rPr>
          <w:sz w:val="28"/>
          <w:szCs w:val="28"/>
        </w:rPr>
        <w:t xml:space="preserve">на лицо, </w:t>
      </w:r>
      <w:r w:rsidR="00EB6817" w:rsidRPr="00E34D54">
        <w:rPr>
          <w:sz w:val="28"/>
          <w:szCs w:val="28"/>
        </w:rPr>
        <w:t>име</w:t>
      </w:r>
      <w:r w:rsidR="00E537A9" w:rsidRPr="00E34D54">
        <w:rPr>
          <w:sz w:val="28"/>
          <w:szCs w:val="28"/>
        </w:rPr>
        <w:t>ющее право действовать от имени Претендента, если заявка подается представителем Претендента;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763CB" w:rsidRPr="00E34D54">
        <w:rPr>
          <w:sz w:val="28"/>
          <w:szCs w:val="28"/>
        </w:rPr>
        <w:t xml:space="preserve">) </w:t>
      </w:r>
      <w:r w:rsidR="00E537A9" w:rsidRPr="00E34D54">
        <w:rPr>
          <w:sz w:val="28"/>
          <w:szCs w:val="28"/>
        </w:rPr>
        <w:t>опись предст</w:t>
      </w:r>
      <w:r w:rsidR="00265815" w:rsidRPr="00E34D54">
        <w:rPr>
          <w:sz w:val="28"/>
          <w:szCs w:val="28"/>
        </w:rPr>
        <w:t>авленных документов, подписанную</w:t>
      </w:r>
      <w:r w:rsidR="00E537A9" w:rsidRPr="00E34D54">
        <w:rPr>
          <w:sz w:val="28"/>
          <w:szCs w:val="28"/>
        </w:rPr>
        <w:t xml:space="preserve"> Претендентом или его уполномоченным пред</w:t>
      </w:r>
      <w:r w:rsidR="002763CB" w:rsidRPr="00E34D54">
        <w:rPr>
          <w:sz w:val="28"/>
          <w:szCs w:val="28"/>
        </w:rPr>
        <w:t xml:space="preserve">ставителем, в двух экземплярах. </w:t>
      </w:r>
      <w:r w:rsidR="00E537A9" w:rsidRPr="00E34D54">
        <w:rPr>
          <w:sz w:val="28"/>
          <w:szCs w:val="28"/>
        </w:rPr>
        <w:t xml:space="preserve">Один экземпляр описи, удостоверенный подписью представителя </w:t>
      </w:r>
      <w:r w:rsidR="00AE2369" w:rsidRPr="00E34D54">
        <w:rPr>
          <w:sz w:val="28"/>
          <w:szCs w:val="28"/>
        </w:rPr>
        <w:t>Продавца</w:t>
      </w:r>
      <w:r w:rsidR="00E537A9" w:rsidRPr="00E34D54">
        <w:rPr>
          <w:sz w:val="28"/>
          <w:szCs w:val="28"/>
        </w:rPr>
        <w:t>, возвращается Претенденту с указанием даты и времени приема заявки</w:t>
      </w:r>
      <w:r w:rsidR="002849FB" w:rsidRPr="00E34D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849FB" w:rsidRPr="00E34D54">
        <w:rPr>
          <w:sz w:val="28"/>
          <w:szCs w:val="28"/>
        </w:rPr>
        <w:t>) Претенденты – юридические лица дополнительно представляют:</w:t>
      </w:r>
      <w:r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 документ, подтверждающий полномочия исполните</w:t>
      </w:r>
      <w:r w:rsidR="00D3212F" w:rsidRPr="00E34D54">
        <w:rPr>
          <w:sz w:val="28"/>
          <w:szCs w:val="28"/>
        </w:rPr>
        <w:t>льного органа Претендента (копию</w:t>
      </w:r>
      <w:r w:rsidRPr="00E34D54">
        <w:rPr>
          <w:sz w:val="28"/>
          <w:szCs w:val="28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  <w:r w:rsidR="002F4FF5"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- </w:t>
      </w:r>
      <w:r w:rsidR="003062EB" w:rsidRPr="00E34D54">
        <w:rPr>
          <w:sz w:val="28"/>
          <w:szCs w:val="28"/>
        </w:rPr>
        <w:t xml:space="preserve">нотариально </w:t>
      </w:r>
      <w:r w:rsidRPr="00E34D54">
        <w:rPr>
          <w:sz w:val="28"/>
          <w:szCs w:val="28"/>
        </w:rPr>
        <w:t>заверенные копии учредительных документов Претендента в последней действующей редакции;</w:t>
      </w:r>
      <w:r w:rsidR="002F4FF5">
        <w:rPr>
          <w:sz w:val="28"/>
          <w:szCs w:val="28"/>
        </w:rPr>
        <w:t xml:space="preserve"> </w:t>
      </w:r>
    </w:p>
    <w:p w:rsidR="00971EAA" w:rsidRDefault="0026581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свидетельства о государственной регистрации юридического лица</w:t>
      </w:r>
      <w:r w:rsidR="002849FB" w:rsidRPr="00E34D54">
        <w:rPr>
          <w:sz w:val="28"/>
          <w:szCs w:val="28"/>
        </w:rPr>
        <w:t>;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</w:r>
      <w:r w:rsidRPr="00E34D54">
        <w:rPr>
          <w:sz w:val="28"/>
          <w:szCs w:val="28"/>
        </w:rPr>
        <w:t>.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Один претендент имеет право подать только одну заявку на участие в торгах.</w:t>
      </w:r>
      <w:r>
        <w:rPr>
          <w:sz w:val="28"/>
          <w:szCs w:val="28"/>
        </w:rPr>
        <w:t xml:space="preserve"> 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823987" w:rsidRPr="008B17AF">
        <w:rPr>
          <w:b/>
          <w:sz w:val="28"/>
          <w:szCs w:val="28"/>
        </w:rPr>
        <w:t>24</w:t>
      </w:r>
      <w:r w:rsidR="00F67EA2" w:rsidRPr="008B17AF">
        <w:rPr>
          <w:b/>
          <w:sz w:val="28"/>
          <w:szCs w:val="28"/>
        </w:rPr>
        <w:t>.12</w:t>
      </w:r>
      <w:r w:rsidR="00D94E9E" w:rsidRPr="008B17AF">
        <w:rPr>
          <w:b/>
          <w:sz w:val="28"/>
          <w:szCs w:val="28"/>
        </w:rPr>
        <w:t>.2014</w:t>
      </w:r>
      <w:r w:rsidRPr="008B17AF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="00094138">
        <w:rPr>
          <w:b/>
          <w:sz w:val="28"/>
          <w:szCs w:val="28"/>
        </w:rPr>
        <w:t>16</w:t>
      </w:r>
      <w:r w:rsidRPr="008F7E2A">
        <w:rPr>
          <w:b/>
          <w:sz w:val="28"/>
          <w:szCs w:val="28"/>
        </w:rPr>
        <w:t xml:space="preserve"> час. 00 мин. </w:t>
      </w:r>
      <w:r w:rsidR="001D1DE5" w:rsidRPr="008B17AF">
        <w:rPr>
          <w:b/>
          <w:sz w:val="28"/>
          <w:szCs w:val="28"/>
        </w:rPr>
        <w:t>2</w:t>
      </w:r>
      <w:r w:rsidR="008B17AF" w:rsidRPr="008B17AF">
        <w:rPr>
          <w:b/>
          <w:sz w:val="28"/>
          <w:szCs w:val="28"/>
        </w:rPr>
        <w:t>3</w:t>
      </w:r>
      <w:r w:rsidRPr="008B17AF">
        <w:rPr>
          <w:b/>
          <w:sz w:val="28"/>
          <w:szCs w:val="28"/>
        </w:rPr>
        <w:t>.</w:t>
      </w:r>
      <w:r w:rsidR="001D1DE5" w:rsidRPr="008B17AF">
        <w:rPr>
          <w:b/>
          <w:sz w:val="28"/>
          <w:szCs w:val="28"/>
        </w:rPr>
        <w:t>01</w:t>
      </w:r>
      <w:r w:rsidR="00D94E9E" w:rsidRPr="008B17AF">
        <w:rPr>
          <w:b/>
          <w:sz w:val="28"/>
          <w:szCs w:val="28"/>
        </w:rPr>
        <w:t>.2014</w:t>
      </w:r>
      <w:r w:rsidRPr="008B17AF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FD03E3" w:rsidRDefault="00B51720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Рассмотрение</w:t>
      </w:r>
      <w:r w:rsidR="00843C35" w:rsidRPr="00E34D54">
        <w:rPr>
          <w:sz w:val="28"/>
          <w:szCs w:val="28"/>
        </w:rPr>
        <w:t xml:space="preserve"> заявок</w:t>
      </w:r>
      <w:r w:rsidR="008F7E2A">
        <w:rPr>
          <w:sz w:val="28"/>
          <w:szCs w:val="28"/>
        </w:rPr>
        <w:t>,</w:t>
      </w:r>
      <w:r w:rsidR="00843C35"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="00CA2DDE">
        <w:rPr>
          <w:sz w:val="28"/>
          <w:szCs w:val="28"/>
        </w:rPr>
        <w:t>для участия</w:t>
      </w:r>
      <w:r w:rsidR="00843C35" w:rsidRPr="00E34D54">
        <w:rPr>
          <w:sz w:val="28"/>
          <w:szCs w:val="28"/>
        </w:rPr>
        <w:t xml:space="preserve"> в торгах:</w:t>
      </w:r>
      <w:r w:rsidR="00B01E25">
        <w:rPr>
          <w:b/>
          <w:sz w:val="28"/>
          <w:szCs w:val="28"/>
        </w:rPr>
        <w:t xml:space="preserve"> </w:t>
      </w:r>
    </w:p>
    <w:p w:rsidR="00CA2DDE" w:rsidRDefault="00F67EA2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ЛОТ № 1 - </w:t>
      </w:r>
      <w:r w:rsidR="001D1DE5">
        <w:rPr>
          <w:b/>
          <w:sz w:val="28"/>
          <w:szCs w:val="28"/>
        </w:rPr>
        <w:t>2</w:t>
      </w:r>
      <w:r w:rsidR="008B17AF">
        <w:rPr>
          <w:b/>
          <w:sz w:val="28"/>
          <w:szCs w:val="28"/>
        </w:rPr>
        <w:t>7</w:t>
      </w:r>
      <w:r w:rsidR="00CA2DDE" w:rsidRPr="00CA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2015</w:t>
      </w:r>
      <w:r w:rsidR="003E2328">
        <w:rPr>
          <w:b/>
          <w:sz w:val="28"/>
          <w:szCs w:val="28"/>
        </w:rPr>
        <w:t xml:space="preserve"> года в 10 часов 00 минут</w:t>
      </w:r>
      <w:r w:rsidR="00FD03E3">
        <w:rPr>
          <w:b/>
          <w:sz w:val="28"/>
          <w:szCs w:val="28"/>
        </w:rPr>
        <w:t xml:space="preserve">; </w:t>
      </w:r>
    </w:p>
    <w:p w:rsidR="00A844E9" w:rsidRDefault="0056439E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6439E">
        <w:rPr>
          <w:sz w:val="28"/>
          <w:szCs w:val="28"/>
        </w:rPr>
        <w:t>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</w:t>
      </w:r>
      <w:r>
        <w:rPr>
          <w:sz w:val="28"/>
          <w:szCs w:val="28"/>
        </w:rPr>
        <w:t xml:space="preserve"> которое оформляется протоколом</w:t>
      </w:r>
      <w:r w:rsidR="008F50B6" w:rsidRPr="00E34D54">
        <w:rPr>
          <w:sz w:val="28"/>
          <w:szCs w:val="28"/>
        </w:rPr>
        <w:t>.</w:t>
      </w:r>
      <w:r w:rsidR="00A844E9">
        <w:rPr>
          <w:sz w:val="28"/>
          <w:szCs w:val="28"/>
        </w:rPr>
        <w:t xml:space="preserve"> 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Претендент не допускается к участию в торгах по следующим основаниям:</w:t>
      </w:r>
      <w:bookmarkStart w:id="1" w:name="sub_15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  <w:bookmarkStart w:id="2" w:name="sub_152"/>
      <w:bookmarkEnd w:id="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(за 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  <w:bookmarkStart w:id="3" w:name="sub_153"/>
      <w:bookmarkEnd w:id="2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в) заявка подана лицом, не уполномоченным претендентом на осуществление таких действий;</w:t>
      </w:r>
      <w:bookmarkEnd w:id="3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г) не подтверждено поступление в установленный срок задатка на счет (счета), указанный в извещении о проведении торгов.</w:t>
      </w:r>
      <w:r>
        <w:rPr>
          <w:sz w:val="28"/>
          <w:szCs w:val="28"/>
        </w:rPr>
        <w:t xml:space="preserve"> </w:t>
      </w:r>
    </w:p>
    <w:p w:rsidR="00101F22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Организатор торгов обязан вернуть внесенный задаток претенденту, не допущенному к участию в торгах, в течение 3 банковских дней со дня оформления протокола о признании претендентов участниками торгов.</w:t>
      </w:r>
      <w:r w:rsidR="00C14E25">
        <w:rPr>
          <w:sz w:val="28"/>
          <w:szCs w:val="28"/>
        </w:rPr>
        <w:t xml:space="preserve"> </w:t>
      </w:r>
    </w:p>
    <w:p w:rsidR="00713039" w:rsidRDefault="00C14E25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14E25">
        <w:rPr>
          <w:sz w:val="28"/>
          <w:szCs w:val="28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C14E25">
        <w:rPr>
          <w:sz w:val="28"/>
          <w:szCs w:val="28"/>
        </w:rPr>
        <w:t>с даты оформления</w:t>
      </w:r>
      <w:proofErr w:type="gramEnd"/>
      <w:r w:rsidRPr="00C14E25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  <w:r w:rsidR="00713039">
        <w:rPr>
          <w:sz w:val="28"/>
          <w:szCs w:val="28"/>
        </w:rPr>
        <w:t xml:space="preserve"> </w:t>
      </w:r>
    </w:p>
    <w:p w:rsidR="009A0869" w:rsidRDefault="009A086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Претенде</w:t>
      </w:r>
      <w:r w:rsidR="00265815" w:rsidRPr="00E34D54">
        <w:rPr>
          <w:sz w:val="28"/>
          <w:szCs w:val="28"/>
        </w:rPr>
        <w:t>н</w:t>
      </w:r>
      <w:r w:rsidRPr="00E34D54">
        <w:rPr>
          <w:sz w:val="28"/>
          <w:szCs w:val="28"/>
        </w:rPr>
        <w:t>т приобретает статус участника торгов с момента подписания организатором торгов протокола о признании Претендентов участниками торгов.</w:t>
      </w:r>
      <w:r w:rsidR="00713039"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4" w:name="sub_231"/>
      <w:r w:rsidRPr="00713039">
        <w:rPr>
          <w:sz w:val="28"/>
          <w:szCs w:val="28"/>
        </w:rPr>
        <w:t>а) аукцион ведет аукционист;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5" w:name="sub_232"/>
      <w:bookmarkEnd w:id="4"/>
      <w:r w:rsidRPr="00713039"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участка, "шага аукциона</w:t>
      </w:r>
      <w:r>
        <w:rPr>
          <w:sz w:val="28"/>
          <w:szCs w:val="28"/>
        </w:rPr>
        <w:t>" и порядка проведения аукциона;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6" w:name="sub_233"/>
      <w:bookmarkEnd w:id="5"/>
      <w:r w:rsidRPr="00713039">
        <w:rPr>
          <w:sz w:val="28"/>
          <w:szCs w:val="28"/>
        </w:rPr>
        <w:lastRenderedPageBreak/>
        <w:t xml:space="preserve">в) участникам аукциона выдаются пронумерованные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7" w:name="sub_234"/>
      <w:bookmarkEnd w:id="6"/>
      <w:r>
        <w:rPr>
          <w:sz w:val="28"/>
          <w:szCs w:val="28"/>
        </w:rPr>
        <w:t xml:space="preserve">г) каждую последующую цену </w:t>
      </w:r>
      <w:r w:rsidRPr="00713039">
        <w:rPr>
          <w:sz w:val="28"/>
          <w:szCs w:val="28"/>
        </w:rPr>
        <w:t xml:space="preserve">аукционист назначает путем увеличения текущей цены на "шаг аукциона". После объявления очередной цены аукционист называет номер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участника аукциона, который первым поднял </w:t>
      </w:r>
      <w:r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>, и указывает на этого участника аукциона. Затем аукционист объявляет следующую цену в соответствии с "шагом аукциона";</w:t>
      </w:r>
    </w:p>
    <w:bookmarkEnd w:id="7"/>
    <w:p w:rsid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r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 xml:space="preserve">, аукцион завершается. Победителем аукциона признается тот участник аукциона, номер </w:t>
      </w:r>
      <w:r w:rsidR="000D53F5"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которого был назван аукционистом последним;</w:t>
      </w:r>
    </w:p>
    <w:p w:rsidR="000D53F5" w:rsidRDefault="00BD6973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е) по завершения</w:t>
      </w:r>
      <w:r w:rsidR="00713039" w:rsidRPr="00713039">
        <w:rPr>
          <w:sz w:val="28"/>
          <w:szCs w:val="28"/>
        </w:rPr>
        <w:t xml:space="preserve"> аукциона аукционист объявляет о продаже </w:t>
      </w:r>
      <w:r>
        <w:rPr>
          <w:sz w:val="28"/>
          <w:szCs w:val="28"/>
        </w:rPr>
        <w:t xml:space="preserve">права аренды на </w:t>
      </w:r>
      <w:r w:rsidR="00713039" w:rsidRPr="00713039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="00713039" w:rsidRPr="0071303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="00713039" w:rsidRPr="00713039">
        <w:rPr>
          <w:sz w:val="28"/>
          <w:szCs w:val="28"/>
        </w:rPr>
        <w:t xml:space="preserve">к, называет цену </w:t>
      </w:r>
      <w:r>
        <w:rPr>
          <w:sz w:val="28"/>
          <w:szCs w:val="28"/>
        </w:rPr>
        <w:t>аренды</w:t>
      </w:r>
      <w:r w:rsidR="00713039" w:rsidRPr="00713039">
        <w:rPr>
          <w:sz w:val="28"/>
          <w:szCs w:val="28"/>
        </w:rPr>
        <w:t xml:space="preserve"> земельного участка и номер </w:t>
      </w:r>
      <w:r w:rsidR="000D53F5">
        <w:rPr>
          <w:sz w:val="28"/>
          <w:szCs w:val="28"/>
        </w:rPr>
        <w:t>карточки</w:t>
      </w:r>
      <w:r w:rsidR="00713039" w:rsidRPr="00713039">
        <w:rPr>
          <w:sz w:val="28"/>
          <w:szCs w:val="28"/>
        </w:rPr>
        <w:t xml:space="preserve"> победителя аукциона.</w:t>
      </w:r>
      <w:r w:rsidR="00AE2369" w:rsidRPr="00E34D54">
        <w:rPr>
          <w:sz w:val="28"/>
          <w:szCs w:val="28"/>
        </w:rPr>
        <w:t xml:space="preserve"> </w:t>
      </w:r>
      <w:r w:rsidR="000D53F5">
        <w:rPr>
          <w:sz w:val="28"/>
          <w:szCs w:val="28"/>
        </w:rPr>
        <w:t xml:space="preserve"> </w:t>
      </w:r>
    </w:p>
    <w:p w:rsidR="000D53F5" w:rsidRDefault="000D53F5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Результаты торгов оформляются протоколом, который подписывается организатором торгов, аукционистом и победителем торгов в день проведения торгов</w:t>
      </w:r>
      <w:r w:rsidR="001D1DE5">
        <w:rPr>
          <w:sz w:val="28"/>
          <w:szCs w:val="28"/>
        </w:rPr>
        <w:t xml:space="preserve"> </w:t>
      </w:r>
      <w:r w:rsidR="008B17AF">
        <w:rPr>
          <w:b/>
          <w:sz w:val="28"/>
          <w:szCs w:val="28"/>
        </w:rPr>
        <w:t>27</w:t>
      </w:r>
      <w:r w:rsidR="00007CDF" w:rsidRPr="001D1DE5">
        <w:rPr>
          <w:b/>
          <w:sz w:val="28"/>
          <w:szCs w:val="28"/>
        </w:rPr>
        <w:t>.01</w:t>
      </w:r>
      <w:r w:rsidR="003627D5" w:rsidRPr="001D1DE5">
        <w:rPr>
          <w:b/>
          <w:sz w:val="28"/>
          <w:szCs w:val="28"/>
        </w:rPr>
        <w:t>.201</w:t>
      </w:r>
      <w:r w:rsidR="00007CDF" w:rsidRPr="001D1DE5">
        <w:rPr>
          <w:b/>
          <w:sz w:val="28"/>
          <w:szCs w:val="28"/>
        </w:rPr>
        <w:t>5</w:t>
      </w:r>
      <w:r w:rsidR="00985424" w:rsidRPr="001D1DE5">
        <w:rPr>
          <w:b/>
          <w:sz w:val="28"/>
          <w:szCs w:val="28"/>
        </w:rPr>
        <w:t xml:space="preserve"> </w:t>
      </w:r>
      <w:r w:rsidR="00475923" w:rsidRPr="001D1DE5">
        <w:rPr>
          <w:b/>
          <w:sz w:val="28"/>
          <w:szCs w:val="28"/>
        </w:rPr>
        <w:t>г</w:t>
      </w:r>
      <w:r w:rsidRPr="001D1DE5">
        <w:rPr>
          <w:b/>
          <w:sz w:val="28"/>
          <w:szCs w:val="28"/>
        </w:rPr>
        <w:t>ода</w:t>
      </w:r>
      <w:r w:rsidR="00475923" w:rsidRPr="00E34D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53F5">
        <w:rPr>
          <w:sz w:val="28"/>
          <w:szCs w:val="28"/>
        </w:rPr>
        <w:t>Протокол о результатах торгов составляется в 2 экземплярах, один из которых передается победителю, а второй остается у организатора торгов.</w:t>
      </w:r>
      <w:r>
        <w:rPr>
          <w:sz w:val="28"/>
          <w:szCs w:val="28"/>
        </w:rPr>
        <w:t xml:space="preserve"> 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BD6973">
        <w:rPr>
          <w:sz w:val="28"/>
          <w:szCs w:val="28"/>
        </w:rPr>
        <w:t>аренды</w:t>
      </w:r>
      <w:r w:rsidR="00AE2369" w:rsidRPr="00E34D54">
        <w:rPr>
          <w:sz w:val="28"/>
          <w:szCs w:val="28"/>
        </w:rPr>
        <w:t xml:space="preserve"> </w:t>
      </w:r>
      <w:r w:rsidR="00200D09" w:rsidRPr="00E34D54">
        <w:rPr>
          <w:sz w:val="28"/>
          <w:szCs w:val="28"/>
        </w:rPr>
        <w:t xml:space="preserve">земельного участка. </w:t>
      </w:r>
      <w:r w:rsidR="000D53F5">
        <w:rPr>
          <w:sz w:val="28"/>
          <w:szCs w:val="28"/>
        </w:rPr>
        <w:t xml:space="preserve"> </w:t>
      </w:r>
    </w:p>
    <w:p w:rsidR="000D53F5" w:rsidRDefault="00200D0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Договор </w:t>
      </w:r>
      <w:r w:rsidR="00AE2369" w:rsidRPr="00E34D54">
        <w:rPr>
          <w:sz w:val="28"/>
          <w:szCs w:val="28"/>
        </w:rPr>
        <w:t>купли - продажи</w:t>
      </w:r>
      <w:r w:rsidRPr="00E34D54">
        <w:rPr>
          <w:sz w:val="28"/>
          <w:szCs w:val="28"/>
        </w:rPr>
        <w:t xml:space="preserve"> земельного участка </w:t>
      </w:r>
      <w:r w:rsidR="000D53F5" w:rsidRPr="000D53F5">
        <w:rPr>
          <w:sz w:val="28"/>
          <w:szCs w:val="28"/>
        </w:rPr>
        <w:t>подлежит заключению в срок не позднее 5 дней со дня подписания протокола.</w:t>
      </w:r>
      <w:r w:rsidR="000D53F5">
        <w:rPr>
          <w:sz w:val="28"/>
          <w:szCs w:val="28"/>
        </w:rPr>
        <w:t xml:space="preserve">  </w:t>
      </w:r>
    </w:p>
    <w:p w:rsidR="00ED2288" w:rsidRPr="008B17AF" w:rsidRDefault="00AE2369" w:rsidP="00EB05C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</w:t>
      </w:r>
      <w:r w:rsidR="008B17AF">
        <w:rPr>
          <w:sz w:val="28"/>
          <w:szCs w:val="28"/>
        </w:rPr>
        <w:t>права аренды</w:t>
      </w:r>
      <w:r w:rsidRPr="00E34D54">
        <w:rPr>
          <w:sz w:val="28"/>
          <w:szCs w:val="28"/>
        </w:rPr>
        <w:t xml:space="preserve"> земельного участка </w:t>
      </w:r>
      <w:r w:rsidR="008B17AF">
        <w:rPr>
          <w:sz w:val="28"/>
          <w:szCs w:val="28"/>
        </w:rPr>
        <w:t xml:space="preserve">цена </w:t>
      </w:r>
      <w:r w:rsidRPr="00E34D54">
        <w:rPr>
          <w:sz w:val="28"/>
          <w:szCs w:val="28"/>
        </w:rPr>
        <w:t>подлежит уплате Покупателем в течение 5 рабочих дней с момента подписания протокола о результатах торгов, путем единовременного перечисления денежных средств в УФК по Самарской области, МКУ Комитет по управлению муниципальным имуществом муниципального района Хворостянский</w:t>
      </w:r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 xml:space="preserve">, </w:t>
      </w:r>
      <w:r w:rsidRPr="008B17AF">
        <w:rPr>
          <w:sz w:val="28"/>
          <w:szCs w:val="28"/>
        </w:rPr>
        <w:t xml:space="preserve">ИНН 6384003230, КПП 638401001, </w:t>
      </w:r>
      <w:proofErr w:type="gramStart"/>
      <w:r w:rsidRPr="008B17AF">
        <w:rPr>
          <w:sz w:val="28"/>
          <w:szCs w:val="28"/>
        </w:rPr>
        <w:t>р</w:t>
      </w:r>
      <w:proofErr w:type="gramEnd"/>
      <w:r w:rsidRPr="008B17AF">
        <w:rPr>
          <w:sz w:val="28"/>
          <w:szCs w:val="28"/>
        </w:rPr>
        <w:t>/с 40</w:t>
      </w:r>
      <w:r w:rsidR="008B17AF" w:rsidRPr="008B17AF">
        <w:rPr>
          <w:sz w:val="28"/>
          <w:szCs w:val="28"/>
        </w:rPr>
        <w:t>302810136015000018</w:t>
      </w:r>
      <w:r w:rsidRPr="008B17AF">
        <w:rPr>
          <w:sz w:val="28"/>
          <w:szCs w:val="28"/>
        </w:rPr>
        <w:t>, БИК 043601001, Банк получателя</w:t>
      </w:r>
      <w:r w:rsidR="00006450" w:rsidRPr="008B17AF">
        <w:rPr>
          <w:sz w:val="28"/>
          <w:szCs w:val="28"/>
        </w:rPr>
        <w:t xml:space="preserve"> Отделение Самара город Самара</w:t>
      </w:r>
      <w:r w:rsidRPr="008B17AF">
        <w:rPr>
          <w:sz w:val="28"/>
          <w:szCs w:val="28"/>
        </w:rPr>
        <w:t>, КБК</w:t>
      </w:r>
      <w:r w:rsidR="009F0D5F" w:rsidRPr="008B17AF">
        <w:rPr>
          <w:sz w:val="28"/>
          <w:szCs w:val="28"/>
        </w:rPr>
        <w:t xml:space="preserve"> 80511</w:t>
      </w:r>
      <w:r w:rsidR="008B17AF" w:rsidRPr="008B17AF">
        <w:rPr>
          <w:sz w:val="28"/>
          <w:szCs w:val="28"/>
        </w:rPr>
        <w:t>105013100000120</w:t>
      </w:r>
      <w:r w:rsidR="00805122" w:rsidRPr="008B17AF">
        <w:rPr>
          <w:sz w:val="28"/>
          <w:szCs w:val="28"/>
        </w:rPr>
        <w:t xml:space="preserve">, </w:t>
      </w:r>
      <w:r w:rsidR="00EE111A" w:rsidRPr="008B17AF">
        <w:rPr>
          <w:sz w:val="28"/>
          <w:szCs w:val="28"/>
        </w:rPr>
        <w:t xml:space="preserve">   </w:t>
      </w:r>
    </w:p>
    <w:p w:rsidR="00ED2288" w:rsidRDefault="00985424" w:rsidP="00ED2288">
      <w:pPr>
        <w:pStyle w:val="a3"/>
        <w:tabs>
          <w:tab w:val="num" w:pos="0"/>
        </w:tabs>
        <w:ind w:firstLine="0"/>
        <w:rPr>
          <w:b/>
          <w:sz w:val="28"/>
          <w:szCs w:val="28"/>
        </w:rPr>
      </w:pPr>
      <w:r w:rsidRPr="008B17AF">
        <w:rPr>
          <w:b/>
          <w:sz w:val="28"/>
          <w:szCs w:val="28"/>
        </w:rPr>
        <w:t xml:space="preserve">для </w:t>
      </w:r>
      <w:proofErr w:type="spellStart"/>
      <w:r w:rsidRPr="008B17AF">
        <w:rPr>
          <w:b/>
          <w:sz w:val="28"/>
          <w:szCs w:val="28"/>
        </w:rPr>
        <w:t>ЛОТа</w:t>
      </w:r>
      <w:proofErr w:type="spellEnd"/>
      <w:r w:rsidR="00ED2288" w:rsidRPr="008B17AF">
        <w:rPr>
          <w:b/>
          <w:sz w:val="28"/>
          <w:szCs w:val="28"/>
        </w:rPr>
        <w:t xml:space="preserve"> № 1</w:t>
      </w:r>
      <w:r w:rsidRPr="008B17AF">
        <w:rPr>
          <w:b/>
          <w:sz w:val="28"/>
          <w:szCs w:val="28"/>
        </w:rPr>
        <w:t xml:space="preserve"> </w:t>
      </w:r>
      <w:r w:rsidR="00ED2288" w:rsidRPr="008B17AF">
        <w:rPr>
          <w:b/>
          <w:sz w:val="28"/>
          <w:szCs w:val="28"/>
        </w:rPr>
        <w:t xml:space="preserve">- </w:t>
      </w:r>
      <w:r w:rsidR="000D53F5" w:rsidRPr="008B17AF">
        <w:rPr>
          <w:b/>
          <w:sz w:val="28"/>
          <w:szCs w:val="28"/>
        </w:rPr>
        <w:t>ОКТМО</w:t>
      </w:r>
      <w:r w:rsidRPr="008B17AF">
        <w:rPr>
          <w:b/>
          <w:sz w:val="28"/>
          <w:szCs w:val="28"/>
        </w:rPr>
        <w:t xml:space="preserve"> 366444</w:t>
      </w:r>
      <w:r w:rsidR="001D1DE5" w:rsidRPr="008B17AF">
        <w:rPr>
          <w:b/>
          <w:sz w:val="28"/>
          <w:szCs w:val="28"/>
        </w:rPr>
        <w:t>24</w:t>
      </w:r>
      <w:r w:rsidR="00ED2288" w:rsidRPr="008B17AF">
        <w:rPr>
          <w:b/>
          <w:sz w:val="28"/>
          <w:szCs w:val="28"/>
        </w:rPr>
        <w:t>;</w:t>
      </w:r>
      <w:r w:rsidR="00ED2288">
        <w:rPr>
          <w:b/>
          <w:sz w:val="28"/>
          <w:szCs w:val="28"/>
        </w:rPr>
        <w:t xml:space="preserve"> </w:t>
      </w:r>
    </w:p>
    <w:p w:rsidR="00D252A4" w:rsidRDefault="000D53F5" w:rsidP="00D252A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 xml:space="preserve">Внесенный победителем торгов задаток засчитывается в оплату </w:t>
      </w:r>
      <w:r w:rsidR="008B17AF">
        <w:rPr>
          <w:sz w:val="28"/>
          <w:szCs w:val="28"/>
        </w:rPr>
        <w:t>договора аренды за</w:t>
      </w:r>
      <w:r w:rsidRPr="000D53F5">
        <w:rPr>
          <w:sz w:val="28"/>
          <w:szCs w:val="28"/>
        </w:rPr>
        <w:t xml:space="preserve"> земельн</w:t>
      </w:r>
      <w:r w:rsidR="008B17AF">
        <w:rPr>
          <w:sz w:val="28"/>
          <w:szCs w:val="28"/>
        </w:rPr>
        <w:t>ый</w:t>
      </w:r>
      <w:r w:rsidRPr="000D53F5">
        <w:rPr>
          <w:sz w:val="28"/>
          <w:szCs w:val="28"/>
        </w:rPr>
        <w:t xml:space="preserve"> участ</w:t>
      </w:r>
      <w:r w:rsidR="008B17AF">
        <w:rPr>
          <w:sz w:val="28"/>
          <w:szCs w:val="28"/>
        </w:rPr>
        <w:t>о</w:t>
      </w:r>
      <w:r w:rsidRPr="000D53F5">
        <w:rPr>
          <w:sz w:val="28"/>
          <w:szCs w:val="28"/>
        </w:rPr>
        <w:t>к</w:t>
      </w:r>
      <w:r w:rsidR="005665ED" w:rsidRPr="00E34D54">
        <w:rPr>
          <w:sz w:val="28"/>
          <w:szCs w:val="28"/>
        </w:rPr>
        <w:t>.</w:t>
      </w:r>
      <w:r w:rsidR="00D252A4">
        <w:rPr>
          <w:sz w:val="28"/>
          <w:szCs w:val="28"/>
        </w:rPr>
        <w:t xml:space="preserve"> 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Хворостянский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управлению муниципальным имуществом муниципального района Хворостянский</w:t>
      </w:r>
      <w:r w:rsidR="00C029F8" w:rsidRPr="00E34D54">
        <w:rPr>
          <w:sz w:val="28"/>
          <w:szCs w:val="28"/>
        </w:rPr>
        <w:t xml:space="preserve"> </w:t>
      </w:r>
      <w:r w:rsidR="00C029F8" w:rsidRPr="00E34D54">
        <w:rPr>
          <w:sz w:val="28"/>
          <w:szCs w:val="28"/>
        </w:rPr>
        <w:lastRenderedPageBreak/>
        <w:t>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Хворостянский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ДОГОВОР №</w:t>
      </w: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аренды земельного участка</w:t>
      </w:r>
    </w:p>
    <w:p w:rsidR="00977953" w:rsidRPr="00977953" w:rsidRDefault="00977953" w:rsidP="00977953">
      <w:pPr>
        <w:pStyle w:val="3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 </w:t>
      </w:r>
      <w:proofErr w:type="gramStart"/>
      <w:r w:rsidRPr="00977953">
        <w:rPr>
          <w:rStyle w:val="FontStyle21"/>
          <w:spacing w:val="0"/>
          <w:sz w:val="24"/>
          <w:szCs w:val="24"/>
        </w:rPr>
        <w:t>с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. Хворостянка                  </w:t>
      </w:r>
      <w:r>
        <w:rPr>
          <w:rStyle w:val="FontStyle21"/>
          <w:spacing w:val="0"/>
          <w:sz w:val="24"/>
          <w:szCs w:val="24"/>
        </w:rPr>
        <w:t xml:space="preserve">                        </w:t>
      </w:r>
      <w:r w:rsidRPr="00977953">
        <w:rPr>
          <w:rStyle w:val="FontStyle21"/>
          <w:spacing w:val="0"/>
          <w:sz w:val="24"/>
          <w:szCs w:val="24"/>
        </w:rPr>
        <w:t xml:space="preserve">                                                           _______________г.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      </w:t>
      </w:r>
      <w:proofErr w:type="gramStart"/>
      <w:r w:rsidRPr="00977953">
        <w:rPr>
          <w:rStyle w:val="FontStyle21"/>
          <w:spacing w:val="0"/>
          <w:sz w:val="24"/>
          <w:szCs w:val="24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Коротковой Елены Владимировны, действующей на основании Доверенности, удостоверенной нотариусом Хворостянского района Самарской области </w:t>
      </w:r>
      <w:proofErr w:type="spellStart"/>
      <w:r w:rsidRPr="00977953">
        <w:rPr>
          <w:rStyle w:val="FontStyle21"/>
          <w:spacing w:val="0"/>
          <w:sz w:val="24"/>
          <w:szCs w:val="24"/>
        </w:rPr>
        <w:t>Осташевской</w:t>
      </w:r>
      <w:proofErr w:type="spellEnd"/>
      <w:r w:rsidRPr="00977953">
        <w:rPr>
          <w:rStyle w:val="FontStyle21"/>
          <w:spacing w:val="0"/>
          <w:sz w:val="24"/>
          <w:szCs w:val="24"/>
        </w:rPr>
        <w:t xml:space="preserve"> О.В. от 01.02.2010 г., зарегистрированной в реестре за № 404, с одной стороны, и ______________________________________________________________________________, именуемое в дальнейшем «Арендатор», в лице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______________________________, </w:t>
      </w:r>
      <w:proofErr w:type="gramStart"/>
      <w:r w:rsidRPr="00977953">
        <w:rPr>
          <w:rStyle w:val="FontStyle21"/>
          <w:spacing w:val="0"/>
          <w:sz w:val="24"/>
          <w:szCs w:val="24"/>
        </w:rPr>
        <w:t>действующего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на основании Доверенности, выданной ____________________________________, с другой стороны, заключили настоящий договор (далее - Договор) о нижеследующем: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1.</w:t>
      </w:r>
      <w:r w:rsidRPr="00977953">
        <w:rPr>
          <w:rStyle w:val="FontStyle21"/>
          <w:spacing w:val="0"/>
          <w:sz w:val="24"/>
          <w:szCs w:val="24"/>
        </w:rPr>
        <w:tab/>
        <w:t>ПРЕДМЕТ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1.1 Арендодатель сдал, а Арендатор принял в пользование на условиях аренды, сроком на 18 месяцев, следующий земельный участок: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площадью ________________________________________________________________________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___________________________________________________________________________________, в дальнейшем именуемый «Участок», в границах указанных на прилагаемом к Договору кадастровом паспорте земельного участка и в качественном состоянии как он есть.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proofErr w:type="gramStart"/>
      <w:r w:rsidRPr="00977953">
        <w:rPr>
          <w:rStyle w:val="FontStyle21"/>
          <w:spacing w:val="0"/>
          <w:sz w:val="24"/>
          <w:szCs w:val="24"/>
        </w:rPr>
        <w:t>1.2 Арендодателем в натуре предъявлены Арендатору нанесенные на прилагаемом к Договору кадастровом паспорте земельного участка и идентифицированы Арендатором в натуре (на местности):</w:t>
      </w:r>
      <w:proofErr w:type="gramEnd"/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•</w:t>
      </w:r>
      <w:r w:rsidRPr="00977953">
        <w:rPr>
          <w:rStyle w:val="FontStyle21"/>
          <w:spacing w:val="0"/>
          <w:sz w:val="24"/>
          <w:szCs w:val="24"/>
        </w:rPr>
        <w:tab/>
        <w:t>поворотные точки территориальных границ Участка.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1.3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2.</w:t>
      </w:r>
      <w:r w:rsidRPr="00977953">
        <w:rPr>
          <w:rStyle w:val="FontStyle21"/>
          <w:spacing w:val="0"/>
          <w:sz w:val="24"/>
          <w:szCs w:val="24"/>
        </w:rPr>
        <w:tab/>
        <w:t>АРЕНДНАЯ ПЛАТА.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2.1 Рыночная стоимость годовой аренды за использование данного участка земли  согласно ______________________________________________________ составляет _______ рублей.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proofErr w:type="gramStart"/>
      <w:r w:rsidRPr="00977953">
        <w:rPr>
          <w:rStyle w:val="FontStyle21"/>
          <w:spacing w:val="0"/>
          <w:sz w:val="24"/>
          <w:szCs w:val="24"/>
        </w:rPr>
        <w:t xml:space="preserve">«Арендодатель» получил от «Арендатора» первоначальный взнос в размере 20% от годовой аренды земельного участка,  в сумме __________ руб. Оставшуюся сумму,  в _____________ руб., «Арендатор» выплачивает  «Арендодателю» начиная с _______________ г. по ___________ г.. по _________ руб. ежемесячно, а начиная с ____________ г. по _____________ г. по _________ рубля  ежемесячно. </w:t>
      </w:r>
      <w:proofErr w:type="gramEnd"/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Арендатор согласен с односторонним  пересмотром величины арендной платы Арендодателем  на основании  решений органов исполнительной власти, связанных с установлением оценочных зон, </w:t>
      </w:r>
      <w:r w:rsidRPr="00977953">
        <w:rPr>
          <w:rStyle w:val="FontStyle21"/>
          <w:spacing w:val="0"/>
          <w:sz w:val="24"/>
          <w:szCs w:val="24"/>
        </w:rPr>
        <w:lastRenderedPageBreak/>
        <w:t>размера нормативной цены земли, базовых ставок и льгот по арендной плате, с письменным  уведомлением  Арендатора.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Уведомление о перерасчете арендной платы со ссылкой на соответствующее решение органа исполнительной власти, вместе с перерасчетом, направляется Арендатору.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proofErr w:type="gramStart"/>
      <w:r w:rsidRPr="00977953">
        <w:rPr>
          <w:rStyle w:val="FontStyle21"/>
          <w:spacing w:val="0"/>
          <w:sz w:val="24"/>
          <w:szCs w:val="24"/>
        </w:rPr>
        <w:t>2.2 Арендная плата вносится в Управление финансами Администрации муниципального района Хворостянский Самарской области (МКУ КУМИ ИНН/КПП 6384003230/638401001 счет № 40302810136015000018 Отделение Самара город Самара БИК 043601001  код 805 111 05013 10 0000 120,  Код ОКТМО: ________________ на основании договора</w:t>
      </w:r>
      <w:proofErr w:type="gramEnd"/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2.3 Арендная плата исчисляется с _____________ </w:t>
      </w:r>
      <w:proofErr w:type="gramStart"/>
      <w:r w:rsidRPr="00977953">
        <w:rPr>
          <w:rStyle w:val="FontStyle21"/>
          <w:spacing w:val="0"/>
          <w:sz w:val="24"/>
          <w:szCs w:val="24"/>
        </w:rPr>
        <w:t>г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.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2.4</w:t>
      </w:r>
      <w:proofErr w:type="gramStart"/>
      <w:r w:rsidRPr="00977953">
        <w:rPr>
          <w:rStyle w:val="FontStyle21"/>
          <w:spacing w:val="0"/>
          <w:sz w:val="24"/>
          <w:szCs w:val="24"/>
        </w:rPr>
        <w:t xml:space="preserve"> В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случае неуплаты арендной платы в установленный Договором срок Арендатор уплачивает Арендодателю неустойку просрочки в размере  0,06 % от суммы неуплаты за каждый день просрочки.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2.5</w:t>
      </w:r>
      <w:proofErr w:type="gramStart"/>
      <w:r w:rsidRPr="00977953">
        <w:rPr>
          <w:rStyle w:val="FontStyle21"/>
          <w:spacing w:val="0"/>
          <w:sz w:val="24"/>
          <w:szCs w:val="24"/>
        </w:rPr>
        <w:t xml:space="preserve"> Н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е использование Участков Арендатором не может служить основанием не внесения арендной платы.  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3. ПРАВА И ОБЯЗАННОСТИ АРЕНДОДАТЕЛЯ.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3.1 Арендодатель имеет право: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досрочно расторгнуть настоящий Договор в случае нарушения Арендатором существенных условий Договора, направив не менее чем за 14 (четырнадцать) календарных дней уведомление Арендатору о намерении расторгнуть Договор с указанием причин расторжения;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 досрочно расторгнуть настоящий договор в случае, если Арендатор более двух раз подряд по истечении установленного Договором срока платежа не вносит арендную плату;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осуществлять </w:t>
      </w:r>
      <w:proofErr w:type="gramStart"/>
      <w:r w:rsidRPr="00977953">
        <w:rPr>
          <w:rStyle w:val="FontStyle21"/>
          <w:spacing w:val="0"/>
          <w:sz w:val="24"/>
          <w:szCs w:val="24"/>
        </w:rPr>
        <w:t>контроль за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использованием и охраной земель предоставленных в аренду, досрочно расторгнуть настоящий Договор, если использование Участков приводит к значительному ухудшению качественных характеристик Участков, экологической обстановки;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вносить в государственные органы, осуществляющие государственный </w:t>
      </w:r>
      <w:proofErr w:type="gramStart"/>
      <w:r w:rsidRPr="00977953">
        <w:rPr>
          <w:rStyle w:val="FontStyle21"/>
          <w:spacing w:val="0"/>
          <w:sz w:val="24"/>
          <w:szCs w:val="24"/>
        </w:rPr>
        <w:t>контроль за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требовать возмещения убытков, включая упущенную выгоду, причиненных ухудшением качества арендованных земель в результате деятельности Арендатора;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требовать через суд выполнения Арендатором всех условий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3.2. Арендодатель обязан: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выполнять в полном объеме все условия Договора;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передать Арендатору земельные участки в состоянии, соответствующем условиям Договора;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не издавать специальных актов, затрагивающих (ущемляющих, ограничивающих) права Арендатора, кроме </w:t>
      </w:r>
      <w:proofErr w:type="gramStart"/>
      <w:r w:rsidRPr="00977953">
        <w:rPr>
          <w:rStyle w:val="FontStyle21"/>
          <w:spacing w:val="0"/>
          <w:sz w:val="24"/>
          <w:szCs w:val="24"/>
        </w:rPr>
        <w:t>случаев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оговоренных в Договоре;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lastRenderedPageBreak/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 случаях, связанных с необходимостью изъятия земельных участков для государственных, муниципальных нужд возместить Арендатору в полном объеме возникающие при этом убытки, включая упущенную выгоду.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4. ПРАВА И ОБЯЗАННОСТИ АРЕНДАТОРА.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4.1. Арендатор имеет право: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•</w:t>
      </w:r>
      <w:r w:rsidRPr="00977953">
        <w:rPr>
          <w:rStyle w:val="FontStyle21"/>
          <w:spacing w:val="0"/>
          <w:sz w:val="24"/>
          <w:szCs w:val="24"/>
        </w:rPr>
        <w:tab/>
        <w:t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 14 (четырнадцать) календарных дней до истечения срока Договора;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•</w:t>
      </w:r>
      <w:r w:rsidRPr="00977953">
        <w:rPr>
          <w:rStyle w:val="FontStyle21"/>
          <w:spacing w:val="0"/>
          <w:sz w:val="24"/>
          <w:szCs w:val="24"/>
        </w:rPr>
        <w:tab/>
        <w:t>досрочно при исчезновении необходимости аренды Участков расторгнуть Договор, направив не менее чем за 14 (четырнадцать) календарных дней уведомление об этом Арендодателю;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•</w:t>
      </w:r>
      <w:r w:rsidRPr="00977953">
        <w:rPr>
          <w:rStyle w:val="FontStyle21"/>
          <w:spacing w:val="0"/>
          <w:sz w:val="24"/>
          <w:szCs w:val="24"/>
        </w:rPr>
        <w:tab/>
        <w:t>досрочно расторгнуть Договор (в одностороннем порядке без выплаты арендной платы до конца текущего года) когда: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а) Арендодатель создает препятствия в использовании Участков;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б) переданные Арендатору Участки имеют препятствующие для его использования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земельных участков при заключении Договора;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в) земельные участки в силу обязательств, возникших не по вине Арендатора, окажутся в состоянии не пригодном для использования по назначению;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• Арендатор не вправе передавать свои права и обязанности по Договору третьим лицам, вносить в залог и в уставный капитал право аренды, передавать арендованные участки в субаренду без письменного согласия Арендодателя.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4.2. Арендатор обязан: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обеспечить освоение Участков в установленные Договором сроки;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использовать Участки в соответствии с целью и условиями предоставления "Разрешенным использованием";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выполнять в полном объеме все условия Договора;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своевременно в соответствии с Договором вносить арендную плату: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не допускать действий, приводящих к ухудшению качественных характеристик Участков, экологической обстановки на арендуемой территории, а также к загрязнению территории населенного пункта;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после окончания срока действия Договора передать Участки Арендодателю в состоянии и качестве не хуже первоначального;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обеспечивать Арендодателю, органам государственного </w:t>
      </w:r>
      <w:proofErr w:type="gramStart"/>
      <w:r w:rsidRPr="00977953">
        <w:rPr>
          <w:rStyle w:val="FontStyle21"/>
          <w:spacing w:val="0"/>
          <w:sz w:val="24"/>
          <w:szCs w:val="24"/>
        </w:rPr>
        <w:t>контроля за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использованием и охраной земель свободный доступ на Участки;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и не препятствовать их ремонту и обслуживанию;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в случае вхождения в состав организации иностранного участника, прекращения деятельности организации или передаче прав Арендатора на здания, строения в десятидневный срок направить Арендодателю письменное уведомление об этом;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  в случае изменения адреса или иных реквизитов в десятидневный срок направить Арендодателю письменное уведомление об этом;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lastRenderedPageBreak/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 не нарушать права других землепользователей;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*</w:t>
      </w:r>
      <w:r w:rsidRPr="00977953">
        <w:rPr>
          <w:rStyle w:val="FontStyle21"/>
          <w:spacing w:val="0"/>
          <w:sz w:val="24"/>
          <w:szCs w:val="24"/>
        </w:rPr>
        <w:tab/>
        <w:t xml:space="preserve">  Представлять Арендодателю копии платежных документов по арендной плате  до 10  числа месяца, следующего </w:t>
      </w:r>
      <w:proofErr w:type="gramStart"/>
      <w:r w:rsidRPr="00977953">
        <w:rPr>
          <w:rStyle w:val="FontStyle21"/>
          <w:spacing w:val="0"/>
          <w:sz w:val="24"/>
          <w:szCs w:val="24"/>
        </w:rPr>
        <w:t>за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отчетным.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ОСОБЫЕ УСЛОВИЯ ДОГОВОРА.</w:t>
      </w:r>
    </w:p>
    <w:p w:rsid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Земельный участок с кадастровым номером: </w:t>
      </w:r>
      <w:r>
        <w:rPr>
          <w:rStyle w:val="FontStyle21"/>
          <w:spacing w:val="0"/>
          <w:sz w:val="24"/>
          <w:szCs w:val="24"/>
        </w:rPr>
        <w:t>________________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Сведения о территориальных зонах и зонах с особыми условиями использования территорий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5. ОТВЕТСТВЕННОСТЬ СТОРОН.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5.1.В случае неисполнения одной из Сторон (Нарушившая Сторона) должным образом обязательства по Договору (Нарушения), другая  Сторона  направляет  Нарушившей  Стороне 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15 (пятнадцати)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5.2. За нарушение  условий  Договора  Стороны   несут ответственность в соответствии с действующим законодательством Российской Федерации.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6. ЭКСТРЕМАЛЬНЫЕ ОБСТОЯТЕЛЬСТВА.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6.1.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                                                                                             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Об этих обязательствах каждая из Сторон обязана немедленно известить </w:t>
      </w:r>
      <w:proofErr w:type="gramStart"/>
      <w:r w:rsidRPr="00977953">
        <w:rPr>
          <w:rStyle w:val="FontStyle21"/>
          <w:spacing w:val="0"/>
          <w:sz w:val="24"/>
          <w:szCs w:val="24"/>
        </w:rPr>
        <w:t>другую</w:t>
      </w:r>
      <w:proofErr w:type="gramEnd"/>
      <w:r w:rsidRPr="00977953">
        <w:rPr>
          <w:rStyle w:val="FontStyle21"/>
          <w:spacing w:val="0"/>
          <w:sz w:val="24"/>
          <w:szCs w:val="24"/>
        </w:rPr>
        <w:t>.           Сообщение должно быть подтверждено документом, выданным уполномоченным    на   то    государственным    органом.    При продолжительности экстремальных обстоятель</w:t>
      </w:r>
      <w:proofErr w:type="gramStart"/>
      <w:r w:rsidRPr="00977953">
        <w:rPr>
          <w:rStyle w:val="FontStyle21"/>
          <w:spacing w:val="0"/>
          <w:sz w:val="24"/>
          <w:szCs w:val="24"/>
        </w:rPr>
        <w:t>ств св</w:t>
      </w:r>
      <w:proofErr w:type="gramEnd"/>
      <w:r w:rsidRPr="00977953">
        <w:rPr>
          <w:rStyle w:val="FontStyle21"/>
          <w:spacing w:val="0"/>
          <w:sz w:val="24"/>
          <w:szCs w:val="24"/>
        </w:rPr>
        <w:t>ыше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7. РАССМОТРЕНИЕ СПОРОВ.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7.1. Земельные споры, возникающие при реализации Договора, разрешаются Комиссией,   состоящей из равного количества представителей от каждой из Сторон в течение 15 (пятнадцати) дней </w:t>
      </w:r>
      <w:proofErr w:type="gramStart"/>
      <w:r w:rsidRPr="00977953">
        <w:rPr>
          <w:rStyle w:val="FontStyle21"/>
          <w:spacing w:val="0"/>
          <w:sz w:val="24"/>
          <w:szCs w:val="24"/>
        </w:rPr>
        <w:t>с даты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суд, арбитражный суд или третейский суд.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8. ИЗМЕНЕНИЕ ДОГОВОРА АРЕНДЫ.</w:t>
      </w:r>
    </w:p>
    <w:p w:rsid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8.1.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lastRenderedPageBreak/>
        <w:t>9. ДОПОЛНИТЕЛЬНЫЕ УСЛОВИЯ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9.1.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10. ВСТУПЛЕНИЕ ДОГОВОРА В СИЛУ.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Самарской области.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10.2. В соответствии с п. 2 ст. 425 ГК  РФ стороны пришли к соглашению о том, что условия настоящего договора применяются к их отношениям, возникшим до заключения договора.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10.3. Настоящий договор составлен в  3 (трех) экземплярах, из которых один остается у «Арендодателя», второй выдается на руки «Арендатору», третий  остается в делах в управления Федеральной службы государственной регистрации, кадастра и картографии Самарской области.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10.4. Подписанием настоящего договора Стороны подтверждают факт приема-передачи имущества, являющегося предметом договора. Настоящий договор имеет силу передаточного акта.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11. НЕОТЪЕМЛЕМОЙ ЧАСТЬЮ ДОГОВОРА ЯВЛЯЮТСЯ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Кадастровый паспорт земельного участка.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center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12. РЕКВИЗИТЫ И ПОДПИСИ СТОРОН: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Арендодатель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Администрация муниципального района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Хворостянский Самарской области,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в лице </w:t>
      </w:r>
      <w:proofErr w:type="gramStart"/>
      <w:r w:rsidRPr="00977953">
        <w:rPr>
          <w:rStyle w:val="FontStyle21"/>
          <w:spacing w:val="0"/>
          <w:sz w:val="24"/>
          <w:szCs w:val="24"/>
        </w:rPr>
        <w:t>Муниципального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казённого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 учреждения Комитета по управлению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муниципальным имуществом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муниципального района Хворостянский Самарской области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445590, Самарская область,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Хворостянский район,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proofErr w:type="gramStart"/>
      <w:r w:rsidRPr="00977953">
        <w:rPr>
          <w:rStyle w:val="FontStyle21"/>
          <w:spacing w:val="0"/>
          <w:sz w:val="24"/>
          <w:szCs w:val="24"/>
        </w:rPr>
        <w:t>с</w:t>
      </w:r>
      <w:proofErr w:type="gramEnd"/>
      <w:r w:rsidRPr="00977953">
        <w:rPr>
          <w:rStyle w:val="FontStyle21"/>
          <w:spacing w:val="0"/>
          <w:sz w:val="24"/>
          <w:szCs w:val="24"/>
        </w:rPr>
        <w:t>. Хворостянка, ул. Плясункова,10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Банковские реквизиты: Управление финансами Администрации муниципального района Хворостянский МКУ КУМИ ИНН/КПП 6384003230/638401001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>
        <w:rPr>
          <w:rStyle w:val="FontStyle21"/>
          <w:spacing w:val="0"/>
          <w:sz w:val="24"/>
          <w:szCs w:val="24"/>
        </w:rPr>
        <w:t>счет № 403028101360015000018 отделение Самара город Самара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БИК 043601001 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 xml:space="preserve">код 805 111 05013 10 0000 120,  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Код ОКТ</w:t>
      </w:r>
      <w:r>
        <w:rPr>
          <w:rStyle w:val="FontStyle21"/>
          <w:spacing w:val="0"/>
          <w:sz w:val="24"/>
          <w:szCs w:val="24"/>
        </w:rPr>
        <w:t>МО 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_____________________Короткова Е.В.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м/</w:t>
      </w:r>
      <w:proofErr w:type="gramStart"/>
      <w:r w:rsidRPr="00977953">
        <w:rPr>
          <w:rStyle w:val="FontStyle21"/>
          <w:spacing w:val="0"/>
          <w:sz w:val="24"/>
          <w:szCs w:val="24"/>
        </w:rPr>
        <w:t>п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           (подпись)</w:t>
      </w:r>
      <w:r w:rsidRPr="00977953">
        <w:rPr>
          <w:rStyle w:val="FontStyle21"/>
          <w:spacing w:val="0"/>
          <w:sz w:val="24"/>
          <w:szCs w:val="24"/>
        </w:rPr>
        <w:tab/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lastRenderedPageBreak/>
        <w:t>Арендатор: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________________________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________________________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________________________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__________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  <w:r w:rsidRPr="00977953">
        <w:rPr>
          <w:rStyle w:val="FontStyle21"/>
          <w:spacing w:val="0"/>
          <w:sz w:val="24"/>
          <w:szCs w:val="24"/>
        </w:rPr>
        <w:t>м/</w:t>
      </w:r>
      <w:proofErr w:type="gramStart"/>
      <w:r w:rsidRPr="00977953">
        <w:rPr>
          <w:rStyle w:val="FontStyle21"/>
          <w:spacing w:val="0"/>
          <w:sz w:val="24"/>
          <w:szCs w:val="24"/>
        </w:rPr>
        <w:t>п</w:t>
      </w:r>
      <w:proofErr w:type="gramEnd"/>
      <w:r w:rsidRPr="00977953">
        <w:rPr>
          <w:rStyle w:val="FontStyle21"/>
          <w:spacing w:val="0"/>
          <w:sz w:val="24"/>
          <w:szCs w:val="24"/>
        </w:rPr>
        <w:t xml:space="preserve">       (подпись)</w:t>
      </w: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977953" w:rsidRPr="00977953" w:rsidRDefault="00977953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p w:rsidR="0017771D" w:rsidRPr="00977953" w:rsidRDefault="0017771D" w:rsidP="00977953">
      <w:pPr>
        <w:pStyle w:val="3"/>
        <w:jc w:val="both"/>
        <w:rPr>
          <w:rStyle w:val="FontStyle21"/>
          <w:spacing w:val="0"/>
          <w:sz w:val="24"/>
          <w:szCs w:val="24"/>
        </w:rPr>
      </w:pPr>
    </w:p>
    <w:sectPr w:rsidR="0017771D" w:rsidRPr="00977953" w:rsidSect="00E34D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22BB6"/>
    <w:rsid w:val="00025ACC"/>
    <w:rsid w:val="00053706"/>
    <w:rsid w:val="000543FE"/>
    <w:rsid w:val="000913A8"/>
    <w:rsid w:val="00094138"/>
    <w:rsid w:val="000A15DC"/>
    <w:rsid w:val="000B4A11"/>
    <w:rsid w:val="000D3390"/>
    <w:rsid w:val="000D3FD3"/>
    <w:rsid w:val="000D40B0"/>
    <w:rsid w:val="000D53F5"/>
    <w:rsid w:val="000D662C"/>
    <w:rsid w:val="000E1300"/>
    <w:rsid w:val="00101F22"/>
    <w:rsid w:val="001057B5"/>
    <w:rsid w:val="00144FD6"/>
    <w:rsid w:val="0017771D"/>
    <w:rsid w:val="00177E31"/>
    <w:rsid w:val="00187A8D"/>
    <w:rsid w:val="001B7294"/>
    <w:rsid w:val="001C547A"/>
    <w:rsid w:val="001D1DE5"/>
    <w:rsid w:val="001D205A"/>
    <w:rsid w:val="001F733D"/>
    <w:rsid w:val="00200337"/>
    <w:rsid w:val="00200D09"/>
    <w:rsid w:val="002141D2"/>
    <w:rsid w:val="00243123"/>
    <w:rsid w:val="00265815"/>
    <w:rsid w:val="00270907"/>
    <w:rsid w:val="002763CB"/>
    <w:rsid w:val="002849FB"/>
    <w:rsid w:val="00285B73"/>
    <w:rsid w:val="002A7C10"/>
    <w:rsid w:val="002C67B2"/>
    <w:rsid w:val="002F135E"/>
    <w:rsid w:val="002F4FF5"/>
    <w:rsid w:val="003062EB"/>
    <w:rsid w:val="003209FC"/>
    <w:rsid w:val="00320CE7"/>
    <w:rsid w:val="003627D5"/>
    <w:rsid w:val="00377724"/>
    <w:rsid w:val="003959E6"/>
    <w:rsid w:val="003A5FBD"/>
    <w:rsid w:val="003B7AE6"/>
    <w:rsid w:val="003D4C1C"/>
    <w:rsid w:val="003D6EA6"/>
    <w:rsid w:val="003E0D2E"/>
    <w:rsid w:val="003E2328"/>
    <w:rsid w:val="003E78D2"/>
    <w:rsid w:val="00400CE8"/>
    <w:rsid w:val="00420777"/>
    <w:rsid w:val="00435589"/>
    <w:rsid w:val="00441515"/>
    <w:rsid w:val="004605F4"/>
    <w:rsid w:val="004615F0"/>
    <w:rsid w:val="004709DA"/>
    <w:rsid w:val="00475923"/>
    <w:rsid w:val="004848B7"/>
    <w:rsid w:val="00491BD9"/>
    <w:rsid w:val="00492572"/>
    <w:rsid w:val="00493C77"/>
    <w:rsid w:val="004A48B0"/>
    <w:rsid w:val="004F536A"/>
    <w:rsid w:val="0056439E"/>
    <w:rsid w:val="005665ED"/>
    <w:rsid w:val="0057306E"/>
    <w:rsid w:val="005A5663"/>
    <w:rsid w:val="005B77D3"/>
    <w:rsid w:val="005D1282"/>
    <w:rsid w:val="005E0361"/>
    <w:rsid w:val="005E22AB"/>
    <w:rsid w:val="005F5265"/>
    <w:rsid w:val="006008A3"/>
    <w:rsid w:val="00601A8F"/>
    <w:rsid w:val="00634D13"/>
    <w:rsid w:val="006373A8"/>
    <w:rsid w:val="00643A78"/>
    <w:rsid w:val="0066600A"/>
    <w:rsid w:val="006C01D8"/>
    <w:rsid w:val="006D39CD"/>
    <w:rsid w:val="006E57A3"/>
    <w:rsid w:val="0070516B"/>
    <w:rsid w:val="00713039"/>
    <w:rsid w:val="007147E3"/>
    <w:rsid w:val="007554A8"/>
    <w:rsid w:val="007634DC"/>
    <w:rsid w:val="0076491F"/>
    <w:rsid w:val="00766A06"/>
    <w:rsid w:val="007B0800"/>
    <w:rsid w:val="00805122"/>
    <w:rsid w:val="008115C9"/>
    <w:rsid w:val="00823987"/>
    <w:rsid w:val="00843C35"/>
    <w:rsid w:val="008446AE"/>
    <w:rsid w:val="008464F9"/>
    <w:rsid w:val="00853AA5"/>
    <w:rsid w:val="00871A11"/>
    <w:rsid w:val="00874E7E"/>
    <w:rsid w:val="00882FF5"/>
    <w:rsid w:val="008A25E5"/>
    <w:rsid w:val="008A4574"/>
    <w:rsid w:val="008B17AF"/>
    <w:rsid w:val="008B2414"/>
    <w:rsid w:val="008B2471"/>
    <w:rsid w:val="008C1A26"/>
    <w:rsid w:val="008F50B6"/>
    <w:rsid w:val="008F7E2A"/>
    <w:rsid w:val="00915C16"/>
    <w:rsid w:val="00925512"/>
    <w:rsid w:val="00961C22"/>
    <w:rsid w:val="00971EAA"/>
    <w:rsid w:val="00977953"/>
    <w:rsid w:val="00980D61"/>
    <w:rsid w:val="00984609"/>
    <w:rsid w:val="00985424"/>
    <w:rsid w:val="009A0869"/>
    <w:rsid w:val="009A7C79"/>
    <w:rsid w:val="009B10E0"/>
    <w:rsid w:val="009B4D56"/>
    <w:rsid w:val="009D1F74"/>
    <w:rsid w:val="009F0D5F"/>
    <w:rsid w:val="00A00067"/>
    <w:rsid w:val="00A10696"/>
    <w:rsid w:val="00A1245A"/>
    <w:rsid w:val="00A34172"/>
    <w:rsid w:val="00A36241"/>
    <w:rsid w:val="00A369B0"/>
    <w:rsid w:val="00A46C84"/>
    <w:rsid w:val="00A651C4"/>
    <w:rsid w:val="00A7282F"/>
    <w:rsid w:val="00A76E25"/>
    <w:rsid w:val="00A821DE"/>
    <w:rsid w:val="00A844E9"/>
    <w:rsid w:val="00A95601"/>
    <w:rsid w:val="00AB48E2"/>
    <w:rsid w:val="00AB6609"/>
    <w:rsid w:val="00AD284C"/>
    <w:rsid w:val="00AE150B"/>
    <w:rsid w:val="00AE2369"/>
    <w:rsid w:val="00AF048A"/>
    <w:rsid w:val="00B01E25"/>
    <w:rsid w:val="00B062B7"/>
    <w:rsid w:val="00B1157D"/>
    <w:rsid w:val="00B12577"/>
    <w:rsid w:val="00B26E94"/>
    <w:rsid w:val="00B3771E"/>
    <w:rsid w:val="00B45B4B"/>
    <w:rsid w:val="00B51720"/>
    <w:rsid w:val="00B60394"/>
    <w:rsid w:val="00B766D8"/>
    <w:rsid w:val="00B779CC"/>
    <w:rsid w:val="00B8247A"/>
    <w:rsid w:val="00B9121F"/>
    <w:rsid w:val="00BA520E"/>
    <w:rsid w:val="00BA56D4"/>
    <w:rsid w:val="00BC638E"/>
    <w:rsid w:val="00BC796D"/>
    <w:rsid w:val="00BD1D29"/>
    <w:rsid w:val="00BD6973"/>
    <w:rsid w:val="00BE6926"/>
    <w:rsid w:val="00BF54D5"/>
    <w:rsid w:val="00C029F8"/>
    <w:rsid w:val="00C11ABC"/>
    <w:rsid w:val="00C14E25"/>
    <w:rsid w:val="00C300A2"/>
    <w:rsid w:val="00C30D60"/>
    <w:rsid w:val="00C43625"/>
    <w:rsid w:val="00C46B11"/>
    <w:rsid w:val="00C766C8"/>
    <w:rsid w:val="00C9215B"/>
    <w:rsid w:val="00CA2DDE"/>
    <w:rsid w:val="00CA5B08"/>
    <w:rsid w:val="00CB4613"/>
    <w:rsid w:val="00CB7732"/>
    <w:rsid w:val="00CC4ACE"/>
    <w:rsid w:val="00D04DB4"/>
    <w:rsid w:val="00D252A4"/>
    <w:rsid w:val="00D3212F"/>
    <w:rsid w:val="00D52E52"/>
    <w:rsid w:val="00D54694"/>
    <w:rsid w:val="00D94E9E"/>
    <w:rsid w:val="00DA05AE"/>
    <w:rsid w:val="00DE19DC"/>
    <w:rsid w:val="00DE31A8"/>
    <w:rsid w:val="00DF1539"/>
    <w:rsid w:val="00E30DE4"/>
    <w:rsid w:val="00E34D54"/>
    <w:rsid w:val="00E449D4"/>
    <w:rsid w:val="00E537A9"/>
    <w:rsid w:val="00E64DED"/>
    <w:rsid w:val="00E845FC"/>
    <w:rsid w:val="00E87A5C"/>
    <w:rsid w:val="00EB05CC"/>
    <w:rsid w:val="00EB6817"/>
    <w:rsid w:val="00EC3D91"/>
    <w:rsid w:val="00EC4A8B"/>
    <w:rsid w:val="00ED15E1"/>
    <w:rsid w:val="00ED2288"/>
    <w:rsid w:val="00EE111A"/>
    <w:rsid w:val="00F1346E"/>
    <w:rsid w:val="00F32FE8"/>
    <w:rsid w:val="00F34B07"/>
    <w:rsid w:val="00F4733B"/>
    <w:rsid w:val="00F50E71"/>
    <w:rsid w:val="00F5605F"/>
    <w:rsid w:val="00F625C2"/>
    <w:rsid w:val="00F67EA2"/>
    <w:rsid w:val="00F70C4D"/>
    <w:rsid w:val="00F72AD7"/>
    <w:rsid w:val="00F925C9"/>
    <w:rsid w:val="00F948A7"/>
    <w:rsid w:val="00FA128A"/>
    <w:rsid w:val="00FA343D"/>
    <w:rsid w:val="00FB3EF9"/>
    <w:rsid w:val="00FD03E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69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6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D69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86B3-C977-436F-A539-A16F789C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24708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10</cp:revision>
  <cp:lastPrinted>2014-12-22T07:31:00Z</cp:lastPrinted>
  <dcterms:created xsi:type="dcterms:W3CDTF">2014-11-26T06:30:00Z</dcterms:created>
  <dcterms:modified xsi:type="dcterms:W3CDTF">2014-12-22T07:54:00Z</dcterms:modified>
</cp:coreProperties>
</file>