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  <w:r w:rsidR="001526BC">
        <w:rPr>
          <w:rFonts w:ascii="Times New Roman" w:hAnsi="Times New Roman" w:cs="Times New Roman"/>
          <w:b/>
          <w:sz w:val="28"/>
          <w:szCs w:val="28"/>
        </w:rPr>
        <w:t xml:space="preserve"> для субъектов малого (среднего) предпринимательства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</w:t>
      </w:r>
      <w:proofErr w:type="gramStart"/>
      <w:r w:rsidRPr="00692B7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>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D92363">
        <w:rPr>
          <w:rFonts w:ascii="Times New Roman" w:hAnsi="Times New Roman" w:cs="Times New Roman"/>
          <w:sz w:val="28"/>
          <w:szCs w:val="28"/>
        </w:rPr>
        <w:t xml:space="preserve">, 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муниципального района Хворостянский Самарской области </w:t>
      </w:r>
      <w:r w:rsidR="00D92363" w:rsidRPr="007549FE">
        <w:rPr>
          <w:rFonts w:ascii="Times New Roman" w:hAnsi="Times New Roman" w:cs="Times New Roman"/>
          <w:sz w:val="28"/>
          <w:szCs w:val="28"/>
        </w:rPr>
        <w:t xml:space="preserve">№ </w:t>
      </w:r>
      <w:r w:rsidR="007549FE" w:rsidRPr="007549FE">
        <w:rPr>
          <w:rFonts w:ascii="Times New Roman" w:hAnsi="Times New Roman" w:cs="Times New Roman"/>
          <w:sz w:val="28"/>
          <w:szCs w:val="28"/>
        </w:rPr>
        <w:t>90 от 2</w:t>
      </w:r>
      <w:r w:rsidR="00D92363" w:rsidRPr="007549FE">
        <w:rPr>
          <w:rFonts w:ascii="Times New Roman" w:hAnsi="Times New Roman" w:cs="Times New Roman"/>
          <w:sz w:val="28"/>
          <w:szCs w:val="28"/>
        </w:rPr>
        <w:t>0.0</w:t>
      </w:r>
      <w:r w:rsidR="007549FE" w:rsidRPr="007549FE">
        <w:rPr>
          <w:rFonts w:ascii="Times New Roman" w:hAnsi="Times New Roman" w:cs="Times New Roman"/>
          <w:sz w:val="28"/>
          <w:szCs w:val="28"/>
        </w:rPr>
        <w:t>4</w:t>
      </w:r>
      <w:r w:rsidR="00D92363" w:rsidRPr="007549FE">
        <w:rPr>
          <w:rFonts w:ascii="Times New Roman" w:hAnsi="Times New Roman" w:cs="Times New Roman"/>
          <w:sz w:val="28"/>
          <w:szCs w:val="28"/>
        </w:rPr>
        <w:t>.20</w:t>
      </w:r>
      <w:bookmarkStart w:id="0" w:name="_GoBack"/>
      <w:bookmarkEnd w:id="0"/>
      <w:r w:rsidR="007549FE">
        <w:rPr>
          <w:rFonts w:ascii="Times New Roman" w:hAnsi="Times New Roman" w:cs="Times New Roman"/>
          <w:sz w:val="28"/>
          <w:szCs w:val="28"/>
        </w:rPr>
        <w:t>20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D92363">
        <w:rPr>
          <w:rFonts w:ascii="Times New Roman" w:hAnsi="Times New Roman" w:cs="Times New Roman"/>
          <w:sz w:val="28"/>
          <w:szCs w:val="28"/>
        </w:rPr>
        <w:t>.</w:t>
      </w:r>
      <w:r w:rsidR="00152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363" w:rsidRPr="00D92363">
        <w:rPr>
          <w:rFonts w:ascii="Times New Roman" w:hAnsi="Times New Roman" w:cs="Times New Roman"/>
          <w:sz w:val="28"/>
          <w:szCs w:val="28"/>
        </w:rPr>
        <w:t>Участниками аукциона на право заключения договора аренды земельн</w:t>
      </w:r>
      <w:r w:rsidR="00D92363">
        <w:rPr>
          <w:rFonts w:ascii="Times New Roman" w:hAnsi="Times New Roman" w:cs="Times New Roman"/>
          <w:sz w:val="28"/>
          <w:szCs w:val="28"/>
        </w:rPr>
        <w:t>ых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2363">
        <w:rPr>
          <w:rFonts w:ascii="Times New Roman" w:hAnsi="Times New Roman" w:cs="Times New Roman"/>
          <w:sz w:val="28"/>
          <w:szCs w:val="28"/>
        </w:rPr>
        <w:t>ов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могут являться только </w:t>
      </w:r>
      <w:r w:rsidR="00D92363" w:rsidRPr="00D92363"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 w:rsidRPr="00692B7B">
        <w:rPr>
          <w:rFonts w:ascii="Times New Roman" w:hAnsi="Times New Roman" w:cs="Times New Roman"/>
          <w:sz w:val="28"/>
          <w:szCs w:val="28"/>
        </w:rPr>
        <w:t xml:space="preserve"> в отношении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10224">
        <w:rPr>
          <w:rFonts w:ascii="Times New Roman" w:hAnsi="Times New Roman" w:cs="Times New Roman"/>
          <w:sz w:val="28"/>
          <w:szCs w:val="28"/>
        </w:rPr>
        <w:t>следующ</w:t>
      </w:r>
      <w:r w:rsidR="001526BC">
        <w:rPr>
          <w:rFonts w:ascii="Times New Roman" w:hAnsi="Times New Roman" w:cs="Times New Roman"/>
          <w:sz w:val="28"/>
          <w:szCs w:val="28"/>
        </w:rPr>
        <w:t>их</w:t>
      </w:r>
      <w:r w:rsidR="008C6DAC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земельн</w:t>
      </w:r>
      <w:r w:rsidR="001526BC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526BC">
        <w:rPr>
          <w:rFonts w:ascii="Times New Roman" w:hAnsi="Times New Roman" w:cs="Times New Roman"/>
          <w:sz w:val="28"/>
          <w:szCs w:val="28"/>
        </w:rPr>
        <w:t>ов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земель сельскохозяйственного назначения, площадью 7083+/-736 </w:t>
      </w:r>
      <w:proofErr w:type="spellStart"/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>., с кадастровым номером 63:34:0702005:10, местоположение установлено относительно ориентира, расположенного в границах участка, почтовый адрес ориентира: Российская Федерация, Самарская область, Хворостянский район, д. Михайловка, для сенокошения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2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7102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7102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отчета об оценке ООО «Эксперт-С» № 105/1-203 от 07 апреля 2020 г.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>0 коп</w:t>
      </w:r>
      <w:proofErr w:type="gramStart"/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задатка в размере 20% от начальной цены составляет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Восемьдесят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коп., шаг аукциона – 3% от начальной цены, что составляет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Двенадцать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</w:p>
    <w:p w:rsidR="00127449" w:rsidRPr="00127449" w:rsidRDefault="00127449" w:rsidP="001274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 w:rsidR="00D800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земельный участок из земель сельскохозяйственного назначения, площадью 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237002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>., с кадастровым номером 63:34:0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местоположение установлено относительно ориентира, расположенного 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за пределами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. Ориентир 1. Участок находится примерно в 1 от ориентира по направлению на север. П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очтовый адрес ориентира: Российская 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Федерация, Самарская область, </w:t>
      </w:r>
      <w:r w:rsidR="008D7D23" w:rsidRPr="008D7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Хворостянский, </w:t>
      </w:r>
      <w:proofErr w:type="gramStart"/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. Хворостянка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</w:t>
      </w:r>
      <w:r w:rsidR="008D7D2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 производства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27449" w:rsidRPr="00127449" w:rsidRDefault="00127449" w:rsidP="001274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участка: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десять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7449" w:rsidRPr="00127449" w:rsidRDefault="00127449" w:rsidP="001274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земельного участка (</w:t>
      </w:r>
      <w:r w:rsidR="00EA0BC9" w:rsidRPr="00EA0BC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отчета об оценке ООО «Эксперт-С»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105/1-203</w:t>
      </w:r>
      <w:r w:rsidR="00EA0BC9" w:rsidRPr="00EA0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 апреля 2020 г.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26 100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шесть тысяч сто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коп., сумма задатка в размере 20% от начальной цены составляет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5 220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Пять тысяч двести двадцать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C2071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коп., шаг аукциона – 3% от начальной цены, что составляет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783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Семьсот восемьдесят три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12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proofErr w:type="gramEnd"/>
    </w:p>
    <w:p w:rsidR="00C20717" w:rsidRPr="00C20717" w:rsidRDefault="00C20717" w:rsidP="00C207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земельный участок из земель сельскохозяйственного назначения,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577362+/-6649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., с кадастровым номером 63:34:0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1335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, местоположение установлено относит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ельно ориентира, расположенного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участка. Почтовый адрес ориентира: </w:t>
      </w:r>
      <w:proofErr w:type="gramStart"/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Хворостянский район, в 700 м на юго-запад от с. Орловка,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угодий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C20717" w:rsidRPr="00C20717" w:rsidRDefault="00C20717" w:rsidP="00C207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участка: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десять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717" w:rsidRPr="00C20717" w:rsidRDefault="00C20717" w:rsidP="00C207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земельного участка (</w:t>
      </w:r>
      <w:r w:rsidR="00EA0BC9" w:rsidRPr="00EA0BC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отчета об оценке ООО «Эксперт-С» № 105/1-203 от 07 апреля 2020 г.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63 500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Шестьдесят три тысячи пятьсот рублей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коп., сумма задатка в размере 20% от начальной цены составляет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12 700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Двенадцать тысяч семьсот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53E8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коп., шаг аукциона – 3% от начальной цены, что составляет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1 905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тысяча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девятьсот</w:t>
      </w:r>
      <w:r w:rsid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C2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proofErr w:type="gramEnd"/>
    </w:p>
    <w:p w:rsidR="00653E84" w:rsidRPr="00653E84" w:rsidRDefault="00653E84" w:rsidP="00653E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 w:rsidR="008B4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земельный участок из земель </w:t>
      </w:r>
      <w:r w:rsidR="00296ED3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 пунктов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4132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+/-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., с кадастровым номером 63:34:0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:1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Хворостянский район, с.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Новая </w:t>
      </w:r>
      <w:proofErr w:type="spellStart"/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Гремячка</w:t>
      </w:r>
      <w:proofErr w:type="spellEnd"/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Садовая,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</w:t>
      </w:r>
      <w:r w:rsidR="008B4A43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 хозяйственно-питьевого и технического водоснабжения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653E84" w:rsidRPr="00653E84" w:rsidRDefault="00653E84" w:rsidP="00653E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участка: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(три) года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E84" w:rsidRPr="00653E84" w:rsidRDefault="00653E84" w:rsidP="00653E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земельного участка (</w:t>
      </w:r>
      <w:r w:rsidR="008B4A43" w:rsidRPr="008B4A4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отчета об оценке ООО «Эксперт-С» № 105/1-203 от 07 апреля 2020 г.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24 800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четыре тысячи восемьсот рублей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коп., сумма задатка в размере 20% от начальной 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цены составляет 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4 960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Четыре тысячи девятьсот шестьдесят рублей) 0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коп., шаг аукциона – 3% от начальной цены, что составляет 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744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Семьсот сорок четыре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F62B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65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proofErr w:type="gramEnd"/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="000F62B0">
        <w:rPr>
          <w:rFonts w:ascii="Times New Roman" w:hAnsi="Times New Roman" w:cs="Times New Roman"/>
          <w:sz w:val="28"/>
          <w:szCs w:val="28"/>
        </w:rPr>
        <w:t xml:space="preserve">: </w:t>
      </w:r>
      <w:r w:rsidR="000F62B0">
        <w:rPr>
          <w:rFonts w:ascii="Times New Roman" w:hAnsi="Times New Roman" w:cs="Times New Roman"/>
          <w:b/>
          <w:sz w:val="28"/>
          <w:szCs w:val="28"/>
        </w:rPr>
        <w:t>27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2B0">
        <w:rPr>
          <w:rFonts w:ascii="Times New Roman" w:hAnsi="Times New Roman" w:cs="Times New Roman"/>
          <w:b/>
          <w:sz w:val="28"/>
          <w:szCs w:val="28"/>
        </w:rPr>
        <w:t>ма</w:t>
      </w:r>
      <w:r w:rsidRPr="00274283">
        <w:rPr>
          <w:rFonts w:ascii="Times New Roman" w:hAnsi="Times New Roman" w:cs="Times New Roman"/>
          <w:b/>
          <w:sz w:val="28"/>
          <w:szCs w:val="28"/>
        </w:rPr>
        <w:t>я 20</w:t>
      </w:r>
      <w:r w:rsidR="000F62B0">
        <w:rPr>
          <w:rFonts w:ascii="Times New Roman" w:hAnsi="Times New Roman" w:cs="Times New Roman"/>
          <w:b/>
          <w:sz w:val="28"/>
          <w:szCs w:val="28"/>
        </w:rPr>
        <w:t>20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г. 09 ч. 30 мин</w:t>
      </w:r>
      <w:r w:rsidRPr="0039542C">
        <w:rPr>
          <w:rFonts w:ascii="Times New Roman" w:hAnsi="Times New Roman" w:cs="Times New Roman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>: не в электронной форме.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395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42C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>. 207.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0F62B0" w:rsidRPr="000F62B0">
        <w:rPr>
          <w:rFonts w:ascii="Times New Roman" w:hAnsi="Times New Roman" w:cs="Times New Roman"/>
          <w:b/>
          <w:sz w:val="28"/>
          <w:szCs w:val="28"/>
        </w:rPr>
        <w:t>24</w:t>
      </w:r>
      <w:r w:rsidR="0074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2B0">
        <w:rPr>
          <w:rFonts w:ascii="Times New Roman" w:hAnsi="Times New Roman" w:cs="Times New Roman"/>
          <w:b/>
          <w:sz w:val="28"/>
          <w:szCs w:val="28"/>
        </w:rPr>
        <w:t>апреля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0F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7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0F62B0">
        <w:rPr>
          <w:rFonts w:ascii="Times New Roman" w:hAnsi="Times New Roman" w:cs="Times New Roman"/>
          <w:b/>
          <w:sz w:val="28"/>
          <w:szCs w:val="28"/>
        </w:rPr>
        <w:t>25</w:t>
      </w:r>
      <w:r w:rsidR="007065F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0F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753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</w:t>
      </w:r>
      <w:r w:rsidRPr="000F61F0">
        <w:rPr>
          <w:rFonts w:ascii="Times New Roman" w:hAnsi="Times New Roman" w:cs="Times New Roman"/>
          <w:sz w:val="28"/>
          <w:szCs w:val="28"/>
        </w:rPr>
        <w:lastRenderedPageBreak/>
        <w:t>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11295B" w:rsidRDefault="00BD38E8" w:rsidP="00567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r w:rsidR="004D033C" w:rsidRPr="00D274E5">
        <w:rPr>
          <w:rFonts w:ascii="Times New Roman" w:hAnsi="Times New Roman" w:cs="Times New Roman"/>
          <w:sz w:val="28"/>
          <w:szCs w:val="28"/>
        </w:rPr>
        <w:t>paramzina.uv@hvorostyanka.ru</w:t>
      </w: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8BE" w:rsidRDefault="00C528BE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r w:rsidR="002A287F" w:rsidRPr="00B00CC5">
        <w:rPr>
          <w:rFonts w:ascii="Times New Roman" w:hAnsi="Times New Roman" w:cs="Times New Roman"/>
          <w:sz w:val="28"/>
          <w:szCs w:val="28"/>
        </w:rPr>
        <w:t>право притязания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lastRenderedPageBreak/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t>Заявка на участие в аукционе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</w:t>
      </w:r>
      <w:r w:rsidR="002A287F">
        <w:rPr>
          <w:rFonts w:ascii="Times New Roman" w:hAnsi="Times New Roman" w:cs="Times New Roman"/>
          <w:sz w:val="28"/>
          <w:szCs w:val="28"/>
        </w:rPr>
        <w:t>Лот № ____</w:t>
      </w:r>
      <w:r w:rsidRPr="00297EE8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участка.</w:t>
      </w:r>
    </w:p>
    <w:p w:rsidR="00297EE8" w:rsidRP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lastRenderedPageBreak/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1) копия </w:t>
      </w:r>
      <w:r w:rsidR="00D92363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97EE8">
        <w:rPr>
          <w:rFonts w:ascii="Times New Roman" w:hAnsi="Times New Roman" w:cs="Times New Roman"/>
          <w:sz w:val="28"/>
          <w:szCs w:val="28"/>
        </w:rPr>
        <w:t>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</w:t>
      </w:r>
      <w:proofErr w:type="gramStart"/>
      <w:r w:rsidRPr="00297EE8">
        <w:rPr>
          <w:rFonts w:ascii="Times New Roman" w:hAnsi="Times New Roman" w:cs="Times New Roman"/>
          <w:sz w:val="28"/>
          <w:szCs w:val="28"/>
        </w:rPr>
        <w:t>да</w:t>
      </w:r>
      <w:r w:rsidR="00D47349">
        <w:rPr>
          <w:rFonts w:ascii="Times New Roman" w:hAnsi="Times New Roman" w:cs="Times New Roman"/>
          <w:sz w:val="28"/>
          <w:szCs w:val="28"/>
        </w:rPr>
        <w:t xml:space="preserve"> </w:t>
      </w:r>
      <w:r w:rsidRPr="00297EE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297E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AF51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5E10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62B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449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6BC"/>
    <w:rsid w:val="00152C57"/>
    <w:rsid w:val="00152D3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2B09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115"/>
    <w:rsid w:val="001B1A8F"/>
    <w:rsid w:val="001B1F34"/>
    <w:rsid w:val="001B4084"/>
    <w:rsid w:val="001B51B6"/>
    <w:rsid w:val="001B6262"/>
    <w:rsid w:val="001B6E9B"/>
    <w:rsid w:val="001C3A22"/>
    <w:rsid w:val="001C5501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283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6ED3"/>
    <w:rsid w:val="00297EE8"/>
    <w:rsid w:val="002A2559"/>
    <w:rsid w:val="002A287F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3D7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03F3"/>
    <w:rsid w:val="00331CE4"/>
    <w:rsid w:val="003322D1"/>
    <w:rsid w:val="003328C8"/>
    <w:rsid w:val="00332C6F"/>
    <w:rsid w:val="00333801"/>
    <w:rsid w:val="00333BEE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75C42"/>
    <w:rsid w:val="0038318E"/>
    <w:rsid w:val="0038380F"/>
    <w:rsid w:val="00385B7B"/>
    <w:rsid w:val="00386012"/>
    <w:rsid w:val="003873BC"/>
    <w:rsid w:val="0039348C"/>
    <w:rsid w:val="0039542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083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338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070A0"/>
    <w:rsid w:val="0051011F"/>
    <w:rsid w:val="00512F23"/>
    <w:rsid w:val="00514EA1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0FCF"/>
    <w:rsid w:val="00553EDA"/>
    <w:rsid w:val="00554199"/>
    <w:rsid w:val="00562522"/>
    <w:rsid w:val="0056366B"/>
    <w:rsid w:val="0056386B"/>
    <w:rsid w:val="00566627"/>
    <w:rsid w:val="0056739C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5908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3D78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3E84"/>
    <w:rsid w:val="00654301"/>
    <w:rsid w:val="00654EF9"/>
    <w:rsid w:val="00656D3C"/>
    <w:rsid w:val="00657E1F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0224"/>
    <w:rsid w:val="00711672"/>
    <w:rsid w:val="0071291D"/>
    <w:rsid w:val="00712C08"/>
    <w:rsid w:val="0071328E"/>
    <w:rsid w:val="00713BA2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47AB6"/>
    <w:rsid w:val="007549FE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1A4"/>
    <w:rsid w:val="007D28E3"/>
    <w:rsid w:val="007D337B"/>
    <w:rsid w:val="007D6AD8"/>
    <w:rsid w:val="007E06D2"/>
    <w:rsid w:val="007E520A"/>
    <w:rsid w:val="007E56B6"/>
    <w:rsid w:val="007E614B"/>
    <w:rsid w:val="007E65EB"/>
    <w:rsid w:val="007E6D01"/>
    <w:rsid w:val="007F02CA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6565A"/>
    <w:rsid w:val="00871AF1"/>
    <w:rsid w:val="0087350C"/>
    <w:rsid w:val="00883513"/>
    <w:rsid w:val="008841C6"/>
    <w:rsid w:val="00887A34"/>
    <w:rsid w:val="00887B0C"/>
    <w:rsid w:val="008900A1"/>
    <w:rsid w:val="00891959"/>
    <w:rsid w:val="0089768D"/>
    <w:rsid w:val="008A226F"/>
    <w:rsid w:val="008B4A43"/>
    <w:rsid w:val="008C074B"/>
    <w:rsid w:val="008C2331"/>
    <w:rsid w:val="008C6DAC"/>
    <w:rsid w:val="008C7562"/>
    <w:rsid w:val="008D79FE"/>
    <w:rsid w:val="008D7D23"/>
    <w:rsid w:val="008E09ED"/>
    <w:rsid w:val="008E30CC"/>
    <w:rsid w:val="008E77E1"/>
    <w:rsid w:val="008F0366"/>
    <w:rsid w:val="008F181A"/>
    <w:rsid w:val="008F3090"/>
    <w:rsid w:val="008F5349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63F89"/>
    <w:rsid w:val="00970A3C"/>
    <w:rsid w:val="00970D60"/>
    <w:rsid w:val="00970F43"/>
    <w:rsid w:val="009718F9"/>
    <w:rsid w:val="00971FAE"/>
    <w:rsid w:val="00975FDE"/>
    <w:rsid w:val="00976016"/>
    <w:rsid w:val="009818B1"/>
    <w:rsid w:val="00981E25"/>
    <w:rsid w:val="00984F50"/>
    <w:rsid w:val="00986730"/>
    <w:rsid w:val="00987856"/>
    <w:rsid w:val="00987859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1FA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D778B"/>
    <w:rsid w:val="00BE396B"/>
    <w:rsid w:val="00BE3BF1"/>
    <w:rsid w:val="00BF16C0"/>
    <w:rsid w:val="00BF36E8"/>
    <w:rsid w:val="00C0038E"/>
    <w:rsid w:val="00C012DC"/>
    <w:rsid w:val="00C02789"/>
    <w:rsid w:val="00C02C62"/>
    <w:rsid w:val="00C04EE8"/>
    <w:rsid w:val="00C07773"/>
    <w:rsid w:val="00C10412"/>
    <w:rsid w:val="00C11EE5"/>
    <w:rsid w:val="00C14111"/>
    <w:rsid w:val="00C15541"/>
    <w:rsid w:val="00C20717"/>
    <w:rsid w:val="00C305CB"/>
    <w:rsid w:val="00C31E98"/>
    <w:rsid w:val="00C3399B"/>
    <w:rsid w:val="00C44BD4"/>
    <w:rsid w:val="00C44C05"/>
    <w:rsid w:val="00C4761D"/>
    <w:rsid w:val="00C50DE8"/>
    <w:rsid w:val="00C528BE"/>
    <w:rsid w:val="00C52B73"/>
    <w:rsid w:val="00C60262"/>
    <w:rsid w:val="00C60285"/>
    <w:rsid w:val="00C60A9F"/>
    <w:rsid w:val="00C61ACF"/>
    <w:rsid w:val="00C6481C"/>
    <w:rsid w:val="00C65875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47349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0053"/>
    <w:rsid w:val="00D84985"/>
    <w:rsid w:val="00D871AC"/>
    <w:rsid w:val="00D873D8"/>
    <w:rsid w:val="00D878A2"/>
    <w:rsid w:val="00D90189"/>
    <w:rsid w:val="00D92363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1879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561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A0BC9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ED15-851A-42C9-8C45-58BD813D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12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Парамзина</cp:lastModifiedBy>
  <cp:revision>33</cp:revision>
  <cp:lastPrinted>2020-04-28T09:52:00Z</cp:lastPrinted>
  <dcterms:created xsi:type="dcterms:W3CDTF">2019-03-20T06:36:00Z</dcterms:created>
  <dcterms:modified xsi:type="dcterms:W3CDTF">2020-04-30T04:34:00Z</dcterms:modified>
</cp:coreProperties>
</file>