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F3" w:rsidRDefault="003859F3" w:rsidP="003859F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rStyle w:val="a3"/>
            <w:u w:val="none"/>
          </w:rPr>
          <w:t>КонсультантПлюс</w:t>
        </w:r>
        <w:proofErr w:type="spellEnd"/>
      </w:hyperlink>
      <w:r>
        <w:br/>
      </w:r>
    </w:p>
    <w:p w:rsidR="003859F3" w:rsidRDefault="003859F3" w:rsidP="003859F3">
      <w:pPr>
        <w:pStyle w:val="ConsPlusNormal"/>
        <w:jc w:val="both"/>
        <w:outlineLvl w:val="0"/>
      </w:pPr>
    </w:p>
    <w:p w:rsidR="003859F3" w:rsidRDefault="003859F3" w:rsidP="003859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59F3" w:rsidRDefault="003859F3" w:rsidP="003859F3">
      <w:pPr>
        <w:pStyle w:val="ConsPlusTitle"/>
        <w:jc w:val="center"/>
      </w:pPr>
    </w:p>
    <w:p w:rsidR="003859F3" w:rsidRDefault="003859F3" w:rsidP="003859F3">
      <w:pPr>
        <w:pStyle w:val="ConsPlusTitle"/>
        <w:jc w:val="center"/>
      </w:pPr>
      <w:r>
        <w:t>ПОСТАНОВЛЕНИЕ</w:t>
      </w:r>
    </w:p>
    <w:p w:rsidR="003859F3" w:rsidRDefault="003859F3" w:rsidP="003859F3">
      <w:pPr>
        <w:pStyle w:val="ConsPlusTitle"/>
        <w:jc w:val="center"/>
      </w:pPr>
      <w:r>
        <w:t>от 4 ноября 2006 г. N 640</w:t>
      </w:r>
    </w:p>
    <w:p w:rsidR="003859F3" w:rsidRDefault="003859F3" w:rsidP="003859F3">
      <w:pPr>
        <w:pStyle w:val="ConsPlusTitle"/>
        <w:jc w:val="center"/>
      </w:pPr>
    </w:p>
    <w:p w:rsidR="003859F3" w:rsidRDefault="003859F3" w:rsidP="003859F3">
      <w:pPr>
        <w:pStyle w:val="ConsPlusTitle"/>
        <w:jc w:val="center"/>
      </w:pPr>
      <w:r>
        <w:t>О КРИТЕРИЯХ ОТНЕСЕНИЯ ОБЪЕКТОВ К ОБЪЕКТАМ,</w:t>
      </w:r>
    </w:p>
    <w:p w:rsidR="003859F3" w:rsidRDefault="003859F3" w:rsidP="003859F3">
      <w:pPr>
        <w:pStyle w:val="ConsPlusTitle"/>
        <w:jc w:val="center"/>
      </w:pPr>
      <w:r>
        <w:t>ПОДЛЕЖАЩИМ ФЕДЕРАЛЬНОМУ ГОСУДАРСТВЕННОМУ НАДЗОРУ</w:t>
      </w:r>
    </w:p>
    <w:p w:rsidR="003859F3" w:rsidRDefault="003859F3" w:rsidP="003859F3">
      <w:pPr>
        <w:pStyle w:val="ConsPlusTitle"/>
        <w:jc w:val="center"/>
      </w:pPr>
      <w:r>
        <w:t>В ОБЛАСТИ ИСПОЛЬЗОВАНИЯ И ОХРАНЫ ВОДНЫХ ОБЪЕКТОВ</w:t>
      </w:r>
    </w:p>
    <w:p w:rsidR="003859F3" w:rsidRDefault="003859F3" w:rsidP="003859F3">
      <w:pPr>
        <w:pStyle w:val="ConsPlusTitle"/>
        <w:jc w:val="center"/>
      </w:pPr>
      <w:r>
        <w:t>И РЕГИОНАЛЬНОМУ ГОСУДАРСТВЕННОМУ НАДЗОРУ В ОБЛАСТИ</w:t>
      </w:r>
    </w:p>
    <w:p w:rsidR="003859F3" w:rsidRDefault="003859F3" w:rsidP="003859F3">
      <w:pPr>
        <w:pStyle w:val="ConsPlusTitle"/>
        <w:jc w:val="center"/>
      </w:pPr>
      <w:r>
        <w:t>ИСПОЛЬЗОВАНИЯ И ОХРАНЫ ВОДНЫХ ОБЪЕКТОВ</w:t>
      </w:r>
    </w:p>
    <w:p w:rsidR="003859F3" w:rsidRDefault="003859F3" w:rsidP="003859F3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9F3" w:rsidTr="003859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859F3" w:rsidRDefault="003859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3859F3" w:rsidRDefault="003859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color w:val="392C69"/>
                <w:lang w:eastAsia="en-US"/>
              </w:rPr>
              <w:t xml:space="preserve">(в ред. Постановлений Правительства РФ от 30.12.2006 </w:t>
            </w:r>
            <w:hyperlink r:id="rId6" w:history="1">
              <w:r>
                <w:rPr>
                  <w:rStyle w:val="a3"/>
                  <w:u w:val="none"/>
                  <w:lang w:eastAsia="en-US"/>
                </w:rPr>
                <w:t>N 845</w:t>
              </w:r>
            </w:hyperlink>
            <w:r>
              <w:rPr>
                <w:color w:val="392C69"/>
                <w:lang w:eastAsia="en-US"/>
              </w:rPr>
              <w:t>,</w:t>
            </w:r>
            <w:proofErr w:type="gramEnd"/>
          </w:p>
          <w:p w:rsidR="003859F3" w:rsidRDefault="003859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22.04.2009 </w:t>
            </w:r>
            <w:hyperlink r:id="rId7" w:history="1">
              <w:r>
                <w:rPr>
                  <w:rStyle w:val="a3"/>
                  <w:u w:val="none"/>
                  <w:lang w:eastAsia="en-US"/>
                </w:rPr>
                <w:t>N 351</w:t>
              </w:r>
            </w:hyperlink>
            <w:r>
              <w:rPr>
                <w:color w:val="392C69"/>
                <w:lang w:eastAsia="en-US"/>
              </w:rPr>
              <w:t xml:space="preserve">, от 05.06.2013 </w:t>
            </w:r>
            <w:hyperlink r:id="rId8" w:history="1">
              <w:r>
                <w:rPr>
                  <w:rStyle w:val="a3"/>
                  <w:u w:val="none"/>
                  <w:lang w:eastAsia="en-US"/>
                </w:rPr>
                <w:t>N 476</w:t>
              </w:r>
            </w:hyperlink>
            <w:r>
              <w:rPr>
                <w:color w:val="392C69"/>
                <w:lang w:eastAsia="en-US"/>
              </w:rPr>
              <w:t>)</w:t>
            </w:r>
          </w:p>
        </w:tc>
      </w:tr>
    </w:tbl>
    <w:p w:rsidR="003859F3" w:rsidRDefault="003859F3" w:rsidP="003859F3">
      <w:pPr>
        <w:pStyle w:val="ConsPlusNormal"/>
        <w:jc w:val="center"/>
      </w:pPr>
    </w:p>
    <w:p w:rsidR="003859F3" w:rsidRDefault="003859F3" w:rsidP="003859F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rStyle w:val="a3"/>
            <w:u w:val="none"/>
          </w:rPr>
          <w:t>Водным 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r:id="rId10" w:anchor="P34" w:history="1">
        <w:r>
          <w:rPr>
            <w:rStyle w:val="a3"/>
            <w:u w:val="none"/>
          </w:rPr>
          <w:t>критерии</w:t>
        </w:r>
      </w:hyperlink>
      <w:r>
        <w:t xml:space="preserve"> отнесения объектов к объектам,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объектов.</w:t>
      </w:r>
    </w:p>
    <w:p w:rsidR="003859F3" w:rsidRDefault="003859F3" w:rsidP="003859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30.12.2006 </w:t>
      </w:r>
      <w:hyperlink r:id="rId11" w:history="1">
        <w:r>
          <w:rPr>
            <w:rStyle w:val="a3"/>
            <w:u w:val="none"/>
          </w:rPr>
          <w:t>N 845</w:t>
        </w:r>
      </w:hyperlink>
      <w:r>
        <w:t xml:space="preserve">, от 05.06.2013 </w:t>
      </w:r>
      <w:hyperlink r:id="rId12" w:history="1">
        <w:r>
          <w:rPr>
            <w:rStyle w:val="a3"/>
            <w:u w:val="none"/>
          </w:rPr>
          <w:t>N 476</w:t>
        </w:r>
      </w:hyperlink>
      <w:r>
        <w:t>)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Министерство природных ресурсов и экологии Российской Федерации на основании определенных Правительством Российской Федерации </w:t>
      </w:r>
      <w:hyperlink r:id="rId13" w:anchor="P34" w:history="1">
        <w:r>
          <w:rPr>
            <w:rStyle w:val="a3"/>
            <w:u w:val="none"/>
          </w:rPr>
          <w:t>критериев</w:t>
        </w:r>
      </w:hyperlink>
      <w:r>
        <w:t xml:space="preserve"> отнесения объектов к объектам,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объектов, утверждает </w:t>
      </w:r>
      <w:hyperlink r:id="rId14" w:history="1">
        <w:r>
          <w:rPr>
            <w:rStyle w:val="a3"/>
            <w:u w:val="none"/>
          </w:rPr>
          <w:t>перечень</w:t>
        </w:r>
      </w:hyperlink>
      <w:r>
        <w:t xml:space="preserve"> объектов, подлежащих федеральному государственному контролю и надзору за использованием и охраной водных объектов.</w:t>
      </w:r>
      <w:proofErr w:type="gramEnd"/>
    </w:p>
    <w:p w:rsidR="003859F3" w:rsidRDefault="003859F3" w:rsidP="003859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30.12.2006 </w:t>
      </w:r>
      <w:hyperlink r:id="rId15" w:history="1">
        <w:r>
          <w:rPr>
            <w:rStyle w:val="a3"/>
            <w:u w:val="none"/>
          </w:rPr>
          <w:t>N 845</w:t>
        </w:r>
      </w:hyperlink>
      <w:r>
        <w:t xml:space="preserve">, от 22.04.2009 </w:t>
      </w:r>
      <w:hyperlink r:id="rId16" w:history="1">
        <w:r>
          <w:rPr>
            <w:rStyle w:val="a3"/>
            <w:u w:val="none"/>
          </w:rPr>
          <w:t>N 351</w:t>
        </w:r>
      </w:hyperlink>
      <w:r>
        <w:t xml:space="preserve">, от 05.06.2013 </w:t>
      </w:r>
      <w:hyperlink r:id="rId17" w:history="1">
        <w:r>
          <w:rPr>
            <w:rStyle w:val="a3"/>
            <w:u w:val="none"/>
          </w:rPr>
          <w:t>N 476</w:t>
        </w:r>
      </w:hyperlink>
      <w:r>
        <w:t>)</w:t>
      </w:r>
    </w:p>
    <w:p w:rsidR="003859F3" w:rsidRDefault="003859F3" w:rsidP="003859F3">
      <w:pPr>
        <w:pStyle w:val="ConsPlusNormal"/>
        <w:ind w:firstLine="540"/>
        <w:jc w:val="both"/>
      </w:pPr>
    </w:p>
    <w:p w:rsidR="003859F3" w:rsidRDefault="003859F3" w:rsidP="003859F3">
      <w:pPr>
        <w:pStyle w:val="ConsPlusNormal"/>
        <w:jc w:val="right"/>
      </w:pPr>
      <w:r>
        <w:t>Председатель Правительства</w:t>
      </w:r>
    </w:p>
    <w:p w:rsidR="003859F3" w:rsidRDefault="003859F3" w:rsidP="003859F3">
      <w:pPr>
        <w:pStyle w:val="ConsPlusNormal"/>
        <w:jc w:val="right"/>
      </w:pPr>
      <w:r>
        <w:t>Российской Федерации</w:t>
      </w:r>
    </w:p>
    <w:p w:rsidR="003859F3" w:rsidRDefault="003859F3" w:rsidP="003859F3">
      <w:pPr>
        <w:pStyle w:val="ConsPlusNormal"/>
        <w:jc w:val="right"/>
      </w:pPr>
      <w:r>
        <w:t>М.ФРАДКОВ</w:t>
      </w:r>
    </w:p>
    <w:p w:rsidR="003859F3" w:rsidRDefault="003859F3" w:rsidP="003859F3">
      <w:pPr>
        <w:pStyle w:val="ConsPlusNormal"/>
        <w:jc w:val="right"/>
      </w:pPr>
    </w:p>
    <w:p w:rsidR="003859F3" w:rsidRDefault="003859F3" w:rsidP="003859F3">
      <w:pPr>
        <w:pStyle w:val="ConsPlusNormal"/>
        <w:jc w:val="right"/>
      </w:pPr>
    </w:p>
    <w:p w:rsidR="003859F3" w:rsidRDefault="003859F3" w:rsidP="003859F3">
      <w:pPr>
        <w:pStyle w:val="ConsPlusNormal"/>
        <w:jc w:val="right"/>
      </w:pPr>
    </w:p>
    <w:p w:rsidR="003859F3" w:rsidRDefault="003859F3" w:rsidP="003859F3">
      <w:pPr>
        <w:pStyle w:val="ConsPlusNormal"/>
        <w:jc w:val="right"/>
      </w:pPr>
    </w:p>
    <w:p w:rsidR="003859F3" w:rsidRDefault="003859F3" w:rsidP="003859F3">
      <w:pPr>
        <w:pStyle w:val="ConsPlusNormal"/>
        <w:jc w:val="right"/>
      </w:pPr>
    </w:p>
    <w:p w:rsidR="003859F3" w:rsidRDefault="003859F3" w:rsidP="003859F3">
      <w:pPr>
        <w:pStyle w:val="ConsPlusNormal"/>
        <w:jc w:val="right"/>
        <w:outlineLvl w:val="0"/>
      </w:pPr>
      <w:r>
        <w:t>Утверждены</w:t>
      </w:r>
    </w:p>
    <w:p w:rsidR="003859F3" w:rsidRDefault="003859F3" w:rsidP="003859F3">
      <w:pPr>
        <w:pStyle w:val="ConsPlusNormal"/>
        <w:jc w:val="right"/>
      </w:pPr>
      <w:r>
        <w:t>Постановлением Правительства</w:t>
      </w:r>
    </w:p>
    <w:p w:rsidR="003859F3" w:rsidRDefault="003859F3" w:rsidP="003859F3">
      <w:pPr>
        <w:pStyle w:val="ConsPlusNormal"/>
        <w:jc w:val="right"/>
      </w:pPr>
      <w:r>
        <w:t>Российской Федерации</w:t>
      </w:r>
    </w:p>
    <w:p w:rsidR="003859F3" w:rsidRDefault="003859F3" w:rsidP="003859F3">
      <w:pPr>
        <w:pStyle w:val="ConsPlusNormal"/>
        <w:jc w:val="right"/>
      </w:pPr>
      <w:r>
        <w:t>от 4 ноября 2006 г. N 640</w:t>
      </w:r>
    </w:p>
    <w:p w:rsidR="003859F3" w:rsidRDefault="003859F3" w:rsidP="003859F3">
      <w:pPr>
        <w:pStyle w:val="ConsPlusNormal"/>
        <w:ind w:firstLine="540"/>
        <w:jc w:val="both"/>
      </w:pPr>
    </w:p>
    <w:p w:rsidR="003859F3" w:rsidRDefault="003859F3" w:rsidP="003859F3">
      <w:pPr>
        <w:pStyle w:val="ConsPlusTitle"/>
        <w:jc w:val="center"/>
      </w:pPr>
      <w:bookmarkStart w:id="0" w:name="P34"/>
      <w:bookmarkEnd w:id="0"/>
      <w:r>
        <w:t>КРИТЕРИИ</w:t>
      </w:r>
    </w:p>
    <w:p w:rsidR="003859F3" w:rsidRDefault="003859F3" w:rsidP="003859F3">
      <w:pPr>
        <w:pStyle w:val="ConsPlusTitle"/>
        <w:jc w:val="center"/>
      </w:pPr>
      <w:r>
        <w:t>ОТНЕСЕНИЯ ОБЪЕКТОВ К ОБЪЕКТАМ, ПОДЛЕЖАЩИМ</w:t>
      </w:r>
    </w:p>
    <w:p w:rsidR="003859F3" w:rsidRDefault="003859F3" w:rsidP="003859F3">
      <w:pPr>
        <w:pStyle w:val="ConsPlusTitle"/>
        <w:jc w:val="center"/>
      </w:pPr>
      <w:r>
        <w:t>ФЕДЕРАЛЬНОМУ ГОСУДАРСТВЕННОМУ НАДЗОРУ В ОБЛАСТИ</w:t>
      </w:r>
    </w:p>
    <w:p w:rsidR="003859F3" w:rsidRDefault="003859F3" w:rsidP="003859F3">
      <w:pPr>
        <w:pStyle w:val="ConsPlusTitle"/>
        <w:jc w:val="center"/>
      </w:pPr>
      <w:r>
        <w:t xml:space="preserve">ИСПОЛЬЗОВАНИЯ И ОХРАНЫ ВОДНЫХ ОБЪЕКТОВ И </w:t>
      </w:r>
      <w:proofErr w:type="gramStart"/>
      <w:r>
        <w:t>РЕГИОНАЛЬНОМУ</w:t>
      </w:r>
      <w:proofErr w:type="gramEnd"/>
    </w:p>
    <w:p w:rsidR="003859F3" w:rsidRDefault="003859F3" w:rsidP="003859F3">
      <w:pPr>
        <w:pStyle w:val="ConsPlusTitle"/>
        <w:jc w:val="center"/>
      </w:pPr>
      <w:r>
        <w:t>ГОСУДАРСТВЕННОМУ НАДЗОРУ В ОБЛАСТИ ИСПОЛЬЗОВАНИЯ</w:t>
      </w:r>
    </w:p>
    <w:p w:rsidR="003859F3" w:rsidRDefault="003859F3" w:rsidP="003859F3">
      <w:pPr>
        <w:pStyle w:val="ConsPlusTitle"/>
        <w:jc w:val="center"/>
      </w:pPr>
      <w:r>
        <w:lastRenderedPageBreak/>
        <w:t>И ОХРАНЫ ВОДНЫХ ОБЪЕКТОВ</w:t>
      </w:r>
    </w:p>
    <w:p w:rsidR="003859F3" w:rsidRDefault="003859F3" w:rsidP="003859F3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9F3" w:rsidTr="003859F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3859F3" w:rsidRDefault="003859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3859F3" w:rsidRDefault="003859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color w:val="392C69"/>
                <w:lang w:eastAsia="en-US"/>
              </w:rPr>
              <w:t xml:space="preserve">(в ред. Постановлений Правительства РФ от 30.12.2006 </w:t>
            </w:r>
            <w:hyperlink r:id="rId18" w:history="1">
              <w:r>
                <w:rPr>
                  <w:rStyle w:val="a3"/>
                  <w:u w:val="none"/>
                  <w:lang w:eastAsia="en-US"/>
                </w:rPr>
                <w:t>N 845</w:t>
              </w:r>
            </w:hyperlink>
            <w:r>
              <w:rPr>
                <w:color w:val="392C69"/>
                <w:lang w:eastAsia="en-US"/>
              </w:rPr>
              <w:t>,</w:t>
            </w:r>
            <w:proofErr w:type="gramEnd"/>
          </w:p>
          <w:p w:rsidR="003859F3" w:rsidRDefault="003859F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05.06.2013 </w:t>
            </w:r>
            <w:hyperlink r:id="rId19" w:history="1">
              <w:r>
                <w:rPr>
                  <w:rStyle w:val="a3"/>
                  <w:u w:val="none"/>
                  <w:lang w:eastAsia="en-US"/>
                </w:rPr>
                <w:t>N 476</w:t>
              </w:r>
            </w:hyperlink>
            <w:r>
              <w:rPr>
                <w:color w:val="392C69"/>
                <w:lang w:eastAsia="en-US"/>
              </w:rPr>
              <w:t>)</w:t>
            </w:r>
          </w:p>
        </w:tc>
      </w:tr>
    </w:tbl>
    <w:p w:rsidR="003859F3" w:rsidRDefault="003859F3" w:rsidP="003859F3">
      <w:pPr>
        <w:pStyle w:val="ConsPlusNormal"/>
        <w:ind w:firstLine="540"/>
        <w:jc w:val="both"/>
      </w:pPr>
    </w:p>
    <w:p w:rsidR="003859F3" w:rsidRDefault="003859F3" w:rsidP="003859F3">
      <w:pPr>
        <w:pStyle w:val="ConsPlusNormal"/>
        <w:ind w:firstLine="540"/>
        <w:jc w:val="both"/>
      </w:pPr>
      <w:r>
        <w:t>1. Критерием отнесения объектов к объектам, подлежащим федеральному государственному надзору за использованием и охраной водных объектов, является использование:</w:t>
      </w:r>
    </w:p>
    <w:p w:rsidR="003859F3" w:rsidRDefault="003859F3" w:rsidP="003859F3">
      <w:pPr>
        <w:pStyle w:val="ConsPlusNormal"/>
        <w:jc w:val="both"/>
      </w:pPr>
      <w:r>
        <w:t xml:space="preserve">(в ред. Постановлений Правительства РФ от 30.12.2006 </w:t>
      </w:r>
      <w:hyperlink r:id="rId20" w:history="1">
        <w:r>
          <w:rPr>
            <w:rStyle w:val="a3"/>
            <w:u w:val="none"/>
          </w:rPr>
          <w:t>N 845</w:t>
        </w:r>
      </w:hyperlink>
      <w:r>
        <w:t xml:space="preserve">, от 05.06.2013 </w:t>
      </w:r>
      <w:hyperlink r:id="rId21" w:history="1">
        <w:r>
          <w:rPr>
            <w:rStyle w:val="a3"/>
            <w:u w:val="none"/>
          </w:rPr>
          <w:t>N 476</w:t>
        </w:r>
      </w:hyperlink>
      <w:r>
        <w:t>)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>а) поверхностных водных объектов, расположенных на территориях двух и более субъектов Российской Федерации;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>б) 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>в) внутренних морских вод;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>г) территориального моря Российской Федерации;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>д) особо охраняемых водных объектов либо водных объектов, являющихся особо охраняемыми природными территориями федерального значения или представляющих собой часть этих территорий;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 xml:space="preserve">е) водных объектов или их частей, являющихся объектами, объявленными </w:t>
      </w:r>
      <w:proofErr w:type="spellStart"/>
      <w:r>
        <w:t>рыбохозяйственными</w:t>
      </w:r>
      <w:proofErr w:type="spellEnd"/>
      <w:r>
        <w:t xml:space="preserve"> заповедными зонами;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 xml:space="preserve">ж) водных объектов, являющихся средой обитания анадромных и </w:t>
      </w:r>
      <w:proofErr w:type="spellStart"/>
      <w:r>
        <w:t>катадромных</w:t>
      </w:r>
      <w:proofErr w:type="spellEnd"/>
      <w:r>
        <w:t xml:space="preserve"> видов рыб;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>з) трансграничных (пограничных) водных объектов;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>и) водных объектов или их частей для нужд городов с численностью населения сто тысяч человек и более, а также для нужд предприятий и других организаций, производящих забор воды или сброс сточных вод в объеме более 15 млн. куб. метров в год.</w:t>
      </w:r>
    </w:p>
    <w:p w:rsidR="003859F3" w:rsidRDefault="003859F3" w:rsidP="003859F3">
      <w:pPr>
        <w:pStyle w:val="ConsPlusNormal"/>
        <w:spacing w:before="220"/>
        <w:ind w:firstLine="540"/>
        <w:jc w:val="both"/>
      </w:pPr>
      <w:r>
        <w:t>2. Критерием отнесения объектов к объектам, подлежащим региональному государственному надзору за использованием и охраной водных объектов, является использование водных объектов, полностью расположенных в пределах территории соответствующего субъекта Российской Федерации и не относящихся к объектам, подлежащим федеральному государственному надзору за использованием и охраной водных объектов.</w:t>
      </w:r>
    </w:p>
    <w:p w:rsidR="003859F3" w:rsidRDefault="003859F3" w:rsidP="003859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30.12.2006 </w:t>
      </w:r>
      <w:hyperlink r:id="rId22" w:history="1">
        <w:r>
          <w:rPr>
            <w:rStyle w:val="a3"/>
            <w:u w:val="none"/>
          </w:rPr>
          <w:t>N 845</w:t>
        </w:r>
      </w:hyperlink>
      <w:r>
        <w:t xml:space="preserve">, от 05.06.2013 </w:t>
      </w:r>
      <w:hyperlink r:id="rId23" w:history="1">
        <w:r>
          <w:rPr>
            <w:rStyle w:val="a3"/>
            <w:u w:val="none"/>
          </w:rPr>
          <w:t>N 476</w:t>
        </w:r>
      </w:hyperlink>
      <w:r>
        <w:t>)</w:t>
      </w:r>
    </w:p>
    <w:p w:rsidR="003859F3" w:rsidRDefault="003859F3" w:rsidP="003859F3">
      <w:pPr>
        <w:pStyle w:val="ConsPlusNormal"/>
        <w:ind w:firstLine="540"/>
        <w:jc w:val="both"/>
      </w:pPr>
    </w:p>
    <w:p w:rsidR="003859F3" w:rsidRDefault="003859F3" w:rsidP="003859F3">
      <w:pPr>
        <w:pStyle w:val="ConsPlusNormal"/>
        <w:ind w:firstLine="540"/>
        <w:jc w:val="both"/>
      </w:pPr>
    </w:p>
    <w:p w:rsidR="003859F3" w:rsidRDefault="003859F3" w:rsidP="003859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9F3" w:rsidRDefault="003859F3" w:rsidP="003859F3"/>
    <w:p w:rsidR="00A9658E" w:rsidRDefault="00A9658E">
      <w:bookmarkStart w:id="1" w:name="_GoBack"/>
      <w:bookmarkEnd w:id="1"/>
    </w:p>
    <w:sectPr w:rsidR="00A9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F3"/>
    <w:rsid w:val="003859F3"/>
    <w:rsid w:val="00A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5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5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5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5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5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FE2D8CA25FD1743C8F2DFDC85146F8C7988803A9B6D6B60BC9CED79053691D267B65CE5CB89D473156833D29ADE3EC65C96A94CEFD8E0qFmBH" TargetMode="External"/><Relationship Id="rId13" Type="http://schemas.openxmlformats.org/officeDocument/2006/relationships/hyperlink" Target="file:///C:\Users\Priroda\AppData\Local\Temp\17.-Postanovlenie-Pravitelstva-RF-ot-04.11.2006-O-KRITERIYAX-OTNESENIYA-OB'EKTOV-K-OB'EKTAMPODLEZHASHHIM-FEDERALNOMU-GOSUDARSTVENNOMU-NADZORU.docx" TargetMode="External"/><Relationship Id="rId18" Type="http://schemas.openxmlformats.org/officeDocument/2006/relationships/hyperlink" Target="consultantplus://offline/ref=196FE2D8CA25FD1743C8F2DFDC85146F8B7A888E3D97306168E590EF7E0A6986D52EBA5DE5CB8CD3784A6D26C3C2D13DD94396B650EDD9qEm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6FE2D8CA25FD1743C8F2DFDC85146F8C7988803A9B6D6B60BC9CED79053691D267B65CE5CB89D476156833D29ADE3EC65C96A94CEFD8E0qFmBH" TargetMode="External"/><Relationship Id="rId7" Type="http://schemas.openxmlformats.org/officeDocument/2006/relationships/hyperlink" Target="consultantplus://offline/ref=196FE2D8CA25FD1743C8F2DFDC85146F8F7E8A813E9E6D6B60BC9CED79053691D267B65CE5CB8DD975156833D29ADE3EC65C96A94CEFD8E0qFmBH" TargetMode="External"/><Relationship Id="rId12" Type="http://schemas.openxmlformats.org/officeDocument/2006/relationships/hyperlink" Target="consultantplus://offline/ref=196FE2D8CA25FD1743C8F2DFDC85146F8C7988803A9B6D6B60BC9CED79053691D267B65CE5CB89D471156833D29ADE3EC65C96A94CEFD8E0qFmBH" TargetMode="External"/><Relationship Id="rId17" Type="http://schemas.openxmlformats.org/officeDocument/2006/relationships/hyperlink" Target="consultantplus://offline/ref=196FE2D8CA25FD1743C8F2DFDC85146F8C7988803A9B6D6B60BC9CED79053691D267B65CE5CB89D471156833D29ADE3EC65C96A94CEFD8E0qFmB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6FE2D8CA25FD1743C8F2DFDC85146F8F7E8A813E9E6D6B60BC9CED79053691D267B65CE5CB8DD975156833D29ADE3EC65C96A94CEFD8E0qFmBH" TargetMode="External"/><Relationship Id="rId20" Type="http://schemas.openxmlformats.org/officeDocument/2006/relationships/hyperlink" Target="consultantplus://offline/ref=196FE2D8CA25FD1743C8F2DFDC85146F8B7A888E3D97306168E590EF7E0A6986D52EBA5DE5CB8CD5784A6D26C3C2D13DD94396B650EDD9qEm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6FE2D8CA25FD1743C8F2DFDC85146F8B7A888E3D97306168E590EF7E0A6986D52EBA5DE5CB8DD5784A6D26C3C2D13DD94396B650EDD9qEm8H" TargetMode="External"/><Relationship Id="rId11" Type="http://schemas.openxmlformats.org/officeDocument/2006/relationships/hyperlink" Target="consultantplus://offline/ref=196FE2D8CA25FD1743C8F2DFDC85146F8B7A888E3D97306168E590EF7E0A6986D52EBA5DE5CB8CD0784A6D26C3C2D13DD94396B650EDD9qEm8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96FE2D8CA25FD1743C8F2DFDC85146F8B7A888E3D97306168E590EF7E0A6986D52EBA5DE5CB8CD1784A6D26C3C2D13DD94396B650EDD9qEm8H" TargetMode="External"/><Relationship Id="rId23" Type="http://schemas.openxmlformats.org/officeDocument/2006/relationships/hyperlink" Target="consultantplus://offline/ref=196FE2D8CA25FD1743C8F2DFDC85146F8C7988803A9B6D6B60BC9CED79053691D267B65CE5CB89D476156833D29ADE3EC65C96A94CEFD8E0qFmBH" TargetMode="External"/><Relationship Id="rId10" Type="http://schemas.openxmlformats.org/officeDocument/2006/relationships/hyperlink" Target="file:///C:\Users\Priroda\AppData\Local\Temp\17.-Postanovlenie-Pravitelstva-RF-ot-04.11.2006-O-KRITERIYAX-OTNESENIYA-OB'EKTOV-K-OB'EKTAMPODLEZHASHHIM-FEDERALNOMU-GOSUDARSTVENNOMU-NADZORU.docx" TargetMode="External"/><Relationship Id="rId19" Type="http://schemas.openxmlformats.org/officeDocument/2006/relationships/hyperlink" Target="consultantplus://offline/ref=196FE2D8CA25FD1743C8F2DFDC85146F8C7988803A9B6D6B60BC9CED79053691D267B65CE5CB89D470156833D29ADE3EC65C96A94CEFD8E0qFm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6FE2D8CA25FD1743C8F2DFDC85146F8E7C88803D9D6D6B60BC9CED79053691D267B65CE5CB8ED97B156833D29ADE3EC65C96A94CEFD8E0qFmBH" TargetMode="External"/><Relationship Id="rId14" Type="http://schemas.openxmlformats.org/officeDocument/2006/relationships/hyperlink" Target="consultantplus://offline/ref=196FE2D8CA25FD1743C8F2DFDC85146F8B788D8B3E97306168E590EF7E0A6986D52EBA5DE5CB8DD9784A6D26C3C2D13DD94396B650EDD9qEm8H" TargetMode="External"/><Relationship Id="rId22" Type="http://schemas.openxmlformats.org/officeDocument/2006/relationships/hyperlink" Target="consultantplus://offline/ref=196FE2D8CA25FD1743C8F2DFDC85146F8B7A888E3D97306168E590EF7E0A6986D52EBA5DE5CB8CD6784A6D26C3C2D13DD94396B650EDD9qEm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Priroda</dc:creator>
  <cp:lastModifiedBy>Priroda</cp:lastModifiedBy>
  <cp:revision>1</cp:revision>
  <dcterms:created xsi:type="dcterms:W3CDTF">2021-02-10T10:09:00Z</dcterms:created>
  <dcterms:modified xsi:type="dcterms:W3CDTF">2021-02-10T10:10:00Z</dcterms:modified>
</cp:coreProperties>
</file>