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5EA" w:rsidRDefault="00005104" w:rsidP="005F73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190">
        <w:rPr>
          <w:noProof/>
          <w:lang w:eastAsia="ru-RU"/>
        </w:rPr>
        <w:drawing>
          <wp:inline distT="0" distB="0" distL="0" distR="0" wp14:anchorId="42E5B5CC" wp14:editId="017C2C6E">
            <wp:extent cx="3478696" cy="1731156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29" cy="173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5EA" w:rsidRPr="00005104" w:rsidRDefault="00B35E0B" w:rsidP="005F73A0">
      <w:pPr>
        <w:jc w:val="both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t xml:space="preserve"> </w:t>
      </w:r>
      <w:r w:rsidR="00005104" w:rsidRPr="00005104">
        <w:rPr>
          <w:rFonts w:ascii="Segoe UI" w:hAnsi="Segoe UI" w:cs="Segoe UI"/>
          <w:b/>
          <w:i/>
          <w:sz w:val="24"/>
          <w:szCs w:val="24"/>
        </w:rPr>
        <w:t xml:space="preserve">25 апреля, - </w:t>
      </w:r>
      <w:r w:rsidR="00BC55EA" w:rsidRPr="00005104">
        <w:rPr>
          <w:rFonts w:ascii="Segoe UI" w:hAnsi="Segoe UI" w:cs="Segoe UI"/>
          <w:b/>
          <w:i/>
          <w:sz w:val="24"/>
          <w:szCs w:val="24"/>
        </w:rPr>
        <w:t xml:space="preserve">Долгосрочные договоры аренды теперь можно зарегистрировать, не выходя из офиса, и всего за пять рабочих дней, сообщает Управление </w:t>
      </w:r>
      <w:proofErr w:type="spellStart"/>
      <w:r w:rsidR="00BC55EA" w:rsidRPr="00005104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="00BC55EA" w:rsidRPr="00005104">
        <w:rPr>
          <w:rFonts w:ascii="Segoe UI" w:hAnsi="Segoe UI" w:cs="Segoe UI"/>
          <w:b/>
          <w:i/>
          <w:sz w:val="24"/>
          <w:szCs w:val="24"/>
        </w:rPr>
        <w:t xml:space="preserve"> по Самарской области.</w:t>
      </w:r>
    </w:p>
    <w:p w:rsidR="00EA54FF" w:rsidRPr="00005104" w:rsidRDefault="00BC55EA" w:rsidP="005F73A0">
      <w:pPr>
        <w:jc w:val="both"/>
        <w:rPr>
          <w:rFonts w:ascii="Segoe UI" w:hAnsi="Segoe UI" w:cs="Segoe UI"/>
          <w:sz w:val="24"/>
          <w:szCs w:val="24"/>
        </w:rPr>
      </w:pPr>
      <w:r w:rsidRPr="00005104">
        <w:rPr>
          <w:rFonts w:ascii="Segoe UI" w:hAnsi="Segoe UI" w:cs="Segoe UI"/>
          <w:sz w:val="24"/>
          <w:szCs w:val="24"/>
        </w:rPr>
        <w:t>В Самарской области подать документы на регистрацию долгосрочн</w:t>
      </w:r>
      <w:r w:rsidR="00EA54FF" w:rsidRPr="00005104">
        <w:rPr>
          <w:rFonts w:ascii="Segoe UI" w:hAnsi="Segoe UI" w:cs="Segoe UI"/>
          <w:sz w:val="24"/>
          <w:szCs w:val="24"/>
        </w:rPr>
        <w:t xml:space="preserve">ых </w:t>
      </w:r>
      <w:r w:rsidRPr="00005104">
        <w:rPr>
          <w:rFonts w:ascii="Segoe UI" w:hAnsi="Segoe UI" w:cs="Segoe UI"/>
          <w:sz w:val="24"/>
          <w:szCs w:val="24"/>
        </w:rPr>
        <w:t>договор</w:t>
      </w:r>
      <w:r w:rsidR="00EA54FF" w:rsidRPr="00005104">
        <w:rPr>
          <w:rFonts w:ascii="Segoe UI" w:hAnsi="Segoe UI" w:cs="Segoe UI"/>
          <w:sz w:val="24"/>
          <w:szCs w:val="24"/>
        </w:rPr>
        <w:t xml:space="preserve">ов аренды </w:t>
      </w:r>
      <w:r w:rsidR="00566D02">
        <w:rPr>
          <w:rFonts w:ascii="Segoe UI" w:hAnsi="Segoe UI" w:cs="Segoe UI"/>
          <w:sz w:val="24"/>
          <w:szCs w:val="24"/>
        </w:rPr>
        <w:t xml:space="preserve">на нежилые помещения </w:t>
      </w:r>
      <w:r w:rsidR="00EA54FF" w:rsidRPr="00005104">
        <w:rPr>
          <w:rFonts w:ascii="Segoe UI" w:hAnsi="Segoe UI" w:cs="Segoe UI"/>
          <w:sz w:val="24"/>
          <w:szCs w:val="24"/>
        </w:rPr>
        <w:t xml:space="preserve">- к таковым относятся договоры, которые заключаются на срок более одного года – можно в электронном виде. Это дает заявителю целый ряд преимуществ. </w:t>
      </w:r>
    </w:p>
    <w:p w:rsidR="004B67A5" w:rsidRDefault="00EA54FF" w:rsidP="00BC55EA">
      <w:pPr>
        <w:jc w:val="both"/>
        <w:rPr>
          <w:rFonts w:ascii="Segoe UI" w:hAnsi="Segoe UI" w:cs="Segoe UI"/>
          <w:b/>
          <w:sz w:val="24"/>
          <w:szCs w:val="24"/>
        </w:rPr>
      </w:pPr>
      <w:r w:rsidRPr="00005104">
        <w:rPr>
          <w:rFonts w:ascii="Segoe UI" w:hAnsi="Segoe UI" w:cs="Segoe UI"/>
          <w:sz w:val="24"/>
          <w:szCs w:val="24"/>
        </w:rPr>
        <w:t>«Регистрация долгосрочных договоров аренды, поступивших в электронном виде</w:t>
      </w:r>
      <w:r w:rsidR="00147616" w:rsidRPr="00005104">
        <w:rPr>
          <w:rFonts w:ascii="Segoe UI" w:hAnsi="Segoe UI" w:cs="Segoe UI"/>
          <w:sz w:val="24"/>
          <w:szCs w:val="24"/>
        </w:rPr>
        <w:t xml:space="preserve"> через сайт </w:t>
      </w:r>
      <w:proofErr w:type="spellStart"/>
      <w:r w:rsidR="00147616" w:rsidRPr="00005104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147616" w:rsidRPr="00005104">
        <w:rPr>
          <w:rFonts w:ascii="Segoe UI" w:hAnsi="Segoe UI" w:cs="Segoe UI"/>
          <w:sz w:val="24"/>
          <w:szCs w:val="24"/>
        </w:rPr>
        <w:t xml:space="preserve"> - rosreestr.ru</w:t>
      </w:r>
      <w:r w:rsidRPr="00005104">
        <w:rPr>
          <w:rFonts w:ascii="Segoe UI" w:hAnsi="Segoe UI" w:cs="Segoe UI"/>
          <w:sz w:val="24"/>
          <w:szCs w:val="24"/>
        </w:rPr>
        <w:t xml:space="preserve">, осуществляется всего за пять рабочих дней, тогда как </w:t>
      </w:r>
      <w:proofErr w:type="spellStart"/>
      <w:r w:rsidRPr="00005104">
        <w:rPr>
          <w:rFonts w:ascii="Segoe UI" w:hAnsi="Segoe UI" w:cs="Segoe UI"/>
          <w:sz w:val="24"/>
          <w:szCs w:val="24"/>
        </w:rPr>
        <w:t>поданые</w:t>
      </w:r>
      <w:proofErr w:type="spellEnd"/>
      <w:r w:rsidRPr="00005104">
        <w:rPr>
          <w:rFonts w:ascii="Segoe UI" w:hAnsi="Segoe UI" w:cs="Segoe UI"/>
          <w:sz w:val="24"/>
          <w:szCs w:val="24"/>
        </w:rPr>
        <w:t xml:space="preserve"> в бумажном варианте отрабатываются на два дня дольше, - рассказывает </w:t>
      </w:r>
      <w:r w:rsidRPr="00005104">
        <w:rPr>
          <w:rFonts w:ascii="Segoe UI" w:hAnsi="Segoe UI" w:cs="Segoe UI"/>
          <w:b/>
          <w:sz w:val="24"/>
          <w:szCs w:val="24"/>
        </w:rPr>
        <w:t>Роман Каргин</w:t>
      </w:r>
      <w:r w:rsidRPr="00005104">
        <w:rPr>
          <w:rFonts w:ascii="Segoe UI" w:hAnsi="Segoe UI" w:cs="Segoe UI"/>
          <w:sz w:val="24"/>
          <w:szCs w:val="24"/>
        </w:rPr>
        <w:t xml:space="preserve">, начальник отдела регистрации прав на объекты недвижимости нежилого назначения Управления </w:t>
      </w:r>
      <w:proofErr w:type="spellStart"/>
      <w:r w:rsidRPr="00005104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005104">
        <w:rPr>
          <w:rFonts w:ascii="Segoe UI" w:hAnsi="Segoe UI" w:cs="Segoe UI"/>
          <w:sz w:val="24"/>
          <w:szCs w:val="24"/>
        </w:rPr>
        <w:t xml:space="preserve"> по Самарской области.</w:t>
      </w:r>
      <w:r w:rsidR="004C05C5" w:rsidRPr="00005104">
        <w:rPr>
          <w:rFonts w:ascii="Segoe UI" w:hAnsi="Segoe UI" w:cs="Segoe UI"/>
          <w:sz w:val="24"/>
          <w:szCs w:val="24"/>
        </w:rPr>
        <w:t xml:space="preserve"> – Важно, что п</w:t>
      </w:r>
      <w:r w:rsidRPr="00005104">
        <w:rPr>
          <w:rFonts w:ascii="Segoe UI" w:hAnsi="Segoe UI" w:cs="Segoe UI"/>
          <w:sz w:val="24"/>
          <w:szCs w:val="24"/>
        </w:rPr>
        <w:t>одать документы можно в любое удобное для заявителей время, а значит не нужно записываться на сдачу документов в офис приема-выдачи документов или стоять в живой очереди</w:t>
      </w:r>
      <w:r w:rsidR="004C05C5" w:rsidRPr="00005104">
        <w:rPr>
          <w:rFonts w:ascii="Segoe UI" w:hAnsi="Segoe UI" w:cs="Segoe UI"/>
          <w:sz w:val="24"/>
          <w:szCs w:val="24"/>
        </w:rPr>
        <w:t>»</w:t>
      </w:r>
      <w:r w:rsidRPr="00005104">
        <w:rPr>
          <w:rFonts w:ascii="Segoe UI" w:hAnsi="Segoe UI" w:cs="Segoe UI"/>
          <w:sz w:val="24"/>
          <w:szCs w:val="24"/>
        </w:rPr>
        <w:t xml:space="preserve">. </w:t>
      </w:r>
      <w:r w:rsidR="00147616" w:rsidRPr="00005104">
        <w:rPr>
          <w:rFonts w:ascii="Segoe UI" w:hAnsi="Segoe UI" w:cs="Segoe UI"/>
          <w:b/>
          <w:sz w:val="24"/>
          <w:szCs w:val="24"/>
        </w:rPr>
        <w:t xml:space="preserve"> </w:t>
      </w:r>
    </w:p>
    <w:p w:rsidR="00370510" w:rsidRDefault="00BC55EA" w:rsidP="00BC55EA">
      <w:pPr>
        <w:jc w:val="both"/>
        <w:rPr>
          <w:rFonts w:ascii="Segoe UI" w:hAnsi="Segoe UI" w:cs="Segoe UI"/>
          <w:sz w:val="24"/>
          <w:szCs w:val="24"/>
        </w:rPr>
      </w:pPr>
      <w:r w:rsidRPr="00005104">
        <w:rPr>
          <w:rFonts w:ascii="Segoe UI" w:hAnsi="Segoe UI" w:cs="Segoe UI"/>
          <w:sz w:val="24"/>
          <w:szCs w:val="24"/>
        </w:rPr>
        <w:t xml:space="preserve">Государственная пошлина за регистрацию договора аренды на объекты недвижимости нежилого назначения </w:t>
      </w:r>
      <w:r w:rsidR="00147616" w:rsidRPr="00005104">
        <w:rPr>
          <w:rFonts w:ascii="Segoe UI" w:hAnsi="Segoe UI" w:cs="Segoe UI"/>
          <w:sz w:val="24"/>
          <w:szCs w:val="24"/>
        </w:rPr>
        <w:t xml:space="preserve">на сегодня </w:t>
      </w:r>
      <w:r w:rsidRPr="00005104">
        <w:rPr>
          <w:rFonts w:ascii="Segoe UI" w:hAnsi="Segoe UI" w:cs="Segoe UI"/>
          <w:sz w:val="24"/>
          <w:szCs w:val="24"/>
        </w:rPr>
        <w:t>составляет 22 тысяч</w:t>
      </w:r>
      <w:r w:rsidR="00147616" w:rsidRPr="00005104">
        <w:rPr>
          <w:rFonts w:ascii="Segoe UI" w:hAnsi="Segoe UI" w:cs="Segoe UI"/>
          <w:sz w:val="24"/>
          <w:szCs w:val="24"/>
        </w:rPr>
        <w:t>и рублей для юридических лиц</w:t>
      </w:r>
      <w:r w:rsidR="004B67A5">
        <w:rPr>
          <w:rFonts w:ascii="Segoe UI" w:hAnsi="Segoe UI" w:cs="Segoe UI"/>
          <w:sz w:val="24"/>
          <w:szCs w:val="24"/>
        </w:rPr>
        <w:t xml:space="preserve"> и две тысячи рублей для физических лиц. </w:t>
      </w:r>
      <w:r w:rsidR="00370510">
        <w:rPr>
          <w:rFonts w:ascii="Segoe UI" w:hAnsi="Segoe UI" w:cs="Segoe UI"/>
          <w:sz w:val="24"/>
          <w:szCs w:val="24"/>
        </w:rPr>
        <w:t xml:space="preserve">При этом подача физическим лицом документов в электронном виде сэкономит гражданину 600 рублей: ему необходимо будет оплатить государственную пошлину в размере 1400 рублей. </w:t>
      </w:r>
    </w:p>
    <w:p w:rsidR="006B0C0B" w:rsidRPr="00005104" w:rsidRDefault="006B0C0B" w:rsidP="005F73A0">
      <w:pPr>
        <w:jc w:val="both"/>
        <w:rPr>
          <w:rFonts w:ascii="Segoe UI" w:hAnsi="Segoe UI" w:cs="Segoe UI"/>
          <w:sz w:val="24"/>
          <w:szCs w:val="24"/>
        </w:rPr>
      </w:pPr>
      <w:r w:rsidRPr="00005104">
        <w:rPr>
          <w:rFonts w:ascii="Segoe UI" w:hAnsi="Segoe UI" w:cs="Segoe UI"/>
          <w:sz w:val="24"/>
          <w:szCs w:val="24"/>
        </w:rPr>
        <w:t xml:space="preserve">За </w:t>
      </w:r>
      <w:r w:rsidR="006904CA" w:rsidRPr="00005104">
        <w:rPr>
          <w:rFonts w:ascii="Segoe UI" w:hAnsi="Segoe UI" w:cs="Segoe UI"/>
          <w:sz w:val="24"/>
          <w:szCs w:val="24"/>
        </w:rPr>
        <w:t>первые три месяца</w:t>
      </w:r>
      <w:r w:rsidRPr="00005104">
        <w:rPr>
          <w:rFonts w:ascii="Segoe UI" w:hAnsi="Segoe UI" w:cs="Segoe UI"/>
          <w:sz w:val="24"/>
          <w:szCs w:val="24"/>
        </w:rPr>
        <w:t xml:space="preserve"> 2016 года </w:t>
      </w:r>
      <w:r w:rsidR="006904CA" w:rsidRPr="00005104">
        <w:rPr>
          <w:rFonts w:ascii="Segoe UI" w:hAnsi="Segoe UI" w:cs="Segoe UI"/>
          <w:sz w:val="24"/>
          <w:szCs w:val="24"/>
        </w:rPr>
        <w:t xml:space="preserve">Управлением </w:t>
      </w:r>
      <w:proofErr w:type="spellStart"/>
      <w:r w:rsidR="006904CA" w:rsidRPr="00005104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6904CA" w:rsidRPr="00005104">
        <w:rPr>
          <w:rFonts w:ascii="Segoe UI" w:hAnsi="Segoe UI" w:cs="Segoe UI"/>
          <w:sz w:val="24"/>
          <w:szCs w:val="24"/>
        </w:rPr>
        <w:t xml:space="preserve"> по Самарской области </w:t>
      </w:r>
      <w:r w:rsidRPr="00005104">
        <w:rPr>
          <w:rFonts w:ascii="Segoe UI" w:hAnsi="Segoe UI" w:cs="Segoe UI"/>
          <w:sz w:val="24"/>
          <w:szCs w:val="24"/>
        </w:rPr>
        <w:t>было зарегистрировано 528 договора аренды</w:t>
      </w:r>
      <w:r w:rsidR="002E2F01" w:rsidRPr="00005104">
        <w:rPr>
          <w:rFonts w:ascii="Segoe UI" w:hAnsi="Segoe UI" w:cs="Segoe UI"/>
          <w:sz w:val="24"/>
          <w:szCs w:val="24"/>
        </w:rPr>
        <w:t xml:space="preserve"> на помещения нежилого назначения</w:t>
      </w:r>
      <w:r w:rsidR="006904CA" w:rsidRPr="00005104">
        <w:rPr>
          <w:rFonts w:ascii="Segoe UI" w:hAnsi="Segoe UI" w:cs="Segoe UI"/>
          <w:sz w:val="24"/>
          <w:szCs w:val="24"/>
        </w:rPr>
        <w:t xml:space="preserve">, что </w:t>
      </w:r>
      <w:r w:rsidRPr="00005104">
        <w:rPr>
          <w:rFonts w:ascii="Segoe UI" w:hAnsi="Segoe UI" w:cs="Segoe UI"/>
          <w:sz w:val="24"/>
          <w:szCs w:val="24"/>
        </w:rPr>
        <w:t>соответствует аналогичному периоду 2015 года</w:t>
      </w:r>
      <w:r w:rsidR="005F73A0" w:rsidRPr="00005104">
        <w:rPr>
          <w:rFonts w:ascii="Segoe UI" w:hAnsi="Segoe UI" w:cs="Segoe UI"/>
          <w:sz w:val="24"/>
          <w:szCs w:val="24"/>
        </w:rPr>
        <w:t>, когда было зарегистрировано 540 договоров аренды</w:t>
      </w:r>
      <w:r w:rsidR="002E2F01" w:rsidRPr="00005104">
        <w:rPr>
          <w:rFonts w:ascii="Segoe UI" w:hAnsi="Segoe UI" w:cs="Segoe UI"/>
          <w:sz w:val="24"/>
          <w:szCs w:val="24"/>
        </w:rPr>
        <w:t xml:space="preserve"> на нежилые объекты недвижимости</w:t>
      </w:r>
      <w:r w:rsidRPr="00005104">
        <w:rPr>
          <w:rFonts w:ascii="Segoe UI" w:hAnsi="Segoe UI" w:cs="Segoe UI"/>
          <w:sz w:val="24"/>
          <w:szCs w:val="24"/>
        </w:rPr>
        <w:t xml:space="preserve">. </w:t>
      </w:r>
      <w:r w:rsidR="00005104" w:rsidRPr="00005104">
        <w:rPr>
          <w:rFonts w:ascii="Segoe UI" w:hAnsi="Segoe UI" w:cs="Segoe UI"/>
          <w:sz w:val="24"/>
          <w:szCs w:val="24"/>
        </w:rPr>
        <w:t>Таким образом, спрос на долгосрочную аренду свободных торговых, офисных и складских помещений в первом квартале 2016 года продолжал оставаться стабильным.</w:t>
      </w:r>
    </w:p>
    <w:p w:rsidR="00A55BBD" w:rsidRDefault="006904CA" w:rsidP="005F73A0">
      <w:pPr>
        <w:jc w:val="both"/>
        <w:rPr>
          <w:rFonts w:ascii="Segoe UI" w:hAnsi="Segoe UI" w:cs="Segoe UI"/>
          <w:sz w:val="24"/>
          <w:szCs w:val="24"/>
        </w:rPr>
      </w:pPr>
      <w:r w:rsidRPr="00005104">
        <w:rPr>
          <w:rFonts w:ascii="Segoe UI" w:hAnsi="Segoe UI" w:cs="Segoe UI"/>
          <w:sz w:val="24"/>
          <w:szCs w:val="24"/>
        </w:rPr>
        <w:lastRenderedPageBreak/>
        <w:t xml:space="preserve">Анализируя данные 2015 </w:t>
      </w:r>
      <w:r w:rsidR="00005104" w:rsidRPr="00005104">
        <w:rPr>
          <w:rFonts w:ascii="Segoe UI" w:hAnsi="Segoe UI" w:cs="Segoe UI"/>
          <w:sz w:val="24"/>
          <w:szCs w:val="24"/>
        </w:rPr>
        <w:t xml:space="preserve">года, Роман Каргин отметил рост </w:t>
      </w:r>
      <w:r w:rsidR="006B0C0B" w:rsidRPr="00005104">
        <w:rPr>
          <w:rFonts w:ascii="Segoe UI" w:hAnsi="Segoe UI" w:cs="Segoe UI"/>
          <w:sz w:val="24"/>
          <w:szCs w:val="24"/>
        </w:rPr>
        <w:t>обращений юридических лиц и индивидуальных предпринимателей за государственной регистрацией договоров аренды на нежилые здания и помещения</w:t>
      </w:r>
      <w:r w:rsidR="005F73A0" w:rsidRPr="00005104">
        <w:rPr>
          <w:rFonts w:ascii="Segoe UI" w:hAnsi="Segoe UI" w:cs="Segoe UI"/>
          <w:sz w:val="24"/>
          <w:szCs w:val="24"/>
        </w:rPr>
        <w:t>, расположенные в</w:t>
      </w:r>
      <w:r w:rsidRPr="00005104">
        <w:rPr>
          <w:rFonts w:ascii="Segoe UI" w:hAnsi="Segoe UI" w:cs="Segoe UI"/>
          <w:sz w:val="24"/>
          <w:szCs w:val="24"/>
        </w:rPr>
        <w:t xml:space="preserve"> городском округе </w:t>
      </w:r>
      <w:r w:rsidR="005F73A0" w:rsidRPr="00005104">
        <w:rPr>
          <w:rFonts w:ascii="Segoe UI" w:hAnsi="Segoe UI" w:cs="Segoe UI"/>
          <w:sz w:val="24"/>
          <w:szCs w:val="24"/>
        </w:rPr>
        <w:t>Самар</w:t>
      </w:r>
      <w:r w:rsidRPr="00005104">
        <w:rPr>
          <w:rFonts w:ascii="Segoe UI" w:hAnsi="Segoe UI" w:cs="Segoe UI"/>
          <w:sz w:val="24"/>
          <w:szCs w:val="24"/>
        </w:rPr>
        <w:t>а</w:t>
      </w:r>
      <w:r w:rsidR="005F73A0" w:rsidRPr="00005104">
        <w:rPr>
          <w:rFonts w:ascii="Segoe UI" w:hAnsi="Segoe UI" w:cs="Segoe UI"/>
          <w:sz w:val="24"/>
          <w:szCs w:val="24"/>
        </w:rPr>
        <w:t xml:space="preserve"> и Волжском районе</w:t>
      </w:r>
      <w:r w:rsidR="006B0C0B" w:rsidRPr="00005104">
        <w:rPr>
          <w:rFonts w:ascii="Segoe UI" w:hAnsi="Segoe UI" w:cs="Segoe UI"/>
          <w:sz w:val="24"/>
          <w:szCs w:val="24"/>
        </w:rPr>
        <w:t>. Это обусловлено в том числе</w:t>
      </w:r>
      <w:r w:rsidR="005F73A0" w:rsidRPr="00005104">
        <w:rPr>
          <w:rFonts w:ascii="Segoe UI" w:hAnsi="Segoe UI" w:cs="Segoe UI"/>
          <w:sz w:val="24"/>
          <w:szCs w:val="24"/>
        </w:rPr>
        <w:t>,</w:t>
      </w:r>
      <w:r w:rsidR="006B0C0B" w:rsidRPr="00005104">
        <w:rPr>
          <w:rFonts w:ascii="Segoe UI" w:hAnsi="Segoe UI" w:cs="Segoe UI"/>
          <w:sz w:val="24"/>
          <w:szCs w:val="24"/>
        </w:rPr>
        <w:t xml:space="preserve"> требованиями </w:t>
      </w:r>
      <w:r w:rsidR="00C33704" w:rsidRPr="00005104">
        <w:rPr>
          <w:rFonts w:ascii="Segoe UI" w:hAnsi="Segoe UI" w:cs="Segoe UI"/>
          <w:sz w:val="24"/>
          <w:szCs w:val="24"/>
        </w:rPr>
        <w:t xml:space="preserve">федерального </w:t>
      </w:r>
      <w:r w:rsidR="006B0C0B" w:rsidRPr="00005104">
        <w:rPr>
          <w:rFonts w:ascii="Segoe UI" w:hAnsi="Segoe UI" w:cs="Segoe UI"/>
          <w:sz w:val="24"/>
          <w:szCs w:val="24"/>
        </w:rPr>
        <w:t>законодательства в сфере лицензирования, согласно которым для получения лицензии на производство и оборот этилового спирта, алкогольной и спиртосодержащей продукции требуется наличие</w:t>
      </w:r>
      <w:r w:rsidR="005F73A0" w:rsidRPr="00005104">
        <w:rPr>
          <w:rFonts w:ascii="Segoe UI" w:hAnsi="Segoe UI" w:cs="Segoe UI"/>
          <w:sz w:val="24"/>
          <w:szCs w:val="24"/>
        </w:rPr>
        <w:t xml:space="preserve"> права долгосрочной аренды на стационарные торговые объекты и складские помещения.</w:t>
      </w:r>
      <w:r w:rsidR="00C33704" w:rsidRPr="00005104">
        <w:rPr>
          <w:rFonts w:ascii="Segoe UI" w:hAnsi="Segoe UI" w:cs="Segoe UI"/>
          <w:sz w:val="24"/>
          <w:szCs w:val="24"/>
        </w:rPr>
        <w:t xml:space="preserve"> </w:t>
      </w:r>
    </w:p>
    <w:p w:rsidR="00B35E0B" w:rsidRPr="00005104" w:rsidRDefault="00B35E0B" w:rsidP="005F73A0">
      <w:pPr>
        <w:jc w:val="both"/>
        <w:rPr>
          <w:rFonts w:ascii="Segoe UI" w:hAnsi="Segoe UI" w:cs="Segoe UI"/>
          <w:sz w:val="24"/>
          <w:szCs w:val="24"/>
        </w:rPr>
      </w:pPr>
    </w:p>
    <w:p w:rsidR="00005104" w:rsidRPr="00005104" w:rsidRDefault="00005104" w:rsidP="00005104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005104" w:rsidRPr="00D31272" w:rsidRDefault="00005104" w:rsidP="00005104">
      <w:pPr>
        <w:spacing w:after="0" w:line="240" w:lineRule="auto"/>
        <w:jc w:val="both"/>
        <w:rPr>
          <w:rFonts w:ascii="Segoe UI" w:hAnsi="Segoe UI" w:cs="Segoe UI"/>
          <w:b/>
          <w:noProof/>
          <w:color w:val="0070C0"/>
          <w:sz w:val="24"/>
          <w:szCs w:val="24"/>
          <w:lang w:eastAsia="sk-SK"/>
        </w:rPr>
      </w:pPr>
      <w:r>
        <w:rPr>
          <w:rFonts w:ascii="Segoe UI" w:hAnsi="Segoe UI" w:cs="Segoe UI"/>
          <w:b/>
          <w:noProof/>
          <w:color w:val="0070C0"/>
          <w:sz w:val="24"/>
          <w:szCs w:val="24"/>
          <w:lang w:eastAsia="sk-SK"/>
        </w:rPr>
        <w:t>____________________________________________________________________________________</w:t>
      </w:r>
    </w:p>
    <w:p w:rsidR="00005104" w:rsidRPr="00E4213D" w:rsidRDefault="00005104" w:rsidP="00005104">
      <w:pPr>
        <w:jc w:val="both"/>
        <w:rPr>
          <w:rFonts w:ascii="Segoe UI" w:hAnsi="Segoe UI" w:cs="Segoe UI"/>
          <w:noProof/>
          <w:sz w:val="10"/>
          <w:szCs w:val="10"/>
          <w:lang w:eastAsia="sk-SK"/>
        </w:rPr>
      </w:pPr>
      <w:r w:rsidRPr="00E4213D">
        <w:rPr>
          <w:rFonts w:ascii="Segoe UI" w:hAnsi="Segoe UI" w:cs="Segoe UI"/>
          <w:b/>
          <w:noProof/>
          <w:lang w:eastAsia="sk-SK"/>
        </w:rPr>
        <w:t>О</w:t>
      </w:r>
      <w:r>
        <w:rPr>
          <w:rFonts w:ascii="Segoe UI" w:hAnsi="Segoe UI" w:cs="Segoe UI"/>
          <w:b/>
          <w:noProof/>
          <w:lang w:eastAsia="sk-SK"/>
        </w:rPr>
        <w:t>б Управлении</w:t>
      </w:r>
      <w:r w:rsidRPr="00E4213D">
        <w:rPr>
          <w:rFonts w:ascii="Segoe UI" w:hAnsi="Segoe UI" w:cs="Segoe UI"/>
          <w:b/>
          <w:noProof/>
          <w:lang w:eastAsia="sk-SK"/>
        </w:rPr>
        <w:t xml:space="preserve"> Росреестр</w:t>
      </w:r>
      <w:r>
        <w:rPr>
          <w:rFonts w:ascii="Segoe UI" w:hAnsi="Segoe UI" w:cs="Segoe UI"/>
          <w:b/>
          <w:noProof/>
          <w:lang w:eastAsia="sk-SK"/>
        </w:rPr>
        <w:t>а</w:t>
      </w:r>
    </w:p>
    <w:p w:rsidR="00005104" w:rsidRDefault="00005104" w:rsidP="00005104">
      <w:pPr>
        <w:jc w:val="both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</w:t>
      </w:r>
      <w:r w:rsidRPr="00E4213D">
        <w:rPr>
          <w:rFonts w:ascii="Segoe UI" w:hAnsi="Segoe UI" w:cs="Segoe UI"/>
          <w:sz w:val="18"/>
          <w:szCs w:val="18"/>
        </w:rPr>
        <w:t>Федеральн</w:t>
      </w:r>
      <w:r>
        <w:rPr>
          <w:rFonts w:ascii="Segoe UI" w:hAnsi="Segoe UI" w:cs="Segoe UI"/>
          <w:sz w:val="18"/>
          <w:szCs w:val="18"/>
        </w:rPr>
        <w:t>ой</w:t>
      </w:r>
      <w:r w:rsidRPr="00E4213D">
        <w:rPr>
          <w:rFonts w:ascii="Segoe UI" w:hAnsi="Segoe UI" w:cs="Segoe UI"/>
          <w:sz w:val="18"/>
          <w:szCs w:val="18"/>
        </w:rPr>
        <w:t xml:space="preserve"> служб</w:t>
      </w:r>
      <w:r>
        <w:rPr>
          <w:rFonts w:ascii="Segoe UI" w:hAnsi="Segoe UI" w:cs="Segoe UI"/>
          <w:sz w:val="18"/>
          <w:szCs w:val="18"/>
        </w:rPr>
        <w:t>ы</w:t>
      </w:r>
      <w:r w:rsidRPr="00E4213D">
        <w:rPr>
          <w:rFonts w:ascii="Segoe UI" w:hAnsi="Segoe UI" w:cs="Segoe UI"/>
          <w:sz w:val="18"/>
          <w:szCs w:val="18"/>
        </w:rPr>
        <w:t xml:space="preserve"> государственной регистрации, кадастра и картографии (</w:t>
      </w:r>
      <w:proofErr w:type="spellStart"/>
      <w:r w:rsidRPr="00E4213D">
        <w:rPr>
          <w:rFonts w:ascii="Segoe UI" w:hAnsi="Segoe UI" w:cs="Segoe UI"/>
          <w:sz w:val="18"/>
          <w:szCs w:val="18"/>
        </w:rPr>
        <w:t>Росреестр</w:t>
      </w:r>
      <w:proofErr w:type="spellEnd"/>
      <w:r w:rsidRPr="00E4213D">
        <w:rPr>
          <w:rFonts w:ascii="Segoe UI" w:hAnsi="Segoe UI" w:cs="Segoe UI"/>
          <w:sz w:val="18"/>
          <w:szCs w:val="18"/>
        </w:rPr>
        <w:t>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</w:t>
      </w:r>
      <w:proofErr w:type="gramEnd"/>
      <w:r w:rsidRPr="00E4213D">
        <w:rPr>
          <w:rFonts w:ascii="Segoe UI" w:hAnsi="Segoe UI" w:cs="Segoe UI"/>
          <w:sz w:val="18"/>
          <w:szCs w:val="18"/>
        </w:rPr>
        <w:t xml:space="preserve">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</w:t>
      </w:r>
      <w:proofErr w:type="spellStart"/>
      <w:r w:rsidRPr="00E4213D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E4213D">
        <w:rPr>
          <w:rFonts w:ascii="Segoe UI" w:hAnsi="Segoe UI" w:cs="Segoe UI"/>
          <w:sz w:val="18"/>
          <w:szCs w:val="18"/>
        </w:rPr>
        <w:t xml:space="preserve"> являются ФГБУ «ФКП </w:t>
      </w:r>
      <w:proofErr w:type="spellStart"/>
      <w:r w:rsidRPr="00E4213D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E4213D">
        <w:rPr>
          <w:rFonts w:ascii="Segoe UI" w:hAnsi="Segoe UI" w:cs="Segoe UI"/>
          <w:sz w:val="18"/>
          <w:szCs w:val="18"/>
        </w:rPr>
        <w:t xml:space="preserve">» и ФГБУ «Центр геодезии, картографии и ИПД». В ведении </w:t>
      </w:r>
      <w:proofErr w:type="spellStart"/>
      <w:r w:rsidRPr="00E4213D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E4213D">
        <w:rPr>
          <w:rFonts w:ascii="Segoe UI" w:hAnsi="Segoe UI" w:cs="Segoe UI"/>
          <w:sz w:val="18"/>
          <w:szCs w:val="18"/>
        </w:rPr>
        <w:t xml:space="preserve"> находится ФГУП «</w:t>
      </w:r>
      <w:proofErr w:type="spellStart"/>
      <w:r w:rsidRPr="00E4213D">
        <w:rPr>
          <w:rFonts w:ascii="Segoe UI" w:hAnsi="Segoe UI" w:cs="Segoe UI"/>
          <w:sz w:val="18"/>
          <w:szCs w:val="18"/>
        </w:rPr>
        <w:t>Ростехинвентаризация</w:t>
      </w:r>
      <w:proofErr w:type="spellEnd"/>
      <w:r w:rsidRPr="00E4213D">
        <w:rPr>
          <w:rFonts w:ascii="Segoe UI" w:hAnsi="Segoe UI" w:cs="Segoe UI"/>
          <w:sz w:val="18"/>
          <w:szCs w:val="18"/>
        </w:rPr>
        <w:t xml:space="preserve"> – Федеральное БТИ». </w:t>
      </w:r>
      <w:r w:rsidRPr="00050247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С 2007 года областное ведомство возглавляет Вадим Маликов.</w:t>
      </w:r>
    </w:p>
    <w:p w:rsidR="00005104" w:rsidRDefault="00005104" w:rsidP="00005104">
      <w:pPr>
        <w:spacing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</w:p>
    <w:p w:rsidR="00005104" w:rsidRDefault="00005104" w:rsidP="005F73A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05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E8"/>
    <w:rsid w:val="00005104"/>
    <w:rsid w:val="00125FD8"/>
    <w:rsid w:val="00147616"/>
    <w:rsid w:val="001A117E"/>
    <w:rsid w:val="00236FF0"/>
    <w:rsid w:val="002D2539"/>
    <w:rsid w:val="002E2F01"/>
    <w:rsid w:val="00370510"/>
    <w:rsid w:val="004B67A5"/>
    <w:rsid w:val="004C05C5"/>
    <w:rsid w:val="00520C0C"/>
    <w:rsid w:val="00566D02"/>
    <w:rsid w:val="005B1A4C"/>
    <w:rsid w:val="005F73A0"/>
    <w:rsid w:val="006904CA"/>
    <w:rsid w:val="006B0C0B"/>
    <w:rsid w:val="009575E8"/>
    <w:rsid w:val="00A17487"/>
    <w:rsid w:val="00A55BBD"/>
    <w:rsid w:val="00B35E0B"/>
    <w:rsid w:val="00BC55EA"/>
    <w:rsid w:val="00C248C7"/>
    <w:rsid w:val="00C33704"/>
    <w:rsid w:val="00C64BA6"/>
    <w:rsid w:val="00CF2499"/>
    <w:rsid w:val="00D2452B"/>
    <w:rsid w:val="00E23ECC"/>
    <w:rsid w:val="00EA54FF"/>
    <w:rsid w:val="00F8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10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05104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05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10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05104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05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Железникова Елена Владимировна</cp:lastModifiedBy>
  <cp:revision>3</cp:revision>
  <cp:lastPrinted>2016-04-25T07:56:00Z</cp:lastPrinted>
  <dcterms:created xsi:type="dcterms:W3CDTF">2016-04-25T11:14:00Z</dcterms:created>
  <dcterms:modified xsi:type="dcterms:W3CDTF">2016-04-25T11:26:00Z</dcterms:modified>
</cp:coreProperties>
</file>