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C2" w:rsidRPr="005C639C" w:rsidRDefault="003E70C2" w:rsidP="001C1A63">
      <w:pPr>
        <w:pStyle w:val="ConsPlusTitle"/>
        <w:widowControl/>
        <w:jc w:val="center"/>
        <w:outlineLvl w:val="0"/>
        <w:rPr>
          <w:sz w:val="28"/>
          <w:szCs w:val="28"/>
        </w:rPr>
      </w:pPr>
      <w:bookmarkStart w:id="0" w:name="_Toc293146740"/>
      <w:bookmarkStart w:id="1" w:name="_Toc305430993"/>
      <w:r w:rsidRPr="005C639C">
        <w:rPr>
          <w:sz w:val="28"/>
          <w:szCs w:val="28"/>
        </w:rPr>
        <w:t>ПОЛОЖЕНИЕ</w:t>
      </w:r>
    </w:p>
    <w:p w:rsidR="003E70C2" w:rsidRPr="005C639C" w:rsidRDefault="003E70C2" w:rsidP="003E70C2">
      <w:pPr>
        <w:pStyle w:val="ConsPlusTitle"/>
        <w:widowControl/>
        <w:jc w:val="center"/>
        <w:rPr>
          <w:sz w:val="28"/>
          <w:szCs w:val="28"/>
        </w:rPr>
      </w:pPr>
      <w:r w:rsidRPr="005C639C">
        <w:rPr>
          <w:sz w:val="28"/>
          <w:szCs w:val="28"/>
        </w:rPr>
        <w:t xml:space="preserve">О ТЕРРИТОРИАЛЬНОМ ПЛАНИРОВАНИИ </w:t>
      </w:r>
    </w:p>
    <w:p w:rsidR="003E70C2" w:rsidRPr="005C639C" w:rsidRDefault="003E70C2" w:rsidP="001C1A63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5C639C">
        <w:rPr>
          <w:sz w:val="28"/>
          <w:szCs w:val="28"/>
        </w:rPr>
        <w:t xml:space="preserve">СЕЛЬСКОГО ПОСЕЛЕНИЯ </w:t>
      </w:r>
      <w:r w:rsidR="00F6480B">
        <w:rPr>
          <w:sz w:val="28"/>
          <w:szCs w:val="28"/>
        </w:rPr>
        <w:t>НОВОТУЛКА</w:t>
      </w:r>
      <w:r w:rsidRPr="005C639C">
        <w:rPr>
          <w:sz w:val="28"/>
          <w:szCs w:val="28"/>
        </w:rPr>
        <w:t xml:space="preserve"> </w:t>
      </w:r>
    </w:p>
    <w:p w:rsidR="003E70C2" w:rsidRPr="005C639C" w:rsidRDefault="003E70C2" w:rsidP="001C1A63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5C639C">
        <w:rPr>
          <w:sz w:val="28"/>
          <w:szCs w:val="28"/>
        </w:rPr>
        <w:t xml:space="preserve">МУНИЦИПАЛЬНОГО РАЙОНА </w:t>
      </w:r>
      <w:r w:rsidR="00F6480B">
        <w:rPr>
          <w:sz w:val="28"/>
          <w:szCs w:val="28"/>
        </w:rPr>
        <w:t>ХВОРОСТЯНСКИЙ</w:t>
      </w:r>
      <w:r w:rsidRPr="005C639C">
        <w:rPr>
          <w:sz w:val="28"/>
          <w:szCs w:val="28"/>
        </w:rPr>
        <w:t xml:space="preserve"> </w:t>
      </w:r>
    </w:p>
    <w:p w:rsidR="003E70C2" w:rsidRPr="005C639C" w:rsidRDefault="003E70C2" w:rsidP="001C1A63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5C639C">
        <w:rPr>
          <w:sz w:val="28"/>
          <w:szCs w:val="28"/>
        </w:rPr>
        <w:t>САМАРСКОЙ ОБЛАСТИ</w:t>
      </w:r>
    </w:p>
    <w:p w:rsidR="003E70C2" w:rsidRPr="005C639C" w:rsidRDefault="003E70C2" w:rsidP="003E70C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E70C2" w:rsidRPr="005C639C" w:rsidRDefault="003E70C2" w:rsidP="003E70C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1. Общие положения</w:t>
      </w:r>
    </w:p>
    <w:p w:rsidR="003E70C2" w:rsidRPr="005C639C" w:rsidRDefault="003E70C2" w:rsidP="003E70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1.1. В соответствии с градостроительным законодательством Генеральный план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 Самарской области (далее – Генеральный план) является документом территориального планирования муниципального образования. Генеральным планом определено, исходя из совокупности социальных, экономических, экологических и иных факторов, назначение территорий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 Самарской области в целях обеспечения их устойчивого развития, развития инженерной, транспортной и социальной инфраструктур, обеспечения учета интересов граждан и их объединений, Российской Федерации, субъектов Российской Федерации, муниципальных образований.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1.2. Генеральный план разработан в соответствии с Конституцией Российской Федерации, Градостроительным кодексом Российской Федерации, Земельным кодексом Российской Федерации, Федеральным законом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иными федеральными законами и нормативными правовыми актами Российской Федерации, законами и иными нормативными правовыми актами Самарской области, Уставом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 Самарской области, иными нормативными правовыми актами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 Самарской области.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1.3. При осуществлении территориального планирования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учтены интересы Российской Федерации, Самарской </w:t>
      </w:r>
      <w:r w:rsidRPr="005C639C">
        <w:rPr>
          <w:rFonts w:ascii="Times New Roman" w:hAnsi="Times New Roman"/>
          <w:sz w:val="28"/>
          <w:szCs w:val="28"/>
        </w:rPr>
        <w:lastRenderedPageBreak/>
        <w:t xml:space="preserve">области,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 по реализации полномочий федеральных органов государственной власти, органов государственной власти Самарской области и органов местного самоуправления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, а также необходимость создания благоприятных условий для реализации на территории Самарской области приоритетных национальных проектов, федеральных и областных целевых программ, программ развития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>.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1.4. Генеральный план разработан на основе Стратегии социально-экономического развития Самарской области на период до 2020 года, одобренной постановлением Правительства Самарской области от 09.10.2006 №</w:t>
      </w:r>
      <w:r w:rsidR="00042379">
        <w:rPr>
          <w:rFonts w:ascii="Times New Roman" w:hAnsi="Times New Roman"/>
          <w:sz w:val="28"/>
          <w:szCs w:val="28"/>
        </w:rPr>
        <w:t> </w:t>
      </w:r>
      <w:r w:rsidRPr="005C639C">
        <w:rPr>
          <w:rFonts w:ascii="Times New Roman" w:hAnsi="Times New Roman"/>
          <w:sz w:val="28"/>
          <w:szCs w:val="28"/>
        </w:rPr>
        <w:t xml:space="preserve">129, планов и программ комплексного социально-экономического развития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 и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>.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1.5. При подготовке Генерального плана учтены: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программы, принятые в установленном порядке и реализуемые за счет средств федерального бюджета, бюджета Самарской области, бюджета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, бюджета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>;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решения органов государственной власти, органов местного самоуправления, иных главных распорядителей средств соответствующих бюджетов, предусматривающие создание на территории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объектов федерального значения, объектов регионального значения, объектов местного значения;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инвестиционные программы субъектов естественных монополий, организаций коммунального комплекса;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сведения, содержащиеся в федеральной государственной информационной системе территориального планирования;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lastRenderedPageBreak/>
        <w:t>Схема территориального планирования Самарской области, утвержденная постановлением Правительства Самарской области от 13.12.2007 № 261;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Схема территориального планирования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 Самарской области, утвержденная решением Собрания представителей муниципального </w:t>
      </w:r>
      <w:r w:rsidRPr="00116002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 w:rsidR="00F6480B" w:rsidRPr="00116002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116002">
        <w:rPr>
          <w:rFonts w:ascii="Times New Roman" w:hAnsi="Times New Roman"/>
          <w:sz w:val="28"/>
          <w:szCs w:val="28"/>
        </w:rPr>
        <w:t xml:space="preserve"> Самарской области от </w:t>
      </w:r>
      <w:r w:rsidR="00116002">
        <w:rPr>
          <w:rFonts w:ascii="Times New Roman" w:hAnsi="Times New Roman"/>
          <w:sz w:val="28"/>
          <w:szCs w:val="28"/>
        </w:rPr>
        <w:t>19.02.2010</w:t>
      </w:r>
      <w:r w:rsidR="00D538CF" w:rsidRPr="00116002">
        <w:rPr>
          <w:rFonts w:ascii="Times New Roman" w:hAnsi="Times New Roman"/>
          <w:sz w:val="28"/>
          <w:szCs w:val="28"/>
        </w:rPr>
        <w:t xml:space="preserve"> № </w:t>
      </w:r>
      <w:r w:rsidR="00116002">
        <w:rPr>
          <w:rFonts w:ascii="Times New Roman" w:hAnsi="Times New Roman"/>
          <w:sz w:val="28"/>
          <w:szCs w:val="28"/>
        </w:rPr>
        <w:t>361</w:t>
      </w:r>
      <w:r w:rsidRPr="00116002">
        <w:rPr>
          <w:rFonts w:ascii="Times New Roman" w:hAnsi="Times New Roman"/>
          <w:sz w:val="28"/>
          <w:szCs w:val="28"/>
        </w:rPr>
        <w:t>;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предложения заинтересованных лиц.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1.6. Генеральный план включает: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положение о территориальном планировании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>;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карту границ населённых пунктов, входящих в состав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 Самарской области (М 1:25000);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карты функциональных зон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 Самарской области (М</w:t>
      </w:r>
      <w:r w:rsidR="00034923">
        <w:rPr>
          <w:rFonts w:ascii="Times New Roman" w:hAnsi="Times New Roman"/>
          <w:sz w:val="28"/>
          <w:szCs w:val="28"/>
        </w:rPr>
        <w:t> </w:t>
      </w:r>
      <w:r w:rsidRPr="005C639C">
        <w:rPr>
          <w:rFonts w:ascii="Times New Roman" w:hAnsi="Times New Roman"/>
          <w:sz w:val="28"/>
          <w:szCs w:val="28"/>
        </w:rPr>
        <w:t>1:25</w:t>
      </w:r>
      <w:r w:rsidR="00034923">
        <w:rPr>
          <w:rFonts w:ascii="Times New Roman" w:hAnsi="Times New Roman"/>
          <w:sz w:val="28"/>
          <w:szCs w:val="28"/>
        </w:rPr>
        <w:t> </w:t>
      </w:r>
      <w:r w:rsidRPr="005C639C">
        <w:rPr>
          <w:rFonts w:ascii="Times New Roman" w:hAnsi="Times New Roman"/>
          <w:sz w:val="28"/>
          <w:szCs w:val="28"/>
        </w:rPr>
        <w:t>000, М</w:t>
      </w:r>
      <w:r w:rsidR="0040319F">
        <w:rPr>
          <w:rFonts w:ascii="Times New Roman" w:hAnsi="Times New Roman"/>
          <w:sz w:val="28"/>
          <w:szCs w:val="28"/>
        </w:rPr>
        <w:t> </w:t>
      </w:r>
      <w:r w:rsidRPr="005C639C">
        <w:rPr>
          <w:rFonts w:ascii="Times New Roman" w:hAnsi="Times New Roman"/>
          <w:sz w:val="28"/>
          <w:szCs w:val="28"/>
        </w:rPr>
        <w:t>1:10</w:t>
      </w:r>
      <w:r w:rsidR="0040319F">
        <w:rPr>
          <w:rFonts w:ascii="Times New Roman" w:hAnsi="Times New Roman"/>
          <w:sz w:val="28"/>
          <w:szCs w:val="28"/>
        </w:rPr>
        <w:t> </w:t>
      </w:r>
      <w:r w:rsidRPr="005C639C">
        <w:rPr>
          <w:rFonts w:ascii="Times New Roman" w:hAnsi="Times New Roman"/>
          <w:sz w:val="28"/>
          <w:szCs w:val="28"/>
        </w:rPr>
        <w:t>000);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карты планируемого размещения объектов местного значения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 Самарской области.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1.7. Положени</w:t>
      </w:r>
      <w:r w:rsidR="006828BC" w:rsidRPr="005C639C">
        <w:rPr>
          <w:rFonts w:ascii="Times New Roman" w:hAnsi="Times New Roman"/>
          <w:sz w:val="28"/>
          <w:szCs w:val="28"/>
        </w:rPr>
        <w:t>е</w:t>
      </w:r>
      <w:r w:rsidRPr="005C639C">
        <w:rPr>
          <w:rFonts w:ascii="Times New Roman" w:hAnsi="Times New Roman"/>
          <w:sz w:val="28"/>
          <w:szCs w:val="28"/>
        </w:rPr>
        <w:t xml:space="preserve"> о территориальном планировании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 Самарской области включа</w:t>
      </w:r>
      <w:r w:rsidR="0099631D">
        <w:rPr>
          <w:rFonts w:ascii="Times New Roman" w:hAnsi="Times New Roman"/>
          <w:sz w:val="28"/>
          <w:szCs w:val="28"/>
        </w:rPr>
        <w:t>е</w:t>
      </w:r>
      <w:r w:rsidRPr="005C639C">
        <w:rPr>
          <w:rFonts w:ascii="Times New Roman" w:hAnsi="Times New Roman"/>
          <w:sz w:val="28"/>
          <w:szCs w:val="28"/>
        </w:rPr>
        <w:t>т: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сведения о видах, назначении и наименованиях планируемых для размещения объектов местного значения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>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, объектов местного значения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>, за исключением линейных объектов.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1.8. Карты планируемого размещения объектов местного значения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включают: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карту планируемого размещения объектов </w:t>
      </w:r>
      <w:r w:rsidR="00034923">
        <w:rPr>
          <w:rFonts w:ascii="Times New Roman" w:hAnsi="Times New Roman"/>
          <w:sz w:val="28"/>
          <w:szCs w:val="28"/>
        </w:rPr>
        <w:t>инженерной и</w:t>
      </w:r>
      <w:r w:rsidR="003B3DCD">
        <w:rPr>
          <w:rFonts w:ascii="Times New Roman" w:hAnsi="Times New Roman"/>
          <w:sz w:val="28"/>
          <w:szCs w:val="28"/>
        </w:rPr>
        <w:t>н</w:t>
      </w:r>
      <w:r w:rsidR="00034923">
        <w:rPr>
          <w:rFonts w:ascii="Times New Roman" w:hAnsi="Times New Roman"/>
          <w:sz w:val="28"/>
          <w:szCs w:val="28"/>
        </w:rPr>
        <w:t>фраструктуры</w:t>
      </w:r>
      <w:r w:rsidRPr="005C639C">
        <w:rPr>
          <w:rFonts w:ascii="Times New Roman" w:hAnsi="Times New Roman"/>
          <w:sz w:val="28"/>
          <w:szCs w:val="28"/>
        </w:rPr>
        <w:t xml:space="preserve"> местного значения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034923">
        <w:rPr>
          <w:rFonts w:ascii="Times New Roman" w:hAnsi="Times New Roman"/>
          <w:sz w:val="28"/>
          <w:szCs w:val="28"/>
        </w:rPr>
        <w:t xml:space="preserve"> Самарской области (</w:t>
      </w:r>
      <w:r w:rsidRPr="005C639C">
        <w:rPr>
          <w:rFonts w:ascii="Times New Roman" w:hAnsi="Times New Roman"/>
          <w:sz w:val="28"/>
          <w:szCs w:val="28"/>
        </w:rPr>
        <w:t>М</w:t>
      </w:r>
      <w:r w:rsidR="00034923">
        <w:rPr>
          <w:rFonts w:ascii="Times New Roman" w:hAnsi="Times New Roman"/>
          <w:sz w:val="28"/>
          <w:szCs w:val="28"/>
        </w:rPr>
        <w:t> </w:t>
      </w:r>
      <w:r w:rsidRPr="005C639C">
        <w:rPr>
          <w:rFonts w:ascii="Times New Roman" w:hAnsi="Times New Roman"/>
          <w:sz w:val="28"/>
          <w:szCs w:val="28"/>
        </w:rPr>
        <w:t>1:5000</w:t>
      </w:r>
      <w:r w:rsidR="00034923">
        <w:rPr>
          <w:rFonts w:ascii="Times New Roman" w:hAnsi="Times New Roman"/>
          <w:sz w:val="28"/>
          <w:szCs w:val="28"/>
        </w:rPr>
        <w:t>)</w:t>
      </w:r>
      <w:r w:rsidRPr="005C639C">
        <w:rPr>
          <w:rFonts w:ascii="Times New Roman" w:hAnsi="Times New Roman"/>
          <w:sz w:val="28"/>
          <w:szCs w:val="28"/>
        </w:rPr>
        <w:t>;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карту планируемого размещения объектов </w:t>
      </w:r>
      <w:r w:rsidR="00034923">
        <w:rPr>
          <w:rFonts w:ascii="Times New Roman" w:hAnsi="Times New Roman"/>
          <w:sz w:val="28"/>
          <w:szCs w:val="28"/>
        </w:rPr>
        <w:t>транспортной инфраструктуры</w:t>
      </w:r>
      <w:r w:rsidRPr="005C639C">
        <w:rPr>
          <w:rFonts w:ascii="Times New Roman" w:hAnsi="Times New Roman"/>
          <w:sz w:val="28"/>
          <w:szCs w:val="28"/>
        </w:rPr>
        <w:t xml:space="preserve"> местного значения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="00034923">
        <w:rPr>
          <w:rFonts w:ascii="Times New Roman" w:hAnsi="Times New Roman"/>
          <w:sz w:val="28"/>
          <w:szCs w:val="28"/>
        </w:rPr>
        <w:t xml:space="preserve"> Самарской области (</w:t>
      </w:r>
      <w:r w:rsidRPr="005C639C">
        <w:rPr>
          <w:rFonts w:ascii="Times New Roman" w:hAnsi="Times New Roman"/>
          <w:sz w:val="28"/>
          <w:szCs w:val="28"/>
        </w:rPr>
        <w:t>М</w:t>
      </w:r>
      <w:r w:rsidR="00034923">
        <w:rPr>
          <w:rFonts w:ascii="Times New Roman" w:hAnsi="Times New Roman"/>
          <w:sz w:val="28"/>
          <w:szCs w:val="28"/>
        </w:rPr>
        <w:t> </w:t>
      </w:r>
      <w:r w:rsidRPr="005C639C">
        <w:rPr>
          <w:rFonts w:ascii="Times New Roman" w:hAnsi="Times New Roman"/>
          <w:sz w:val="28"/>
          <w:szCs w:val="28"/>
        </w:rPr>
        <w:t>1:10</w:t>
      </w:r>
      <w:r w:rsidR="00034923">
        <w:rPr>
          <w:rFonts w:ascii="Times New Roman" w:hAnsi="Times New Roman"/>
          <w:sz w:val="28"/>
          <w:szCs w:val="28"/>
        </w:rPr>
        <w:t> </w:t>
      </w:r>
      <w:r w:rsidRPr="005C639C">
        <w:rPr>
          <w:rFonts w:ascii="Times New Roman" w:hAnsi="Times New Roman"/>
          <w:sz w:val="28"/>
          <w:szCs w:val="28"/>
        </w:rPr>
        <w:t>000</w:t>
      </w:r>
      <w:r w:rsidR="00034923">
        <w:rPr>
          <w:rFonts w:ascii="Times New Roman" w:hAnsi="Times New Roman"/>
          <w:sz w:val="28"/>
          <w:szCs w:val="28"/>
        </w:rPr>
        <w:t>)</w:t>
      </w:r>
      <w:r w:rsidRPr="005C639C">
        <w:rPr>
          <w:rFonts w:ascii="Times New Roman" w:hAnsi="Times New Roman"/>
          <w:sz w:val="28"/>
          <w:szCs w:val="28"/>
        </w:rPr>
        <w:t>;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карт</w:t>
      </w:r>
      <w:r w:rsidR="00034923">
        <w:rPr>
          <w:rFonts w:ascii="Times New Roman" w:hAnsi="Times New Roman"/>
          <w:sz w:val="28"/>
          <w:szCs w:val="28"/>
        </w:rPr>
        <w:t>у</w:t>
      </w:r>
      <w:r w:rsidRPr="005C639C">
        <w:rPr>
          <w:rFonts w:ascii="Times New Roman" w:hAnsi="Times New Roman"/>
          <w:sz w:val="28"/>
          <w:szCs w:val="28"/>
        </w:rPr>
        <w:t xml:space="preserve"> планируемого размещения объектов местного значения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034923">
        <w:rPr>
          <w:rFonts w:ascii="Times New Roman" w:hAnsi="Times New Roman"/>
          <w:sz w:val="28"/>
          <w:szCs w:val="28"/>
        </w:rPr>
        <w:t>(</w:t>
      </w:r>
      <w:r w:rsidRPr="005C639C">
        <w:rPr>
          <w:rFonts w:ascii="Times New Roman" w:hAnsi="Times New Roman"/>
          <w:sz w:val="28"/>
          <w:szCs w:val="28"/>
        </w:rPr>
        <w:t>М</w:t>
      </w:r>
      <w:r w:rsidR="00034923">
        <w:rPr>
          <w:rFonts w:ascii="Times New Roman" w:hAnsi="Times New Roman"/>
          <w:sz w:val="28"/>
          <w:szCs w:val="28"/>
        </w:rPr>
        <w:t> </w:t>
      </w:r>
      <w:r w:rsidRPr="005C639C">
        <w:rPr>
          <w:rFonts w:ascii="Times New Roman" w:hAnsi="Times New Roman"/>
          <w:sz w:val="28"/>
          <w:szCs w:val="28"/>
        </w:rPr>
        <w:t>1:5</w:t>
      </w:r>
      <w:r w:rsidR="00034923">
        <w:rPr>
          <w:rFonts w:ascii="Times New Roman" w:hAnsi="Times New Roman"/>
          <w:sz w:val="28"/>
          <w:szCs w:val="28"/>
        </w:rPr>
        <w:t> </w:t>
      </w:r>
      <w:r w:rsidRPr="005C639C">
        <w:rPr>
          <w:rFonts w:ascii="Times New Roman" w:hAnsi="Times New Roman"/>
          <w:sz w:val="28"/>
          <w:szCs w:val="28"/>
        </w:rPr>
        <w:t>000</w:t>
      </w:r>
      <w:r w:rsidR="00034923">
        <w:rPr>
          <w:rFonts w:ascii="Times New Roman" w:hAnsi="Times New Roman"/>
          <w:sz w:val="28"/>
          <w:szCs w:val="28"/>
        </w:rPr>
        <w:t>)</w:t>
      </w:r>
      <w:r w:rsidRPr="005C639C">
        <w:rPr>
          <w:rFonts w:ascii="Times New Roman" w:hAnsi="Times New Roman"/>
          <w:sz w:val="28"/>
          <w:szCs w:val="28"/>
        </w:rPr>
        <w:t xml:space="preserve">. 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1.9. На картах планируемого размещения объектов местного значения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отображаются планируемые для размещения объекты местного значения – объекты капитального строительства, иные объекты, территории, которые необходимы для осуществления органами местного самоуправления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полномочий по вопросам местного значения сельского поселения и в пределах переданных государственных полномочий в соответствии с федеральными законами, законами Самарской области, Уставом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и оказывают существенное влияние на социально-экономическое развитие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>.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1.10. Виды объектов местного значения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, отображенные на картах планируемого размещения объектов местного значения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>, соответствуют требованиям части 2.1 статьи 5 Закона Самарской области от 12.07.2006 № 90-ГД «О градостроительной деятельности на территории Самарской области».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 1.11. Реализация Генерального плана осуществляется путем выполнения мероприятий, которые предусмотрены программами, утвержденными Администрацией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>, и реализуемыми за счет средств местного бюджета, или нормативными</w:t>
      </w:r>
      <w:r w:rsidR="00444B29" w:rsidRPr="005C639C">
        <w:rPr>
          <w:rFonts w:ascii="Times New Roman" w:hAnsi="Times New Roman"/>
          <w:sz w:val="28"/>
          <w:szCs w:val="28"/>
        </w:rPr>
        <w:t xml:space="preserve"> правовыми актами Администрации</w:t>
      </w:r>
      <w:r w:rsidRPr="005C639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, или в установленном Администрацией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порядке решениями главных распорядителей средств местного бюджета, или инвестиционными программами организаций коммунального комплекса. Указанные мероприятия могут включать: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1) подготовку и утверждение документации по планировке территории в соответствии с Генеральным планом;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2) принятие в порядке, установленном законодательством Российской Федерации, решений о резервировании земель, об изъятии, в том числе путем выкупа, земельных участков для муниципальных нужд, о переводе земель или земельных участков из одной категории в другую;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3) создание объектов местного значения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на основании документации по планировке территории.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1.12. Программы, реализуемые за счет средс</w:t>
      </w:r>
      <w:r w:rsidR="00034923">
        <w:rPr>
          <w:rFonts w:ascii="Times New Roman" w:hAnsi="Times New Roman"/>
          <w:sz w:val="28"/>
          <w:szCs w:val="28"/>
        </w:rPr>
        <w:t xml:space="preserve">тв бюджета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>,  решения органов местного самоу</w:t>
      </w:r>
      <w:r w:rsidR="00034923">
        <w:rPr>
          <w:rFonts w:ascii="Times New Roman" w:hAnsi="Times New Roman"/>
          <w:sz w:val="28"/>
          <w:szCs w:val="28"/>
        </w:rPr>
        <w:t xml:space="preserve">правления 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, иных главных распорядителей средств бюджета сельского поселения 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, предусматривающие создание объектов местного значения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, инвестиционные программы субъектов естественных монополий, организаций коммунального комплекса, принятые до утверждения Генерального плана и предусматривающие создание объектов местного значения сельского поселения 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>, подлежащих в соответствии с частью 2.1 статьи 5 Закона Самарской области от 12.07.2006 № 90-ГД «О</w:t>
      </w:r>
      <w:r w:rsidR="00034923">
        <w:rPr>
          <w:rFonts w:ascii="Times New Roman" w:hAnsi="Times New Roman"/>
          <w:sz w:val="28"/>
          <w:szCs w:val="28"/>
        </w:rPr>
        <w:t> </w:t>
      </w:r>
      <w:r w:rsidRPr="005C639C">
        <w:rPr>
          <w:rFonts w:ascii="Times New Roman" w:hAnsi="Times New Roman"/>
          <w:sz w:val="28"/>
          <w:szCs w:val="28"/>
        </w:rPr>
        <w:t>градостроительной деятельности на территории Самарской области» отображению в Генеральном плане, но не предусмотренных Генеральным планом, подлежат в двухмесячный срок с даты утверждения Генерального плана приведению в соответствие с Генеральным планом.</w:t>
      </w:r>
    </w:p>
    <w:p w:rsidR="003E70C2" w:rsidRPr="005C639C" w:rsidRDefault="003E70C2" w:rsidP="003E70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1.13. В случае, если программы, реализуемые за счет средств бюджета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, решения органов местного самоуправления 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, иных главных распорядителей средств бюджета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, предусматривающие создание объектов местного значения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, инвестиционные программы субъектов естественных монополий, организаций коммунального комплекса принимаются после утверждения Генерального плана и предусматривают создание объектов местного значения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>, подлежащих в соответствии с частью 2.1 статьи 5 Закона Самарской области от 12.07.2006 № 90-ГД «О градостроительной деятельности на территории Самарской области» отображению в Генеральном плане, но не предусмотренных Генеральным планом, в Генеральный план в пятимесячный срок с даты утверждения таких программ и принятия таких решений вносятся соответствующие изменения.</w:t>
      </w:r>
    </w:p>
    <w:p w:rsidR="0029530A" w:rsidRDefault="006828BC" w:rsidP="007E62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1.14. Указанные в настоящем Положении </w:t>
      </w:r>
      <w:r w:rsidR="00BF7857">
        <w:rPr>
          <w:rFonts w:ascii="Times New Roman" w:hAnsi="Times New Roman"/>
          <w:sz w:val="28"/>
          <w:szCs w:val="28"/>
        </w:rPr>
        <w:t xml:space="preserve">характеристики </w:t>
      </w:r>
      <w:r w:rsidRPr="005C639C">
        <w:rPr>
          <w:rFonts w:ascii="Times New Roman" w:hAnsi="Times New Roman"/>
          <w:sz w:val="28"/>
          <w:szCs w:val="28"/>
        </w:rPr>
        <w:t xml:space="preserve">планируемых для размещения объектов местного значения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(площадь, протяженность, количество мест и т.п.) являются ориентировочными и подлежат уточнению </w:t>
      </w:r>
      <w:r w:rsidR="00BF7857">
        <w:rPr>
          <w:rFonts w:ascii="Times New Roman" w:hAnsi="Times New Roman"/>
          <w:sz w:val="28"/>
          <w:szCs w:val="28"/>
        </w:rPr>
        <w:t xml:space="preserve">в документации по планировке территории и </w:t>
      </w:r>
      <w:r w:rsidRPr="005C639C">
        <w:rPr>
          <w:rFonts w:ascii="Times New Roman" w:hAnsi="Times New Roman"/>
          <w:sz w:val="28"/>
          <w:szCs w:val="28"/>
        </w:rPr>
        <w:t>в проектной документации на соответствующие объекты.</w:t>
      </w:r>
    </w:p>
    <w:p w:rsidR="0016418A" w:rsidRDefault="0016418A" w:rsidP="007E62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1.15. Характеристики зон с особыми условиями использования территории планируемых объектов местного значения </w:t>
      </w:r>
      <w:r w:rsidRPr="005C639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2953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случае если установление таких зон </w:t>
      </w:r>
      <w:r w:rsidR="00646973">
        <w:rPr>
          <w:rFonts w:ascii="Times New Roman" w:hAnsi="Times New Roman"/>
          <w:sz w:val="28"/>
          <w:szCs w:val="28"/>
        </w:rPr>
        <w:t xml:space="preserve">требуется в связи с размещением данных объектов, </w:t>
      </w:r>
      <w:r w:rsidR="00270AFD">
        <w:rPr>
          <w:rFonts w:ascii="Times New Roman" w:hAnsi="Times New Roman"/>
          <w:sz w:val="28"/>
          <w:szCs w:val="28"/>
        </w:rPr>
        <w:t>определены в соответствии с законодательством Российской Федерации.</w:t>
      </w:r>
    </w:p>
    <w:p w:rsidR="000A55A8" w:rsidRDefault="000A55A8" w:rsidP="000A55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Размеры санитарно-защитных зон иных планируемых объектов местного значения </w:t>
      </w:r>
      <w:r w:rsidRPr="005C639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2953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530A">
        <w:rPr>
          <w:rFonts w:ascii="Times New Roman" w:hAnsi="Times New Roman"/>
          <w:sz w:val="28"/>
          <w:szCs w:val="28"/>
        </w:rPr>
        <w:t xml:space="preserve">являющихся источниками воздействия на среду обитания, </w:t>
      </w:r>
      <w:r>
        <w:rPr>
          <w:rFonts w:ascii="Times New Roman" w:hAnsi="Times New Roman"/>
          <w:sz w:val="28"/>
          <w:szCs w:val="28"/>
        </w:rPr>
        <w:t>определены в соответствии с</w:t>
      </w:r>
      <w:r w:rsidRPr="002953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СанПиН 2.2.1/2.1.1.1200-03 «</w:t>
      </w:r>
      <w:r w:rsidRPr="00416BDE">
        <w:rPr>
          <w:rFonts w:ascii="Times New Roman" w:hAnsi="Times New Roman"/>
          <w:sz w:val="28"/>
          <w:szCs w:val="28"/>
        </w:rPr>
        <w:t>Санитарно-защитные зоны и санитарная классификация предприя</w:t>
      </w:r>
      <w:r>
        <w:rPr>
          <w:rFonts w:ascii="Times New Roman" w:hAnsi="Times New Roman"/>
          <w:sz w:val="28"/>
          <w:szCs w:val="28"/>
        </w:rPr>
        <w:t>тий, сооружений и иных объектов»</w:t>
      </w:r>
      <w:r w:rsidRPr="00416BDE">
        <w:rPr>
          <w:rFonts w:ascii="Times New Roman" w:hAnsi="Times New Roman"/>
          <w:sz w:val="28"/>
          <w:szCs w:val="28"/>
        </w:rPr>
        <w:t>, утвержденным</w:t>
      </w:r>
      <w:r>
        <w:rPr>
          <w:rFonts w:ascii="Times New Roman" w:hAnsi="Times New Roman"/>
          <w:sz w:val="28"/>
          <w:szCs w:val="28"/>
        </w:rPr>
        <w:t>и</w:t>
      </w:r>
      <w:r w:rsidRPr="00416BDE">
        <w:rPr>
          <w:rFonts w:ascii="Times New Roman" w:hAnsi="Times New Roman"/>
          <w:sz w:val="28"/>
          <w:szCs w:val="28"/>
        </w:rPr>
        <w:t xml:space="preserve"> Постановлением Главного государственного санитарн</w:t>
      </w:r>
      <w:r>
        <w:rPr>
          <w:rFonts w:ascii="Times New Roman" w:hAnsi="Times New Roman"/>
          <w:sz w:val="28"/>
          <w:szCs w:val="28"/>
        </w:rPr>
        <w:t xml:space="preserve">ого врача РФ от 25.09.2007 № 74 (далее также – СанПиН </w:t>
      </w:r>
      <w:r w:rsidRPr="00416BDE">
        <w:rPr>
          <w:rFonts w:ascii="Times New Roman" w:hAnsi="Times New Roman"/>
          <w:sz w:val="28"/>
          <w:szCs w:val="28"/>
        </w:rPr>
        <w:t>2.2.1/2.1.1.1200-03</w:t>
      </w:r>
      <w:r>
        <w:rPr>
          <w:rFonts w:ascii="Times New Roman" w:hAnsi="Times New Roman"/>
          <w:sz w:val="28"/>
          <w:szCs w:val="28"/>
        </w:rPr>
        <w:t>)</w:t>
      </w:r>
    </w:p>
    <w:p w:rsidR="0029530A" w:rsidRDefault="00CA6850" w:rsidP="007E62C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Размеры санитарно-защитных зон планируемых </w:t>
      </w:r>
      <w:r w:rsidR="00DE550B">
        <w:rPr>
          <w:rFonts w:ascii="Times New Roman" w:hAnsi="Times New Roman"/>
          <w:sz w:val="28"/>
          <w:szCs w:val="28"/>
        </w:rPr>
        <w:t xml:space="preserve">объектов местного значения </w:t>
      </w:r>
      <w:r w:rsidR="00DE550B" w:rsidRPr="005C639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="0029530A" w:rsidRPr="0029530A">
        <w:rPr>
          <w:rFonts w:ascii="Times New Roman" w:hAnsi="Times New Roman"/>
          <w:sz w:val="28"/>
          <w:szCs w:val="28"/>
        </w:rPr>
        <w:t xml:space="preserve">, являющихся источниками воздействия на среду обитания, для которых </w:t>
      </w:r>
      <w:r w:rsidR="008A7C9F">
        <w:rPr>
          <w:rFonts w:ascii="Times New Roman" w:hAnsi="Times New Roman"/>
          <w:sz w:val="28"/>
          <w:szCs w:val="28"/>
        </w:rPr>
        <w:t>СанПиН 2.2.1/2.1.1.1200-03</w:t>
      </w:r>
      <w:r w:rsidR="0016418A" w:rsidRPr="00416BDE">
        <w:rPr>
          <w:rFonts w:ascii="Times New Roman" w:hAnsi="Times New Roman"/>
          <w:sz w:val="28"/>
          <w:szCs w:val="28"/>
        </w:rPr>
        <w:t xml:space="preserve"> </w:t>
      </w:r>
      <w:r w:rsidR="0029530A" w:rsidRPr="0029530A">
        <w:rPr>
          <w:rFonts w:ascii="Times New Roman" w:hAnsi="Times New Roman"/>
          <w:sz w:val="28"/>
          <w:szCs w:val="28"/>
        </w:rPr>
        <w:t>не установлены размеры санитарно-защитной зоны и рекомендуемые разрывы, а также</w:t>
      </w:r>
      <w:r w:rsidR="00D6187A">
        <w:rPr>
          <w:rFonts w:ascii="Times New Roman" w:hAnsi="Times New Roman"/>
          <w:sz w:val="28"/>
          <w:szCs w:val="28"/>
        </w:rPr>
        <w:t xml:space="preserve"> размеры санитарно-защитных зон</w:t>
      </w:r>
      <w:r w:rsidR="0029530A" w:rsidRPr="0029530A">
        <w:rPr>
          <w:rFonts w:ascii="Times New Roman" w:hAnsi="Times New Roman"/>
          <w:sz w:val="28"/>
          <w:szCs w:val="28"/>
        </w:rPr>
        <w:t xml:space="preserve"> </w:t>
      </w:r>
      <w:r w:rsidR="00656AC4">
        <w:rPr>
          <w:rFonts w:ascii="Times New Roman" w:hAnsi="Times New Roman"/>
          <w:sz w:val="28"/>
          <w:szCs w:val="28"/>
        </w:rPr>
        <w:t xml:space="preserve">планируемых объектов местного значения </w:t>
      </w:r>
      <w:r w:rsidR="00656AC4" w:rsidRPr="005C639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="00656AC4">
        <w:rPr>
          <w:rFonts w:ascii="Times New Roman" w:hAnsi="Times New Roman"/>
          <w:sz w:val="28"/>
          <w:szCs w:val="28"/>
        </w:rPr>
        <w:t xml:space="preserve"> </w:t>
      </w:r>
      <w:r w:rsidR="0029530A" w:rsidRPr="0029530A">
        <w:rPr>
          <w:rFonts w:ascii="Times New Roman" w:hAnsi="Times New Roman"/>
          <w:sz w:val="28"/>
          <w:szCs w:val="28"/>
        </w:rPr>
        <w:t xml:space="preserve">I - III классов </w:t>
      </w:r>
      <w:r w:rsidR="0032605C">
        <w:rPr>
          <w:rFonts w:ascii="Times New Roman" w:hAnsi="Times New Roman"/>
          <w:sz w:val="28"/>
          <w:szCs w:val="28"/>
        </w:rPr>
        <w:t xml:space="preserve">опасности </w:t>
      </w:r>
      <w:r w:rsidR="00656AC4">
        <w:rPr>
          <w:rFonts w:ascii="Times New Roman" w:hAnsi="Times New Roman"/>
          <w:sz w:val="28"/>
          <w:szCs w:val="28"/>
        </w:rPr>
        <w:t>опред</w:t>
      </w:r>
      <w:r w:rsidR="00D6187A">
        <w:rPr>
          <w:rFonts w:ascii="Times New Roman" w:hAnsi="Times New Roman"/>
          <w:sz w:val="28"/>
          <w:szCs w:val="28"/>
        </w:rPr>
        <w:t>еляю</w:t>
      </w:r>
      <w:r w:rsidR="00656AC4">
        <w:rPr>
          <w:rFonts w:ascii="Times New Roman" w:hAnsi="Times New Roman"/>
          <w:sz w:val="28"/>
          <w:szCs w:val="28"/>
        </w:rPr>
        <w:t xml:space="preserve">тся </w:t>
      </w:r>
      <w:r w:rsidR="0029530A" w:rsidRPr="0029530A">
        <w:rPr>
          <w:rFonts w:ascii="Times New Roman" w:hAnsi="Times New Roman"/>
          <w:sz w:val="28"/>
          <w:szCs w:val="28"/>
        </w:rPr>
        <w:t>проект</w:t>
      </w:r>
      <w:r w:rsidR="00D6187A">
        <w:rPr>
          <w:rFonts w:ascii="Times New Roman" w:hAnsi="Times New Roman"/>
          <w:sz w:val="28"/>
          <w:szCs w:val="28"/>
        </w:rPr>
        <w:t>ами</w:t>
      </w:r>
      <w:r w:rsidR="0029530A" w:rsidRPr="0029530A">
        <w:rPr>
          <w:rFonts w:ascii="Times New Roman" w:hAnsi="Times New Roman"/>
          <w:sz w:val="28"/>
          <w:szCs w:val="28"/>
        </w:rPr>
        <w:t xml:space="preserve"> ориентировочного </w:t>
      </w:r>
      <w:r w:rsidR="00D6187A">
        <w:rPr>
          <w:rFonts w:ascii="Times New Roman" w:hAnsi="Times New Roman"/>
          <w:sz w:val="28"/>
          <w:szCs w:val="28"/>
        </w:rPr>
        <w:t>размера санитарно-защитной зоны соответствующих объектов.</w:t>
      </w:r>
      <w:r w:rsidR="00813870">
        <w:rPr>
          <w:rFonts w:ascii="Times New Roman" w:hAnsi="Times New Roman"/>
          <w:sz w:val="28"/>
          <w:szCs w:val="28"/>
        </w:rPr>
        <w:t xml:space="preserve"> </w:t>
      </w:r>
    </w:p>
    <w:p w:rsidR="006828BC" w:rsidRPr="005C639C" w:rsidRDefault="006828BC" w:rsidP="006828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1.1</w:t>
      </w:r>
      <w:r w:rsidR="0032605C">
        <w:rPr>
          <w:rFonts w:ascii="Times New Roman" w:hAnsi="Times New Roman"/>
          <w:sz w:val="28"/>
          <w:szCs w:val="28"/>
        </w:rPr>
        <w:t>6</w:t>
      </w:r>
      <w:r w:rsidRPr="005C639C">
        <w:rPr>
          <w:rFonts w:ascii="Times New Roman" w:hAnsi="Times New Roman"/>
          <w:sz w:val="28"/>
          <w:szCs w:val="28"/>
        </w:rPr>
        <w:t xml:space="preserve">. Отображение на картах Генерального плана планируемых для размещения объектов федерального значения, объектов регионального значения, объектов местного значения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 не определяет их местоположение, а осуществляется в целях определения функциональных зон их размещения. </w:t>
      </w:r>
    </w:p>
    <w:p w:rsidR="006828BC" w:rsidRDefault="006828BC" w:rsidP="006828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1.1</w:t>
      </w:r>
      <w:r w:rsidR="0032605C">
        <w:rPr>
          <w:rFonts w:ascii="Times New Roman" w:hAnsi="Times New Roman"/>
          <w:sz w:val="28"/>
          <w:szCs w:val="28"/>
        </w:rPr>
        <w:t>7</w:t>
      </w:r>
      <w:r w:rsidRPr="005C639C">
        <w:rPr>
          <w:rFonts w:ascii="Times New Roman" w:hAnsi="Times New Roman"/>
          <w:sz w:val="28"/>
          <w:szCs w:val="28"/>
        </w:rPr>
        <w:t>. Отображение на картах Генерального плана существующих и планируемых объектов, не являющихся объектами федерального значения, объектами регионального значения, объектами местного значения, осуществляется в информационных целях.</w:t>
      </w:r>
    </w:p>
    <w:p w:rsidR="005D406B" w:rsidRPr="005C639C" w:rsidRDefault="005D406B" w:rsidP="006828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70C2" w:rsidRPr="005C639C" w:rsidRDefault="003E70C2" w:rsidP="003E70C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42379" w:rsidRDefault="00042379" w:rsidP="003E70C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042379" w:rsidSect="00042379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E078D0" w:rsidRDefault="003E70C2" w:rsidP="00E078D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2. Сведения о видах, назначении и наименованиях планируемых для размещения </w:t>
      </w:r>
    </w:p>
    <w:p w:rsidR="00FA34D2" w:rsidRPr="005C639C" w:rsidRDefault="003E70C2" w:rsidP="00297F3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>объектов местного значения</w:t>
      </w:r>
      <w:bookmarkEnd w:id="0"/>
      <w:r w:rsidRPr="005C639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 Самарской области, их основные характеристики</w:t>
      </w:r>
      <w:bookmarkEnd w:id="1"/>
      <w:r w:rsidRPr="005C639C">
        <w:rPr>
          <w:rFonts w:ascii="Times New Roman" w:hAnsi="Times New Roman"/>
          <w:sz w:val="28"/>
          <w:szCs w:val="28"/>
        </w:rPr>
        <w:t xml:space="preserve"> и местоположение</w:t>
      </w:r>
    </w:p>
    <w:p w:rsidR="00042379" w:rsidRDefault="00694BFD" w:rsidP="001C1A6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5C639C">
        <w:rPr>
          <w:b w:val="0"/>
          <w:bCs w:val="0"/>
          <w:sz w:val="28"/>
          <w:szCs w:val="28"/>
        </w:rPr>
        <w:t>2.</w:t>
      </w:r>
      <w:r w:rsidR="00D563BB" w:rsidRPr="005C639C">
        <w:rPr>
          <w:b w:val="0"/>
          <w:bCs w:val="0"/>
          <w:sz w:val="28"/>
          <w:szCs w:val="28"/>
        </w:rPr>
        <w:t>1</w:t>
      </w:r>
      <w:r w:rsidRPr="005C639C">
        <w:rPr>
          <w:b w:val="0"/>
          <w:bCs w:val="0"/>
          <w:sz w:val="28"/>
          <w:szCs w:val="28"/>
        </w:rPr>
        <w:t>. Объекты местного значения в сфере физической культуры</w:t>
      </w:r>
      <w:r w:rsidR="00042379">
        <w:rPr>
          <w:b w:val="0"/>
          <w:bCs w:val="0"/>
          <w:sz w:val="28"/>
          <w:szCs w:val="28"/>
        </w:rPr>
        <w:t xml:space="preserve"> </w:t>
      </w:r>
      <w:r w:rsidRPr="005C639C">
        <w:rPr>
          <w:b w:val="0"/>
          <w:bCs w:val="0"/>
          <w:sz w:val="28"/>
          <w:szCs w:val="28"/>
        </w:rPr>
        <w:t>и массового спорта</w:t>
      </w: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1276"/>
        <w:gridCol w:w="1985"/>
        <w:gridCol w:w="2126"/>
        <w:gridCol w:w="2410"/>
      </w:tblGrid>
      <w:tr w:rsidR="00E078D0" w:rsidRPr="00806F09" w:rsidTr="00641B32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77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Pr="00806F09">
              <w:rPr>
                <w:rFonts w:ascii="Times New Roman" w:hAnsi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E078D0" w:rsidRPr="00806F09" w:rsidRDefault="00E078D0" w:rsidP="00034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E078D0" w:rsidRPr="00806F09" w:rsidRDefault="00E078D0" w:rsidP="00034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E078D0" w:rsidRPr="00806F09" w:rsidRDefault="00E078D0" w:rsidP="00034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E078D0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E078D0" w:rsidRPr="00806F09" w:rsidRDefault="00E078D0" w:rsidP="00E07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</w:t>
            </w:r>
            <w:r w:rsidR="00BC7DCF">
              <w:rPr>
                <w:rFonts w:ascii="Times New Roman" w:hAnsi="Times New Roman"/>
                <w:sz w:val="20"/>
                <w:szCs w:val="20"/>
              </w:rPr>
              <w:t>, г.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410" w:type="dxa"/>
            <w:vMerge w:val="restart"/>
            <w:shd w:val="clear" w:color="auto" w:fill="D9D9D9"/>
          </w:tcPr>
          <w:p w:rsidR="00E078D0" w:rsidRPr="00806F09" w:rsidRDefault="00E078D0" w:rsidP="00A60D0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6F09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</w:t>
            </w:r>
          </w:p>
        </w:tc>
      </w:tr>
      <w:tr w:rsidR="00E078D0" w:rsidRPr="00806F09" w:rsidTr="00641B32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Площадь земельного</w:t>
            </w:r>
          </w:p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участка</w:t>
            </w:r>
            <w:r w:rsidR="005F4551">
              <w:rPr>
                <w:rFonts w:ascii="Times New Roman" w:hAnsi="Times New Roman"/>
                <w:sz w:val="20"/>
                <w:szCs w:val="20"/>
              </w:rPr>
              <w:t>, га</w:t>
            </w:r>
          </w:p>
        </w:tc>
        <w:tc>
          <w:tcPr>
            <w:tcW w:w="1985" w:type="dxa"/>
            <w:shd w:val="clear" w:color="auto" w:fill="D9D9D9"/>
          </w:tcPr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Площадь объекта</w:t>
            </w:r>
          </w:p>
        </w:tc>
        <w:tc>
          <w:tcPr>
            <w:tcW w:w="2126" w:type="dxa"/>
            <w:shd w:val="clear" w:color="auto" w:fill="D9D9D9"/>
          </w:tcPr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410" w:type="dxa"/>
            <w:vMerge/>
            <w:shd w:val="clear" w:color="auto" w:fill="D9D9D9"/>
          </w:tcPr>
          <w:p w:rsidR="00E078D0" w:rsidRPr="00806F09" w:rsidRDefault="00E078D0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158" w:rsidRPr="00BE0E2B" w:rsidTr="001705D0">
        <w:trPr>
          <w:cantSplit/>
          <w:trHeight w:val="253"/>
        </w:trPr>
        <w:tc>
          <w:tcPr>
            <w:tcW w:w="540" w:type="dxa"/>
          </w:tcPr>
          <w:p w:rsidR="006D1158" w:rsidRPr="00E00E5C" w:rsidRDefault="00297F33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D1158" w:rsidRPr="00E00E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6D1158" w:rsidRPr="00E00E5C" w:rsidRDefault="006D1158" w:rsidP="008907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0E5C">
              <w:rPr>
                <w:rFonts w:ascii="Times New Roman" w:hAnsi="Times New Roman"/>
                <w:sz w:val="20"/>
                <w:szCs w:val="20"/>
              </w:rPr>
              <w:t>Открытые спортивные сооружения</w:t>
            </w:r>
          </w:p>
        </w:tc>
        <w:tc>
          <w:tcPr>
            <w:tcW w:w="2330" w:type="dxa"/>
          </w:tcPr>
          <w:p w:rsidR="006D1158" w:rsidRPr="00E00E5C" w:rsidRDefault="006D1158" w:rsidP="005F4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E5C">
              <w:rPr>
                <w:rFonts w:ascii="Times New Roman" w:hAnsi="Times New Roman"/>
                <w:sz w:val="20"/>
                <w:szCs w:val="20"/>
              </w:rPr>
              <w:t>село Новотулка,</w:t>
            </w:r>
          </w:p>
          <w:p w:rsidR="006D1158" w:rsidRPr="00E00E5C" w:rsidRDefault="006D1158" w:rsidP="005F4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пойменно</w:t>
            </w:r>
            <w:r w:rsidRPr="00E00E5C">
              <w:rPr>
                <w:rFonts w:ascii="Times New Roman" w:hAnsi="Times New Roman"/>
                <w:sz w:val="20"/>
                <w:szCs w:val="20"/>
              </w:rPr>
              <w:t xml:space="preserve">й зоне реки </w:t>
            </w:r>
            <w:proofErr w:type="spellStart"/>
            <w:r w:rsidRPr="00E00E5C">
              <w:rPr>
                <w:rFonts w:ascii="Times New Roman" w:hAnsi="Times New Roman"/>
                <w:sz w:val="20"/>
                <w:szCs w:val="20"/>
              </w:rPr>
              <w:t>Чагры</w:t>
            </w:r>
            <w:proofErr w:type="spellEnd"/>
          </w:p>
        </w:tc>
        <w:tc>
          <w:tcPr>
            <w:tcW w:w="1559" w:type="dxa"/>
          </w:tcPr>
          <w:p w:rsidR="006D1158" w:rsidRPr="00E00E5C" w:rsidRDefault="006D1158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E5C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6D1158" w:rsidRPr="00E00E5C" w:rsidRDefault="006D1158" w:rsidP="00FC2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E5C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6D1158" w:rsidRPr="00E00E5C" w:rsidRDefault="006D1158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158" w:rsidRPr="00E00E5C" w:rsidRDefault="006D1158" w:rsidP="00403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E5C">
              <w:rPr>
                <w:rFonts w:ascii="Times New Roman" w:hAnsi="Times New Roman"/>
                <w:sz w:val="20"/>
                <w:szCs w:val="20"/>
              </w:rPr>
              <w:t>1,5 га</w:t>
            </w:r>
          </w:p>
        </w:tc>
        <w:tc>
          <w:tcPr>
            <w:tcW w:w="2126" w:type="dxa"/>
          </w:tcPr>
          <w:p w:rsidR="006D1158" w:rsidRPr="00BE0E2B" w:rsidRDefault="006D1158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vMerge w:val="restart"/>
          </w:tcPr>
          <w:p w:rsidR="006D1158" w:rsidRPr="00BE0E2B" w:rsidRDefault="006A39CF" w:rsidP="00FC2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F53EC3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F53EC3">
              <w:rPr>
                <w:rFonts w:ascii="Times New Roman" w:hAnsi="Times New Roman"/>
                <w:sz w:val="20"/>
                <w:szCs w:val="20"/>
              </w:rPr>
              <w:t xml:space="preserve"> объекта не требуется</w:t>
            </w:r>
          </w:p>
        </w:tc>
      </w:tr>
      <w:tr w:rsidR="006D1158" w:rsidRPr="00BE0E2B" w:rsidTr="001705D0">
        <w:trPr>
          <w:cantSplit/>
          <w:trHeight w:val="253"/>
        </w:trPr>
        <w:tc>
          <w:tcPr>
            <w:tcW w:w="540" w:type="dxa"/>
          </w:tcPr>
          <w:p w:rsidR="006D1158" w:rsidRPr="00E00E5C" w:rsidRDefault="00297F33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D1158" w:rsidRPr="00E00E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6D1158" w:rsidRPr="00E00E5C" w:rsidRDefault="006D1158" w:rsidP="005528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0E5C">
              <w:rPr>
                <w:rFonts w:ascii="Times New Roman" w:hAnsi="Times New Roman"/>
                <w:sz w:val="20"/>
                <w:szCs w:val="20"/>
              </w:rPr>
              <w:t>Открытые спортивные сооружения</w:t>
            </w:r>
          </w:p>
        </w:tc>
        <w:tc>
          <w:tcPr>
            <w:tcW w:w="2330" w:type="dxa"/>
          </w:tcPr>
          <w:p w:rsidR="006D1158" w:rsidRPr="00E00E5C" w:rsidRDefault="006D1158" w:rsidP="00701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E5C">
              <w:rPr>
                <w:rFonts w:ascii="Times New Roman" w:hAnsi="Times New Roman"/>
                <w:sz w:val="20"/>
                <w:szCs w:val="20"/>
              </w:rPr>
              <w:t>село Новотулка,</w:t>
            </w:r>
          </w:p>
          <w:p w:rsidR="006D1158" w:rsidRPr="00E00E5C" w:rsidRDefault="006D1158" w:rsidP="005F45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E5C">
              <w:rPr>
                <w:rFonts w:ascii="Times New Roman" w:hAnsi="Times New Roman"/>
                <w:sz w:val="20"/>
                <w:szCs w:val="20"/>
              </w:rPr>
              <w:t>между площадками № 2 и № 4</w:t>
            </w:r>
          </w:p>
        </w:tc>
        <w:tc>
          <w:tcPr>
            <w:tcW w:w="1559" w:type="dxa"/>
          </w:tcPr>
          <w:p w:rsidR="006D1158" w:rsidRPr="00E00E5C" w:rsidRDefault="006D1158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E5C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6D1158" w:rsidRPr="00E00E5C" w:rsidRDefault="006D1158" w:rsidP="00FC2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E5C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6D1158" w:rsidRPr="00E00E5C" w:rsidRDefault="006D1158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1158" w:rsidRPr="00E00E5C" w:rsidRDefault="006D1158" w:rsidP="004031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0E5C">
              <w:rPr>
                <w:rFonts w:ascii="Times New Roman" w:hAnsi="Times New Roman"/>
                <w:sz w:val="20"/>
                <w:szCs w:val="20"/>
              </w:rPr>
              <w:t>1,0 га</w:t>
            </w:r>
          </w:p>
        </w:tc>
        <w:tc>
          <w:tcPr>
            <w:tcW w:w="2126" w:type="dxa"/>
          </w:tcPr>
          <w:p w:rsidR="006D1158" w:rsidRPr="00BE0E2B" w:rsidRDefault="006D1158" w:rsidP="004031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vMerge/>
          </w:tcPr>
          <w:p w:rsidR="006D1158" w:rsidRPr="00BE0E2B" w:rsidRDefault="006D1158" w:rsidP="00FC2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</w:tbl>
    <w:p w:rsidR="006016A4" w:rsidRPr="00D337B1" w:rsidRDefault="006016A4" w:rsidP="001C1A6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D337B1">
        <w:rPr>
          <w:b w:val="0"/>
          <w:bCs w:val="0"/>
          <w:sz w:val="28"/>
          <w:szCs w:val="28"/>
        </w:rPr>
        <w:t>2.</w:t>
      </w:r>
      <w:r w:rsidR="00D33939" w:rsidRPr="00D337B1">
        <w:rPr>
          <w:b w:val="0"/>
          <w:bCs w:val="0"/>
          <w:sz w:val="28"/>
          <w:szCs w:val="28"/>
        </w:rPr>
        <w:t>2</w:t>
      </w:r>
      <w:r w:rsidRPr="00D337B1">
        <w:rPr>
          <w:b w:val="0"/>
          <w:bCs w:val="0"/>
          <w:sz w:val="28"/>
          <w:szCs w:val="28"/>
        </w:rPr>
        <w:t>. Объекты местного значения в сфере культуры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1276"/>
        <w:gridCol w:w="1985"/>
        <w:gridCol w:w="2126"/>
        <w:gridCol w:w="2551"/>
      </w:tblGrid>
      <w:tr w:rsidR="00D33939" w:rsidRPr="00D337B1" w:rsidTr="00217718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37B1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D33939" w:rsidRPr="00BE0E2B" w:rsidTr="00217718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D33939" w:rsidRPr="00BE0E2B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D33939" w:rsidRPr="00BE0E2B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D33939" w:rsidRPr="00BE0E2B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D33939" w:rsidRPr="00BE0E2B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D33939" w:rsidRPr="00BE0E2B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shd w:val="clear" w:color="auto" w:fill="D9D9D9"/>
          </w:tcPr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Площадь земельного</w:t>
            </w:r>
          </w:p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985" w:type="dxa"/>
            <w:shd w:val="clear" w:color="auto" w:fill="D9D9D9"/>
          </w:tcPr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Площадь объекта</w:t>
            </w:r>
          </w:p>
        </w:tc>
        <w:tc>
          <w:tcPr>
            <w:tcW w:w="2126" w:type="dxa"/>
            <w:shd w:val="clear" w:color="auto" w:fill="D9D9D9"/>
          </w:tcPr>
          <w:p w:rsidR="00D33939" w:rsidRPr="00D337B1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D33939" w:rsidRPr="00BE0E2B" w:rsidRDefault="00D3393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500CEF" w:rsidRPr="00BE0E2B" w:rsidTr="00890784">
        <w:trPr>
          <w:cantSplit/>
          <w:trHeight w:val="253"/>
        </w:trPr>
        <w:tc>
          <w:tcPr>
            <w:tcW w:w="540" w:type="dxa"/>
          </w:tcPr>
          <w:p w:rsidR="00500CEF" w:rsidRPr="00930F38" w:rsidRDefault="00500CEF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500CEF" w:rsidRPr="00930F38" w:rsidRDefault="00500CEF" w:rsidP="00D337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Дома Культуры с библиотекой</w:t>
            </w:r>
          </w:p>
        </w:tc>
        <w:tc>
          <w:tcPr>
            <w:tcW w:w="2330" w:type="dxa"/>
          </w:tcPr>
          <w:p w:rsidR="00500CEF" w:rsidRDefault="00500CEF" w:rsidP="008907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</w:t>
            </w:r>
          </w:p>
          <w:p w:rsidR="004246C7" w:rsidRPr="004246C7" w:rsidRDefault="00A215A1" w:rsidP="0045685B">
            <w:pPr>
              <w:jc w:val="center"/>
              <w:rPr>
                <w:sz w:val="20"/>
                <w:szCs w:val="20"/>
              </w:rPr>
            </w:pPr>
            <w:r w:rsidRPr="00A215A1">
              <w:rPr>
                <w:sz w:val="20"/>
                <w:szCs w:val="20"/>
              </w:rPr>
              <w:t>ул.Советская, 35</w:t>
            </w:r>
          </w:p>
          <w:p w:rsidR="004246C7" w:rsidRPr="00930F38" w:rsidRDefault="004246C7" w:rsidP="008907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0CEF" w:rsidRPr="00930F38" w:rsidRDefault="00500CEF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500CEF" w:rsidRDefault="00500CEF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500CEF" w:rsidRPr="00BE0E2B" w:rsidRDefault="00500CEF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985" w:type="dxa"/>
          </w:tcPr>
          <w:p w:rsidR="00500CEF" w:rsidRPr="00BE0E2B" w:rsidRDefault="00500CEF" w:rsidP="007371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</w:tcPr>
          <w:p w:rsidR="00500CEF" w:rsidRPr="00D337B1" w:rsidRDefault="00500CEF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тыс. единиц хранения</w:t>
            </w:r>
          </w:p>
        </w:tc>
        <w:tc>
          <w:tcPr>
            <w:tcW w:w="2551" w:type="dxa"/>
            <w:vMerge w:val="restart"/>
            <w:vAlign w:val="center"/>
          </w:tcPr>
          <w:p w:rsidR="00500CEF" w:rsidRPr="00F53EC3" w:rsidRDefault="00500CEF" w:rsidP="00430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3EC3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F53EC3">
              <w:rPr>
                <w:rFonts w:ascii="Times New Roman" w:hAnsi="Times New Roman"/>
                <w:sz w:val="20"/>
                <w:szCs w:val="20"/>
              </w:rPr>
              <w:t xml:space="preserve"> объекта не требуется</w:t>
            </w:r>
          </w:p>
        </w:tc>
      </w:tr>
      <w:tr w:rsidR="00500CEF" w:rsidRPr="00BE0E2B" w:rsidTr="00890784">
        <w:trPr>
          <w:cantSplit/>
          <w:trHeight w:val="253"/>
        </w:trPr>
        <w:tc>
          <w:tcPr>
            <w:tcW w:w="540" w:type="dxa"/>
          </w:tcPr>
          <w:p w:rsidR="00500CEF" w:rsidRDefault="00500CEF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500CEF" w:rsidRPr="00930F38" w:rsidRDefault="00500CEF" w:rsidP="004302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30F38">
              <w:rPr>
                <w:rFonts w:ascii="Times New Roman" w:hAnsi="Times New Roman"/>
                <w:sz w:val="20"/>
                <w:szCs w:val="20"/>
              </w:rPr>
              <w:t xml:space="preserve">Здание культурно-развлекательного центра с библиотекой на 5-6 тысяч единиц хранения </w:t>
            </w:r>
          </w:p>
        </w:tc>
        <w:tc>
          <w:tcPr>
            <w:tcW w:w="2330" w:type="dxa"/>
          </w:tcPr>
          <w:p w:rsidR="00500CEF" w:rsidRPr="00930F38" w:rsidRDefault="00500CEF" w:rsidP="00430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F38">
              <w:rPr>
                <w:rFonts w:ascii="Times New Roman" w:hAnsi="Times New Roman"/>
                <w:sz w:val="20"/>
                <w:szCs w:val="20"/>
              </w:rPr>
              <w:t>село Новотулка, ул. Горького</w:t>
            </w:r>
          </w:p>
        </w:tc>
        <w:tc>
          <w:tcPr>
            <w:tcW w:w="1559" w:type="dxa"/>
          </w:tcPr>
          <w:p w:rsidR="00500CEF" w:rsidRPr="00930F38" w:rsidRDefault="00500CEF" w:rsidP="00430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0F38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500CEF" w:rsidRPr="00930F38" w:rsidRDefault="00500CEF" w:rsidP="00430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500CEF" w:rsidRPr="00BE0E2B" w:rsidRDefault="00500CEF" w:rsidP="00430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985" w:type="dxa"/>
          </w:tcPr>
          <w:p w:rsidR="00500CEF" w:rsidRPr="00BE0E2B" w:rsidRDefault="00500CEF" w:rsidP="004302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126" w:type="dxa"/>
          </w:tcPr>
          <w:p w:rsidR="00500CEF" w:rsidRDefault="00500CEF" w:rsidP="00430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7B1">
              <w:rPr>
                <w:rFonts w:ascii="Times New Roman" w:hAnsi="Times New Roman"/>
                <w:sz w:val="20"/>
                <w:szCs w:val="20"/>
              </w:rPr>
              <w:t>400 посетительских мест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00CEF" w:rsidRPr="00BE0E2B" w:rsidRDefault="00500CEF" w:rsidP="00430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– 6 тыс. единиц хранения</w:t>
            </w:r>
          </w:p>
        </w:tc>
        <w:tc>
          <w:tcPr>
            <w:tcW w:w="2551" w:type="dxa"/>
            <w:vMerge/>
            <w:vAlign w:val="center"/>
          </w:tcPr>
          <w:p w:rsidR="00500CEF" w:rsidRPr="00F53EC3" w:rsidRDefault="00500CEF" w:rsidP="00430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7F33" w:rsidRDefault="00297F33" w:rsidP="00FC04C5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FC04C5" w:rsidRPr="005C639C" w:rsidRDefault="00FC04C5" w:rsidP="00FC04C5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sz w:val="28"/>
          <w:szCs w:val="28"/>
        </w:rPr>
      </w:pPr>
      <w:r w:rsidRPr="005C639C">
        <w:rPr>
          <w:b w:val="0"/>
          <w:bCs w:val="0"/>
          <w:sz w:val="28"/>
          <w:szCs w:val="28"/>
        </w:rPr>
        <w:t>2.</w:t>
      </w:r>
      <w:r>
        <w:rPr>
          <w:b w:val="0"/>
          <w:bCs w:val="0"/>
          <w:sz w:val="28"/>
          <w:szCs w:val="28"/>
        </w:rPr>
        <w:t>3</w:t>
      </w:r>
      <w:r w:rsidRPr="005C639C">
        <w:rPr>
          <w:b w:val="0"/>
          <w:bCs w:val="0"/>
          <w:sz w:val="28"/>
          <w:szCs w:val="28"/>
        </w:rPr>
        <w:t xml:space="preserve">. Объекты местного значения в сфере создания условий для массового отдыха жителей </w:t>
      </w:r>
      <w:r>
        <w:rPr>
          <w:b w:val="0"/>
          <w:bCs w:val="0"/>
          <w:sz w:val="28"/>
          <w:szCs w:val="28"/>
        </w:rPr>
        <w:t xml:space="preserve">                                                        </w:t>
      </w:r>
      <w:r w:rsidRPr="005C639C">
        <w:rPr>
          <w:b w:val="0"/>
          <w:bCs w:val="0"/>
          <w:sz w:val="28"/>
          <w:szCs w:val="28"/>
        </w:rPr>
        <w:t>и организации обустройства мест массового отдыха населения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471"/>
        <w:gridCol w:w="1560"/>
        <w:gridCol w:w="1275"/>
        <w:gridCol w:w="1276"/>
        <w:gridCol w:w="1985"/>
        <w:gridCol w:w="2126"/>
        <w:gridCol w:w="2551"/>
      </w:tblGrid>
      <w:tr w:rsidR="00FC04C5" w:rsidRPr="00641B32" w:rsidTr="009F33C9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77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Pr="00806F09">
              <w:rPr>
                <w:rFonts w:ascii="Times New Roman" w:hAnsi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2471" w:type="dxa"/>
            <w:vMerge w:val="restart"/>
            <w:shd w:val="clear" w:color="auto" w:fill="D9D9D9"/>
          </w:tcPr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:rsidR="00FC04C5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3"/>
            <w:shd w:val="clear" w:color="auto" w:fill="D9D9D9"/>
          </w:tcPr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FC04C5" w:rsidRPr="00641B32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B32">
              <w:rPr>
                <w:rFonts w:ascii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FC04C5" w:rsidRPr="00806F09" w:rsidTr="009F33C9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1" w:type="dxa"/>
            <w:vMerge/>
            <w:shd w:val="clear" w:color="auto" w:fill="D9D9D9"/>
          </w:tcPr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Площадь земельного</w:t>
            </w:r>
          </w:p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985" w:type="dxa"/>
            <w:shd w:val="clear" w:color="auto" w:fill="D9D9D9"/>
          </w:tcPr>
          <w:p w:rsidR="00FC04C5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Площадь объекта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(общая площадь объектов), </w:t>
            </w:r>
          </w:p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2126" w:type="dxa"/>
            <w:shd w:val="clear" w:color="auto" w:fill="D9D9D9"/>
          </w:tcPr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FC04C5" w:rsidRPr="00806F09" w:rsidRDefault="00FC04C5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08B" w:rsidRPr="00806F09" w:rsidTr="009F33C9">
        <w:trPr>
          <w:cantSplit/>
          <w:trHeight w:val="253"/>
        </w:trPr>
        <w:tc>
          <w:tcPr>
            <w:tcW w:w="540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6F0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Сквер</w:t>
            </w:r>
          </w:p>
        </w:tc>
        <w:tc>
          <w:tcPr>
            <w:tcW w:w="2471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на пересечении улиц № 1 и № 4</w:t>
            </w:r>
          </w:p>
        </w:tc>
        <w:tc>
          <w:tcPr>
            <w:tcW w:w="1560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75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1,06</w:t>
            </w:r>
          </w:p>
        </w:tc>
        <w:tc>
          <w:tcPr>
            <w:tcW w:w="2126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0708B" w:rsidRPr="00BC7DCF" w:rsidRDefault="0030708B" w:rsidP="00297F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02A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30708B" w:rsidRPr="00806F09" w:rsidTr="009F33C9">
        <w:trPr>
          <w:cantSplit/>
          <w:trHeight w:val="253"/>
        </w:trPr>
        <w:tc>
          <w:tcPr>
            <w:tcW w:w="540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Бульвар</w:t>
            </w:r>
          </w:p>
        </w:tc>
        <w:tc>
          <w:tcPr>
            <w:tcW w:w="2471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ул. № 4</w:t>
            </w:r>
          </w:p>
        </w:tc>
        <w:tc>
          <w:tcPr>
            <w:tcW w:w="1560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75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2,55</w:t>
            </w:r>
          </w:p>
        </w:tc>
        <w:tc>
          <w:tcPr>
            <w:tcW w:w="2126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0708B" w:rsidRPr="0036502A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08B" w:rsidRPr="00806F09" w:rsidTr="009F33C9">
        <w:trPr>
          <w:cantSplit/>
          <w:trHeight w:val="253"/>
        </w:trPr>
        <w:tc>
          <w:tcPr>
            <w:tcW w:w="540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Парк с летней эстрадой</w:t>
            </w:r>
          </w:p>
        </w:tc>
        <w:tc>
          <w:tcPr>
            <w:tcW w:w="2471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в пойменной зоне реки Чагра</w:t>
            </w:r>
          </w:p>
        </w:tc>
        <w:tc>
          <w:tcPr>
            <w:tcW w:w="1560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75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4,88</w:t>
            </w:r>
          </w:p>
        </w:tc>
        <w:tc>
          <w:tcPr>
            <w:tcW w:w="2126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0708B" w:rsidRPr="0036502A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08B" w:rsidRPr="00806F09" w:rsidTr="009F33C9">
        <w:trPr>
          <w:cantSplit/>
          <w:trHeight w:val="253"/>
        </w:trPr>
        <w:tc>
          <w:tcPr>
            <w:tcW w:w="540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5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Бульвар</w:t>
            </w:r>
          </w:p>
        </w:tc>
        <w:tc>
          <w:tcPr>
            <w:tcW w:w="2471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ул. Заречная</w:t>
            </w:r>
          </w:p>
        </w:tc>
        <w:tc>
          <w:tcPr>
            <w:tcW w:w="1560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75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  <w:tc>
          <w:tcPr>
            <w:tcW w:w="2126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0708B" w:rsidRPr="0036502A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08B" w:rsidRPr="00806F09" w:rsidTr="009F33C9">
        <w:trPr>
          <w:cantSplit/>
          <w:trHeight w:val="253"/>
        </w:trPr>
        <w:tc>
          <w:tcPr>
            <w:tcW w:w="540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Пляжная зона</w:t>
            </w:r>
          </w:p>
        </w:tc>
        <w:tc>
          <w:tcPr>
            <w:tcW w:w="2471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село Новотулка, на берегу реки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Чагры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между площадками № 2 и № 4</w:t>
            </w:r>
          </w:p>
        </w:tc>
        <w:tc>
          <w:tcPr>
            <w:tcW w:w="1560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75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126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0708B" w:rsidRPr="00BC7DCF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08B" w:rsidRPr="00806F09" w:rsidTr="009F33C9">
        <w:trPr>
          <w:cantSplit/>
          <w:trHeight w:val="253"/>
        </w:trPr>
        <w:tc>
          <w:tcPr>
            <w:tcW w:w="540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5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Сквер</w:t>
            </w:r>
          </w:p>
        </w:tc>
        <w:tc>
          <w:tcPr>
            <w:tcW w:w="2471" w:type="dxa"/>
          </w:tcPr>
          <w:p w:rsidR="0030708B" w:rsidRDefault="0030708B" w:rsidP="00297F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ул. № 6</w:t>
            </w:r>
          </w:p>
        </w:tc>
        <w:tc>
          <w:tcPr>
            <w:tcW w:w="1560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75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3,15</w:t>
            </w:r>
          </w:p>
        </w:tc>
        <w:tc>
          <w:tcPr>
            <w:tcW w:w="2126" w:type="dxa"/>
          </w:tcPr>
          <w:p w:rsidR="0030708B" w:rsidRPr="00806F0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0708B" w:rsidRPr="0036502A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08B" w:rsidRPr="00806F09" w:rsidTr="009F33C9">
        <w:trPr>
          <w:cantSplit/>
          <w:trHeight w:val="253"/>
        </w:trPr>
        <w:tc>
          <w:tcPr>
            <w:tcW w:w="540" w:type="dxa"/>
          </w:tcPr>
          <w:p w:rsidR="0030708B" w:rsidRPr="007B6249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8B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5" w:type="dxa"/>
          </w:tcPr>
          <w:p w:rsidR="0030708B" w:rsidRPr="0030708B" w:rsidRDefault="0030708B" w:rsidP="003070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F47">
              <w:rPr>
                <w:rFonts w:ascii="Times New Roman" w:hAnsi="Times New Roman"/>
                <w:sz w:val="20"/>
                <w:szCs w:val="20"/>
              </w:rPr>
              <w:t xml:space="preserve">Туристическая база для семей с детьми </w:t>
            </w:r>
          </w:p>
        </w:tc>
        <w:tc>
          <w:tcPr>
            <w:tcW w:w="2471" w:type="dxa"/>
          </w:tcPr>
          <w:p w:rsidR="0030708B" w:rsidRPr="0030708B" w:rsidRDefault="0030708B" w:rsidP="00297F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F47">
              <w:rPr>
                <w:rFonts w:ascii="Times New Roman" w:hAnsi="Times New Roman"/>
                <w:sz w:val="20"/>
                <w:szCs w:val="20"/>
              </w:rPr>
              <w:t>к западу от села Новотулка</w:t>
            </w:r>
          </w:p>
        </w:tc>
        <w:tc>
          <w:tcPr>
            <w:tcW w:w="1560" w:type="dxa"/>
          </w:tcPr>
          <w:p w:rsidR="0030708B" w:rsidRPr="003B0E36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708B" w:rsidRPr="003B0E36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708B" w:rsidRPr="00E05F47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708B" w:rsidRPr="0030708B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F47">
              <w:rPr>
                <w:rFonts w:ascii="Times New Roman" w:hAnsi="Times New Roman"/>
                <w:sz w:val="20"/>
                <w:szCs w:val="20"/>
              </w:rPr>
              <w:t>3,0-3,5</w:t>
            </w:r>
          </w:p>
        </w:tc>
        <w:tc>
          <w:tcPr>
            <w:tcW w:w="2126" w:type="dxa"/>
          </w:tcPr>
          <w:p w:rsidR="0030708B" w:rsidRPr="0030708B" w:rsidRDefault="0030708B" w:rsidP="00307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F47">
              <w:rPr>
                <w:rFonts w:ascii="Times New Roman" w:hAnsi="Times New Roman"/>
                <w:sz w:val="20"/>
                <w:szCs w:val="20"/>
              </w:rPr>
              <w:t>на 300 мест</w:t>
            </w:r>
          </w:p>
        </w:tc>
        <w:tc>
          <w:tcPr>
            <w:tcW w:w="2551" w:type="dxa"/>
            <w:vMerge/>
            <w:vAlign w:val="center"/>
          </w:tcPr>
          <w:p w:rsidR="0030708B" w:rsidRPr="0036502A" w:rsidRDefault="0030708B" w:rsidP="00D21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7119" w:rsidRPr="00701BEF" w:rsidRDefault="00737119" w:rsidP="001C1A6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701BEF">
        <w:rPr>
          <w:b w:val="0"/>
          <w:bCs w:val="0"/>
          <w:sz w:val="28"/>
          <w:szCs w:val="28"/>
        </w:rPr>
        <w:t>2.4. Объекты местного значения в сфере создания условий для обеспечения                                                                            жителей поселения услугами бытового обслуживания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1276"/>
        <w:gridCol w:w="1985"/>
        <w:gridCol w:w="2126"/>
        <w:gridCol w:w="2551"/>
      </w:tblGrid>
      <w:tr w:rsidR="00737119" w:rsidRPr="00701BEF" w:rsidTr="00217718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01BEF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737119" w:rsidRPr="00701BEF" w:rsidTr="00217718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Площадь земельного</w:t>
            </w:r>
          </w:p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985" w:type="dxa"/>
            <w:shd w:val="clear" w:color="auto" w:fill="D9D9D9"/>
          </w:tcPr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Площадь объекта</w:t>
            </w:r>
          </w:p>
        </w:tc>
        <w:tc>
          <w:tcPr>
            <w:tcW w:w="2126" w:type="dxa"/>
            <w:shd w:val="clear" w:color="auto" w:fill="D9D9D9"/>
          </w:tcPr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737119" w:rsidRPr="00701BEF" w:rsidRDefault="00737119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F33" w:rsidRPr="00701BEF" w:rsidTr="0015181D">
        <w:trPr>
          <w:cantSplit/>
          <w:trHeight w:val="253"/>
        </w:trPr>
        <w:tc>
          <w:tcPr>
            <w:tcW w:w="540" w:type="dxa"/>
          </w:tcPr>
          <w:p w:rsidR="00297F33" w:rsidRPr="00701BEF" w:rsidRDefault="00297F33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297F33" w:rsidRPr="00701BEF" w:rsidRDefault="00297F33" w:rsidP="00701B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 xml:space="preserve">Предприятие бытового обслуживания </w:t>
            </w:r>
          </w:p>
        </w:tc>
        <w:tc>
          <w:tcPr>
            <w:tcW w:w="2330" w:type="dxa"/>
          </w:tcPr>
          <w:p w:rsidR="00297F33" w:rsidRPr="00701BEF" w:rsidRDefault="00297F33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село Новотулка,</w:t>
            </w:r>
          </w:p>
          <w:p w:rsidR="00297F33" w:rsidRPr="00701BEF" w:rsidRDefault="00297F33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существующей застройке по ул. № 6</w:t>
            </w:r>
          </w:p>
        </w:tc>
        <w:tc>
          <w:tcPr>
            <w:tcW w:w="1559" w:type="dxa"/>
          </w:tcPr>
          <w:p w:rsidR="00297F33" w:rsidRPr="00701BEF" w:rsidRDefault="00297F33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297F33" w:rsidRPr="00701BEF" w:rsidRDefault="00297F33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297F33" w:rsidRPr="00701BEF" w:rsidRDefault="00297F33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7F33" w:rsidRPr="00701BEF" w:rsidRDefault="00297F33" w:rsidP="007371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97F33" w:rsidRPr="00701BEF" w:rsidRDefault="00297F33" w:rsidP="00FB3B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рабочих мест</w:t>
            </w:r>
          </w:p>
        </w:tc>
        <w:tc>
          <w:tcPr>
            <w:tcW w:w="2551" w:type="dxa"/>
            <w:vAlign w:val="center"/>
          </w:tcPr>
          <w:p w:rsidR="00297F33" w:rsidRPr="00701BEF" w:rsidRDefault="00297F33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02A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297F33" w:rsidRPr="00BE0E2B" w:rsidTr="001705D0">
        <w:trPr>
          <w:cantSplit/>
          <w:trHeight w:val="253"/>
        </w:trPr>
        <w:tc>
          <w:tcPr>
            <w:tcW w:w="540" w:type="dxa"/>
          </w:tcPr>
          <w:p w:rsidR="00297F33" w:rsidRPr="00701BEF" w:rsidRDefault="00297F33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297F33" w:rsidRPr="00701BEF" w:rsidRDefault="00297F33" w:rsidP="009047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Предприятие коммунально-бытового обслуживания с прачечной, химчисткой, баней</w:t>
            </w:r>
          </w:p>
        </w:tc>
        <w:tc>
          <w:tcPr>
            <w:tcW w:w="2330" w:type="dxa"/>
          </w:tcPr>
          <w:p w:rsidR="00297F33" w:rsidRPr="00701BEF" w:rsidRDefault="00297F33" w:rsidP="00FB3B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Новотулка, в проектируемой коммунальной зоне, по ул. </w:t>
            </w:r>
            <w:r w:rsidRPr="00701BEF">
              <w:rPr>
                <w:rFonts w:ascii="Times New Roman" w:hAnsi="Times New Roman"/>
                <w:sz w:val="20"/>
                <w:szCs w:val="20"/>
              </w:rPr>
              <w:t xml:space="preserve"> № 6</w:t>
            </w:r>
          </w:p>
        </w:tc>
        <w:tc>
          <w:tcPr>
            <w:tcW w:w="1559" w:type="dxa"/>
          </w:tcPr>
          <w:p w:rsidR="00297F33" w:rsidRPr="00701BEF" w:rsidRDefault="00297F33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297F33" w:rsidRPr="00701BEF" w:rsidRDefault="00297F33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297F33" w:rsidRPr="00701BEF" w:rsidRDefault="00297F33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7F33" w:rsidRPr="00701BEF" w:rsidRDefault="00297F33" w:rsidP="007371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97F33" w:rsidRPr="00701BEF" w:rsidRDefault="00297F33" w:rsidP="00FB3B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прачечная на 10</w:t>
            </w:r>
            <w:r w:rsidRPr="00701BEF">
              <w:rPr>
                <w:rFonts w:ascii="Times New Roman" w:hAnsi="Times New Roman"/>
                <w:sz w:val="20"/>
                <w:szCs w:val="20"/>
              </w:rPr>
              <w:t>0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 белья в смену, химчистка на  5 </w:t>
            </w:r>
            <w:r w:rsidRPr="00701BEF">
              <w:rPr>
                <w:rFonts w:ascii="Times New Roman" w:hAnsi="Times New Roman"/>
                <w:sz w:val="20"/>
                <w:szCs w:val="20"/>
              </w:rPr>
              <w:t>кг вещей в смену</w:t>
            </w:r>
            <w:r>
              <w:rPr>
                <w:rFonts w:ascii="Times New Roman" w:hAnsi="Times New Roman"/>
                <w:sz w:val="20"/>
                <w:szCs w:val="20"/>
              </w:rPr>
              <w:t>, баня на 25 мест</w:t>
            </w:r>
          </w:p>
        </w:tc>
        <w:tc>
          <w:tcPr>
            <w:tcW w:w="2551" w:type="dxa"/>
          </w:tcPr>
          <w:p w:rsidR="00297F33" w:rsidRPr="00701BEF" w:rsidRDefault="00297F33" w:rsidP="0042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 xml:space="preserve">В соответствии с </w:t>
            </w:r>
            <w:r w:rsidRPr="00701BEF">
              <w:rPr>
                <w:rFonts w:ascii="Times New Roman" w:eastAsia="Times New Roman" w:hAnsi="Times New Roman"/>
                <w:sz w:val="20"/>
                <w:szCs w:val="20"/>
              </w:rPr>
              <w:t xml:space="preserve">СанПиН 2.2.1/2.1.1.1200-03 ориентировочный размер санитарно-защитной зоны объекта составляет </w:t>
            </w:r>
            <w:r w:rsidR="004246C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701BEF">
              <w:rPr>
                <w:rFonts w:ascii="Times New Roman" w:eastAsia="Times New Roman" w:hAnsi="Times New Roman"/>
                <w:sz w:val="20"/>
                <w:szCs w:val="20"/>
              </w:rPr>
              <w:t>0 м</w:t>
            </w:r>
            <w:r w:rsidRPr="00701BEF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 w:rsidRPr="00701B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97F33" w:rsidRPr="00BE0E2B" w:rsidTr="0015181D">
        <w:trPr>
          <w:cantSplit/>
          <w:trHeight w:val="253"/>
        </w:trPr>
        <w:tc>
          <w:tcPr>
            <w:tcW w:w="540" w:type="dxa"/>
          </w:tcPr>
          <w:p w:rsidR="00297F33" w:rsidRDefault="00297F33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</w:tcPr>
          <w:p w:rsidR="00297F33" w:rsidRPr="00B81A59" w:rsidRDefault="00297F33" w:rsidP="00B81A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Предприятие комплексного обслуживания с кафе, помещениями для досуга и любительской деятельности, спортивным залом</w:t>
            </w:r>
          </w:p>
        </w:tc>
        <w:tc>
          <w:tcPr>
            <w:tcW w:w="2330" w:type="dxa"/>
          </w:tcPr>
          <w:p w:rsidR="00297F33" w:rsidRDefault="00297F33" w:rsidP="00FB3B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деревня Михайловка,</w:t>
            </w:r>
          </w:p>
          <w:p w:rsidR="00297F33" w:rsidRDefault="00297F33" w:rsidP="00FB3B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существующей застройке, в границах ул. № 15, ул.  № 16, ул. № 19</w:t>
            </w:r>
          </w:p>
        </w:tc>
        <w:tc>
          <w:tcPr>
            <w:tcW w:w="1559" w:type="dxa"/>
          </w:tcPr>
          <w:p w:rsidR="00297F33" w:rsidRDefault="00297F33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297F33" w:rsidRDefault="00297F33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297F33" w:rsidRPr="00701BEF" w:rsidRDefault="00297F33" w:rsidP="00737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7F33" w:rsidRPr="00701BEF" w:rsidRDefault="00297F33" w:rsidP="00E05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спортивного зала – 30-40 кв.м</w:t>
            </w:r>
          </w:p>
        </w:tc>
        <w:tc>
          <w:tcPr>
            <w:tcW w:w="2126" w:type="dxa"/>
          </w:tcPr>
          <w:p w:rsidR="00297F33" w:rsidRDefault="00297F33" w:rsidP="00622E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кафе на 10-15 мест</w:t>
            </w:r>
          </w:p>
        </w:tc>
        <w:tc>
          <w:tcPr>
            <w:tcW w:w="2551" w:type="dxa"/>
            <w:vAlign w:val="center"/>
          </w:tcPr>
          <w:p w:rsidR="00297F33" w:rsidRPr="00701BEF" w:rsidRDefault="00297F33" w:rsidP="003260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02A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</w:tbl>
    <w:p w:rsidR="00F91FF2" w:rsidRPr="00987115" w:rsidRDefault="00F91FF2" w:rsidP="0014730B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987115">
        <w:rPr>
          <w:b w:val="0"/>
          <w:bCs w:val="0"/>
          <w:sz w:val="28"/>
          <w:szCs w:val="28"/>
        </w:rPr>
        <w:t xml:space="preserve">2.5. Объекты местного значения в сфере </w:t>
      </w:r>
      <w:r w:rsidR="00987115" w:rsidRPr="00987115">
        <w:rPr>
          <w:b w:val="0"/>
          <w:bCs w:val="0"/>
          <w:sz w:val="28"/>
          <w:szCs w:val="28"/>
        </w:rPr>
        <w:t>общественного и административного назначения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1276"/>
        <w:gridCol w:w="1985"/>
        <w:gridCol w:w="2126"/>
        <w:gridCol w:w="2551"/>
      </w:tblGrid>
      <w:tr w:rsidR="00F91FF2" w:rsidRPr="00987115" w:rsidTr="00F91FF2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7115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F91FF2" w:rsidRPr="00BE0E2B" w:rsidTr="00F91FF2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F91FF2" w:rsidRPr="00BE0E2B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F91FF2" w:rsidRPr="00BE0E2B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F91FF2" w:rsidRPr="00BE0E2B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F91FF2" w:rsidRPr="00BE0E2B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F91FF2" w:rsidRPr="00BE0E2B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shd w:val="clear" w:color="auto" w:fill="D9D9D9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Площадь земельного</w:t>
            </w:r>
          </w:p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985" w:type="dxa"/>
            <w:shd w:val="clear" w:color="auto" w:fill="D9D9D9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Площадь объекта</w:t>
            </w:r>
          </w:p>
        </w:tc>
        <w:tc>
          <w:tcPr>
            <w:tcW w:w="2126" w:type="dxa"/>
            <w:shd w:val="clear" w:color="auto" w:fill="D9D9D9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1FF2" w:rsidRPr="00BE0E2B" w:rsidTr="00F91FF2">
        <w:trPr>
          <w:cantSplit/>
          <w:trHeight w:val="253"/>
        </w:trPr>
        <w:tc>
          <w:tcPr>
            <w:tcW w:w="540" w:type="dxa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F91FF2" w:rsidRPr="00987115" w:rsidRDefault="00987115" w:rsidP="00F91F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Административное здание со складскими и гаражными сооружениями</w:t>
            </w:r>
          </w:p>
        </w:tc>
        <w:tc>
          <w:tcPr>
            <w:tcW w:w="2330" w:type="dxa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="00F6480B" w:rsidRPr="00987115">
              <w:rPr>
                <w:rFonts w:ascii="Times New Roman" w:hAnsi="Times New Roman"/>
                <w:sz w:val="20"/>
                <w:szCs w:val="20"/>
              </w:rPr>
              <w:t>Новотулка</w:t>
            </w:r>
            <w:r w:rsidR="00702A53" w:rsidRPr="0098711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02A53" w:rsidRPr="00BE0E2B" w:rsidRDefault="00987115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ул. Горького</w:t>
            </w:r>
          </w:p>
        </w:tc>
        <w:tc>
          <w:tcPr>
            <w:tcW w:w="1559" w:type="dxa"/>
          </w:tcPr>
          <w:p w:rsidR="00F91FF2" w:rsidRPr="00987115" w:rsidRDefault="009047CD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F91FF2" w:rsidRPr="00987115" w:rsidRDefault="00987115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91FF2" w:rsidRPr="00987115" w:rsidRDefault="00F91FF2" w:rsidP="00F91F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</w:tbl>
    <w:p w:rsidR="0014730B" w:rsidRPr="00271822" w:rsidRDefault="0014730B" w:rsidP="0014730B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271822">
        <w:rPr>
          <w:b w:val="0"/>
          <w:bCs w:val="0"/>
          <w:sz w:val="28"/>
          <w:szCs w:val="28"/>
        </w:rPr>
        <w:t>2.</w:t>
      </w:r>
      <w:r w:rsidR="00F91FF2" w:rsidRPr="00271822">
        <w:rPr>
          <w:b w:val="0"/>
          <w:bCs w:val="0"/>
          <w:sz w:val="28"/>
          <w:szCs w:val="28"/>
        </w:rPr>
        <w:t>6</w:t>
      </w:r>
      <w:r w:rsidRPr="00271822">
        <w:rPr>
          <w:b w:val="0"/>
          <w:bCs w:val="0"/>
          <w:sz w:val="28"/>
          <w:szCs w:val="28"/>
        </w:rPr>
        <w:t>. Объекты местного значения в сфере водоснабжения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A71C73" w:rsidRPr="00271822" w:rsidTr="00A71C73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A71C73" w:rsidRPr="00271822" w:rsidRDefault="00A71C73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71C73" w:rsidRPr="00271822" w:rsidRDefault="00A71C73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A71C73" w:rsidRPr="00271822" w:rsidRDefault="00A71C73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A71C73" w:rsidRPr="00271822" w:rsidRDefault="00A71C73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A71C73" w:rsidRPr="00271822" w:rsidRDefault="00A71C73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A71C73" w:rsidRPr="00271822" w:rsidRDefault="00A71C73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A71C73" w:rsidRPr="00271822" w:rsidRDefault="00A71C73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A71C73" w:rsidRPr="00271822" w:rsidRDefault="00A71C73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A71C73" w:rsidRPr="00271822" w:rsidRDefault="00A71C73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A71C73" w:rsidRPr="00271822" w:rsidRDefault="00A71C73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A71C73" w:rsidRPr="00271822" w:rsidRDefault="00A71C73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A71C73" w:rsidRPr="00271822" w:rsidRDefault="00A71C73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A71C73" w:rsidRPr="00271822" w:rsidRDefault="00A71C73" w:rsidP="00A71C7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1822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A15880" w:rsidRPr="00271822" w:rsidTr="00A15880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A15880" w:rsidRPr="00271822" w:rsidRDefault="00A15880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A15880" w:rsidRPr="00271822" w:rsidRDefault="00A15880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A15880" w:rsidRPr="00271822" w:rsidRDefault="00A15880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A15880" w:rsidRPr="00271822" w:rsidRDefault="00A15880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A15880" w:rsidRPr="00271822" w:rsidRDefault="00A15880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/>
          </w:tcPr>
          <w:p w:rsidR="00A15880" w:rsidRPr="00271822" w:rsidRDefault="00A15880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</w:tcPr>
          <w:p w:rsidR="00A15880" w:rsidRPr="00271822" w:rsidRDefault="00A15880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A15880" w:rsidRPr="00271822" w:rsidRDefault="00A15880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8AD" w:rsidRPr="00BE0E2B" w:rsidTr="001705D0">
        <w:trPr>
          <w:cantSplit/>
          <w:trHeight w:val="253"/>
        </w:trPr>
        <w:tc>
          <w:tcPr>
            <w:tcW w:w="540" w:type="dxa"/>
          </w:tcPr>
          <w:p w:rsidR="00A578AD" w:rsidRPr="00271822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718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A578AD" w:rsidRPr="00271822" w:rsidRDefault="00A578AD" w:rsidP="007333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Сети водоснабжения</w:t>
            </w:r>
          </w:p>
        </w:tc>
        <w:tc>
          <w:tcPr>
            <w:tcW w:w="2330" w:type="dxa"/>
          </w:tcPr>
          <w:p w:rsidR="00A578AD" w:rsidRPr="00271822" w:rsidRDefault="00A578AD" w:rsidP="00733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деревня Михайловка, в существующей застройке</w:t>
            </w:r>
          </w:p>
        </w:tc>
        <w:tc>
          <w:tcPr>
            <w:tcW w:w="1559" w:type="dxa"/>
          </w:tcPr>
          <w:p w:rsidR="00A578AD" w:rsidRPr="00271822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A578AD" w:rsidRPr="00271822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A578AD" w:rsidRPr="00271822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</w:t>
            </w:r>
            <w:r w:rsidR="00F1633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A578AD" w:rsidRPr="00BE0E2B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 w:val="restart"/>
          </w:tcPr>
          <w:p w:rsidR="007B6249" w:rsidRPr="00E05F47" w:rsidRDefault="007B6249" w:rsidP="007B62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F47">
              <w:rPr>
                <w:rFonts w:ascii="Times New Roman" w:hAnsi="Times New Roman"/>
                <w:sz w:val="20"/>
                <w:szCs w:val="20"/>
              </w:rPr>
              <w:t>В соответствии с СанПиН 2.1.4.1110-02 ширину санитарно-защитной полосы следует принимать по обе стороны от крайних линий водопровода:</w:t>
            </w:r>
          </w:p>
          <w:p w:rsidR="007B6249" w:rsidRPr="00E05F47" w:rsidRDefault="007B6249" w:rsidP="007B62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F47">
              <w:rPr>
                <w:rFonts w:ascii="Times New Roman" w:hAnsi="Times New Roman"/>
                <w:sz w:val="20"/>
                <w:szCs w:val="20"/>
              </w:rPr>
              <w:t>при отсутствии грунтовых вод - не менее 10 м при диаметре водоводов до 1000 мм и не менее 20 м при диаметре водоводов более 1000 мм; при наличии грунтовых вод - не менее 50 м вне зависимости от диаметра водоводов</w:t>
            </w:r>
          </w:p>
          <w:p w:rsidR="00A578AD" w:rsidRPr="00A578AD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8AD" w:rsidRPr="00BE0E2B" w:rsidTr="001705D0">
        <w:trPr>
          <w:cantSplit/>
          <w:trHeight w:val="253"/>
        </w:trPr>
        <w:tc>
          <w:tcPr>
            <w:tcW w:w="540" w:type="dxa"/>
          </w:tcPr>
          <w:p w:rsidR="00A578AD" w:rsidRPr="004A129E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29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A578AD" w:rsidRPr="00271822" w:rsidRDefault="00A578AD" w:rsidP="004A12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Сети водоснабжения</w:t>
            </w:r>
          </w:p>
        </w:tc>
        <w:tc>
          <w:tcPr>
            <w:tcW w:w="2330" w:type="dxa"/>
          </w:tcPr>
          <w:p w:rsidR="00A578AD" w:rsidRPr="00271822" w:rsidRDefault="00A578AD" w:rsidP="00A50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село Новотулка, Площадка № 1 </w:t>
            </w:r>
          </w:p>
        </w:tc>
        <w:tc>
          <w:tcPr>
            <w:tcW w:w="1559" w:type="dxa"/>
          </w:tcPr>
          <w:p w:rsidR="00A578AD" w:rsidRPr="004A129E" w:rsidRDefault="00A578AD" w:rsidP="00027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29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A578AD" w:rsidRPr="004A129E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A578AD" w:rsidRPr="004A129E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0,97 </w:t>
            </w:r>
          </w:p>
        </w:tc>
        <w:tc>
          <w:tcPr>
            <w:tcW w:w="2693" w:type="dxa"/>
          </w:tcPr>
          <w:p w:rsidR="00A578AD" w:rsidRPr="00BE0E2B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A578AD" w:rsidRPr="00BE0E2B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A578AD" w:rsidRPr="00BE0E2B" w:rsidTr="001705D0">
        <w:trPr>
          <w:cantSplit/>
          <w:trHeight w:val="253"/>
        </w:trPr>
        <w:tc>
          <w:tcPr>
            <w:tcW w:w="540" w:type="dxa"/>
          </w:tcPr>
          <w:p w:rsidR="00A578AD" w:rsidRPr="00A50FB9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</w:tcPr>
          <w:p w:rsidR="00A578AD" w:rsidRPr="00A50FB9" w:rsidRDefault="00A578AD" w:rsidP="000276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Сети водоснабжения</w:t>
            </w:r>
          </w:p>
        </w:tc>
        <w:tc>
          <w:tcPr>
            <w:tcW w:w="2330" w:type="dxa"/>
          </w:tcPr>
          <w:p w:rsidR="00A578AD" w:rsidRPr="00A50FB9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 xml:space="preserve">село Новотулка, 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578AD" w:rsidRPr="00A50FB9" w:rsidRDefault="00A578AD" w:rsidP="00027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A578AD" w:rsidRPr="00A50FB9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A578AD" w:rsidRPr="00A50FB9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3,11</w:t>
            </w:r>
          </w:p>
        </w:tc>
        <w:tc>
          <w:tcPr>
            <w:tcW w:w="2693" w:type="dxa"/>
          </w:tcPr>
          <w:p w:rsidR="00A578AD" w:rsidRPr="00BE0E2B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A578AD" w:rsidRPr="00BE0E2B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A578AD" w:rsidRPr="00BE0E2B" w:rsidTr="001705D0">
        <w:trPr>
          <w:cantSplit/>
          <w:trHeight w:val="253"/>
        </w:trPr>
        <w:tc>
          <w:tcPr>
            <w:tcW w:w="540" w:type="dxa"/>
          </w:tcPr>
          <w:p w:rsidR="00A578AD" w:rsidRPr="00A50FB9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5" w:type="dxa"/>
          </w:tcPr>
          <w:p w:rsidR="00A578AD" w:rsidRPr="00BE0E2B" w:rsidRDefault="00A578AD" w:rsidP="000276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Сети водоснабжения</w:t>
            </w:r>
          </w:p>
        </w:tc>
        <w:tc>
          <w:tcPr>
            <w:tcW w:w="2330" w:type="dxa"/>
          </w:tcPr>
          <w:p w:rsidR="00A578AD" w:rsidRPr="00BE0E2B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 xml:space="preserve">село Новотулка, 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578AD" w:rsidRPr="00A50FB9" w:rsidRDefault="00A578AD" w:rsidP="00027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A578AD" w:rsidRPr="00A50FB9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A578AD" w:rsidRPr="00BE0E2B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2693" w:type="dxa"/>
          </w:tcPr>
          <w:p w:rsidR="00A578AD" w:rsidRPr="00BE0E2B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A578AD" w:rsidRPr="00BE0E2B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A578AD" w:rsidRPr="00BE0E2B" w:rsidTr="001705D0">
        <w:trPr>
          <w:cantSplit/>
          <w:trHeight w:val="253"/>
        </w:trPr>
        <w:tc>
          <w:tcPr>
            <w:tcW w:w="540" w:type="dxa"/>
          </w:tcPr>
          <w:p w:rsidR="00A578AD" w:rsidRPr="00A50FB9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</w:tcPr>
          <w:p w:rsidR="00A578AD" w:rsidRPr="00BE0E2B" w:rsidRDefault="00A578AD" w:rsidP="000276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Сети водоснабжения</w:t>
            </w:r>
          </w:p>
        </w:tc>
        <w:tc>
          <w:tcPr>
            <w:tcW w:w="2330" w:type="dxa"/>
          </w:tcPr>
          <w:p w:rsidR="00A578AD" w:rsidRPr="00BE0E2B" w:rsidRDefault="00A578AD" w:rsidP="00A50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 xml:space="preserve">село Новотулка, 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578AD" w:rsidRPr="00A50FB9" w:rsidRDefault="00A578AD" w:rsidP="00027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A578AD" w:rsidRPr="00A50FB9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A578AD" w:rsidRPr="00BE0E2B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1,71</w:t>
            </w:r>
          </w:p>
        </w:tc>
        <w:tc>
          <w:tcPr>
            <w:tcW w:w="2693" w:type="dxa"/>
          </w:tcPr>
          <w:p w:rsidR="00A578AD" w:rsidRPr="00BE0E2B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A578AD" w:rsidRPr="00BE0E2B" w:rsidRDefault="00A578AD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B6249" w:rsidRPr="00BE0E2B" w:rsidTr="001705D0">
        <w:trPr>
          <w:cantSplit/>
          <w:trHeight w:val="253"/>
        </w:trPr>
        <w:tc>
          <w:tcPr>
            <w:tcW w:w="540" w:type="dxa"/>
          </w:tcPr>
          <w:p w:rsidR="007B6249" w:rsidRPr="00A50FB9" w:rsidRDefault="007B6249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50F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7B6249" w:rsidRDefault="007B6249" w:rsidP="000276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Сети водоснабжения</w:t>
            </w:r>
          </w:p>
        </w:tc>
        <w:tc>
          <w:tcPr>
            <w:tcW w:w="2330" w:type="dxa"/>
          </w:tcPr>
          <w:p w:rsidR="007B6249" w:rsidRPr="00A50FB9" w:rsidRDefault="007B6249" w:rsidP="00A50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деревне Михайловка по ул. № 15, 17</w:t>
            </w:r>
          </w:p>
        </w:tc>
        <w:tc>
          <w:tcPr>
            <w:tcW w:w="1559" w:type="dxa"/>
          </w:tcPr>
          <w:p w:rsidR="007B6249" w:rsidRPr="00A50FB9" w:rsidRDefault="007B6249" w:rsidP="00027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B6249" w:rsidRPr="00A50FB9" w:rsidRDefault="007B6249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7B6249" w:rsidRDefault="00F16333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1,076</w:t>
            </w:r>
          </w:p>
        </w:tc>
        <w:tc>
          <w:tcPr>
            <w:tcW w:w="2693" w:type="dxa"/>
          </w:tcPr>
          <w:p w:rsidR="007B6249" w:rsidRPr="00BE0E2B" w:rsidRDefault="007B6249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</w:tcPr>
          <w:p w:rsidR="007B6249" w:rsidRPr="00BE0E2B" w:rsidRDefault="007B6249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B6249" w:rsidRPr="00BE0E2B" w:rsidTr="001705D0">
        <w:trPr>
          <w:cantSplit/>
          <w:trHeight w:val="253"/>
        </w:trPr>
        <w:tc>
          <w:tcPr>
            <w:tcW w:w="540" w:type="dxa"/>
          </w:tcPr>
          <w:p w:rsidR="007B6249" w:rsidRPr="00A50FB9" w:rsidRDefault="007B6249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5" w:type="dxa"/>
          </w:tcPr>
          <w:p w:rsidR="007B6249" w:rsidRDefault="007B6249" w:rsidP="000276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Водозабор</w:t>
            </w:r>
          </w:p>
        </w:tc>
        <w:tc>
          <w:tcPr>
            <w:tcW w:w="2330" w:type="dxa"/>
          </w:tcPr>
          <w:p w:rsidR="007B6249" w:rsidRPr="00F46D87" w:rsidRDefault="007B6249" w:rsidP="00A50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в северо-восточной части деревни Михайловка</w:t>
            </w:r>
          </w:p>
        </w:tc>
        <w:tc>
          <w:tcPr>
            <w:tcW w:w="1559" w:type="dxa"/>
          </w:tcPr>
          <w:p w:rsidR="007B6249" w:rsidRPr="00F46D87" w:rsidRDefault="007B6249" w:rsidP="00027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B6249" w:rsidRPr="00F46D87" w:rsidRDefault="007B6249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7B6249" w:rsidRPr="00F46D87" w:rsidRDefault="007B6249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B6249" w:rsidRPr="00F46D87" w:rsidRDefault="007B6249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производительность - 100 м3/</w:t>
            </w:r>
            <w:proofErr w:type="spellStart"/>
            <w:r w:rsidRPr="00F46D87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551" w:type="dxa"/>
          </w:tcPr>
          <w:p w:rsidR="007B6249" w:rsidRPr="00E05F47" w:rsidRDefault="007B6249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E05F47">
              <w:rPr>
                <w:rFonts w:ascii="Times New Roman" w:hAnsi="Times New Roman"/>
                <w:sz w:val="20"/>
                <w:szCs w:val="20"/>
              </w:rPr>
              <w:t>В соответствии с СанПиН 2.1.4.1110-02 радиус 1-ого пояса ЗСО от 30 до 50 м в зависимости от защищенности подземных вод. Размеры 2-ого и 3-его поясов ЗСО определяются на основании гидрогеологических расчетов</w:t>
            </w:r>
          </w:p>
        </w:tc>
      </w:tr>
      <w:tr w:rsidR="00CD5376" w:rsidRPr="00F46D87" w:rsidTr="001705D0">
        <w:trPr>
          <w:cantSplit/>
          <w:trHeight w:val="253"/>
        </w:trPr>
        <w:tc>
          <w:tcPr>
            <w:tcW w:w="540" w:type="dxa"/>
          </w:tcPr>
          <w:p w:rsidR="00CD5376" w:rsidRPr="00F46D87" w:rsidRDefault="00CD5376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5" w:type="dxa"/>
          </w:tcPr>
          <w:p w:rsidR="00CD5376" w:rsidRPr="00F46D87" w:rsidRDefault="00CD5376" w:rsidP="000276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Водонапорная башня</w:t>
            </w:r>
          </w:p>
        </w:tc>
        <w:tc>
          <w:tcPr>
            <w:tcW w:w="2330" w:type="dxa"/>
          </w:tcPr>
          <w:p w:rsidR="00CD5376" w:rsidRPr="00F46D87" w:rsidRDefault="00CD5376" w:rsidP="00CD5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в юго-западной части деревни Михайловка</w:t>
            </w:r>
          </w:p>
        </w:tc>
        <w:tc>
          <w:tcPr>
            <w:tcW w:w="1559" w:type="dxa"/>
          </w:tcPr>
          <w:p w:rsidR="00CD5376" w:rsidRPr="00F46D87" w:rsidRDefault="00CD5376" w:rsidP="000276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CD5376" w:rsidRPr="00F46D87" w:rsidRDefault="00CD5376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CD5376" w:rsidRPr="00F46D87" w:rsidRDefault="00CD5376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D5376" w:rsidRPr="00F46D87" w:rsidRDefault="00CD5376" w:rsidP="00A7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D5376" w:rsidRPr="00F46D87" w:rsidRDefault="00CD5376" w:rsidP="00CD5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 xml:space="preserve">В соответствии с СанПиН 2.1.4.1110-02 граница первого пояса ЗСО </w:t>
            </w:r>
          </w:p>
          <w:p w:rsidR="00CD5376" w:rsidRPr="00F46D87" w:rsidRDefault="00CD5376" w:rsidP="00CD5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 xml:space="preserve">от водонапорных башен принимается на расстоянии – </w:t>
            </w:r>
          </w:p>
          <w:p w:rsidR="00CD5376" w:rsidRPr="00F46D87" w:rsidRDefault="00CD5376" w:rsidP="00CD5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не менее 10 м</w:t>
            </w:r>
          </w:p>
        </w:tc>
      </w:tr>
    </w:tbl>
    <w:p w:rsidR="0019132F" w:rsidRPr="00F46D87" w:rsidRDefault="0019132F" w:rsidP="0019132F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F46D87">
        <w:rPr>
          <w:b w:val="0"/>
          <w:bCs w:val="0"/>
          <w:sz w:val="28"/>
          <w:szCs w:val="28"/>
        </w:rPr>
        <w:t>2.</w:t>
      </w:r>
      <w:r w:rsidR="001F06B2" w:rsidRPr="00F46D87">
        <w:rPr>
          <w:b w:val="0"/>
          <w:bCs w:val="0"/>
          <w:sz w:val="28"/>
          <w:szCs w:val="28"/>
        </w:rPr>
        <w:t>7</w:t>
      </w:r>
      <w:r w:rsidRPr="00F46D87">
        <w:rPr>
          <w:b w:val="0"/>
          <w:bCs w:val="0"/>
          <w:sz w:val="28"/>
          <w:szCs w:val="28"/>
        </w:rPr>
        <w:t>. Объекты местного значения в сфере водоотведения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19132F" w:rsidRPr="00F46D87" w:rsidTr="0019132F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6D87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19132F" w:rsidRPr="00F46D87" w:rsidTr="0019132F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/>
          </w:tcPr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</w:tcPr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19132F" w:rsidRPr="00F46D87" w:rsidRDefault="0019132F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8AD" w:rsidRPr="00F46D87" w:rsidTr="0019132F">
        <w:trPr>
          <w:cantSplit/>
          <w:trHeight w:val="253"/>
        </w:trPr>
        <w:tc>
          <w:tcPr>
            <w:tcW w:w="540" w:type="dxa"/>
          </w:tcPr>
          <w:p w:rsidR="00A578AD" w:rsidRPr="00F46D87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A578AD" w:rsidRPr="00F46D87" w:rsidRDefault="00A578AD" w:rsidP="001913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Сети водоотведения</w:t>
            </w:r>
          </w:p>
        </w:tc>
        <w:tc>
          <w:tcPr>
            <w:tcW w:w="2330" w:type="dxa"/>
          </w:tcPr>
          <w:p w:rsidR="00A578AD" w:rsidRPr="00F46D87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деревня Михайловка, в существующей застройке</w:t>
            </w:r>
            <w:r w:rsidR="000F5EBB" w:rsidRPr="00F46D87">
              <w:rPr>
                <w:rFonts w:ascii="Times New Roman" w:hAnsi="Times New Roman"/>
                <w:sz w:val="20"/>
                <w:szCs w:val="20"/>
              </w:rPr>
              <w:t xml:space="preserve"> по ул. Л. Толстого, Набережная, Горького, Заречная, Советская  </w:t>
            </w:r>
          </w:p>
        </w:tc>
        <w:tc>
          <w:tcPr>
            <w:tcW w:w="1559" w:type="dxa"/>
          </w:tcPr>
          <w:p w:rsidR="00A578AD" w:rsidRPr="00F46D87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A578AD" w:rsidRPr="00F46D87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A578AD" w:rsidRPr="00F46D87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Кб - 9,57</w:t>
            </w:r>
          </w:p>
          <w:p w:rsidR="00A578AD" w:rsidRPr="00F46D87" w:rsidRDefault="00A578AD" w:rsidP="0042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НК -3,26</w:t>
            </w:r>
          </w:p>
        </w:tc>
        <w:tc>
          <w:tcPr>
            <w:tcW w:w="2693" w:type="dxa"/>
          </w:tcPr>
          <w:p w:rsidR="00A578AD" w:rsidRPr="00F46D87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A578AD" w:rsidRPr="00F46D87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В соответствии с табл. 15 СП 42.13330. (определяется на стадии проекта планировки территории)</w:t>
            </w:r>
          </w:p>
        </w:tc>
      </w:tr>
      <w:tr w:rsidR="00A578AD" w:rsidRPr="00BE0E2B" w:rsidTr="0019132F">
        <w:trPr>
          <w:cantSplit/>
          <w:trHeight w:val="253"/>
        </w:trPr>
        <w:tc>
          <w:tcPr>
            <w:tcW w:w="540" w:type="dxa"/>
          </w:tcPr>
          <w:p w:rsidR="00A578AD" w:rsidRPr="00A50FB9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50F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A578AD" w:rsidRPr="00A50FB9" w:rsidRDefault="00A578AD" w:rsidP="001913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Сети водоотведения</w:t>
            </w:r>
          </w:p>
        </w:tc>
        <w:tc>
          <w:tcPr>
            <w:tcW w:w="2330" w:type="dxa"/>
          </w:tcPr>
          <w:p w:rsidR="00A578AD" w:rsidRPr="00271822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село Новотулка, Площадка № 1 </w:t>
            </w:r>
          </w:p>
        </w:tc>
        <w:tc>
          <w:tcPr>
            <w:tcW w:w="1559" w:type="dxa"/>
          </w:tcPr>
          <w:p w:rsidR="00A578AD" w:rsidRPr="004A129E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29E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A578AD" w:rsidRPr="004A129E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A578AD" w:rsidRPr="00BE0E2B" w:rsidRDefault="00A578AD" w:rsidP="0042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Кб - </w:t>
            </w:r>
            <w:r w:rsidRPr="000F2692"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  <w:tc>
          <w:tcPr>
            <w:tcW w:w="2693" w:type="dxa"/>
          </w:tcPr>
          <w:p w:rsidR="00A578AD" w:rsidRPr="00BE0E2B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A578AD" w:rsidRPr="00BE0E2B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A578AD" w:rsidRPr="00BE0E2B" w:rsidTr="0019132F">
        <w:trPr>
          <w:cantSplit/>
          <w:trHeight w:val="253"/>
        </w:trPr>
        <w:tc>
          <w:tcPr>
            <w:tcW w:w="540" w:type="dxa"/>
          </w:tcPr>
          <w:p w:rsidR="00A578AD" w:rsidRPr="00A50FB9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</w:tcPr>
          <w:p w:rsidR="00A578AD" w:rsidRPr="00A50FB9" w:rsidRDefault="00A578AD" w:rsidP="001913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Сети водоотведения</w:t>
            </w:r>
          </w:p>
        </w:tc>
        <w:tc>
          <w:tcPr>
            <w:tcW w:w="2330" w:type="dxa"/>
          </w:tcPr>
          <w:p w:rsidR="00A578AD" w:rsidRPr="00A50FB9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 xml:space="preserve">село Новотулка, 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578AD" w:rsidRPr="00A50FB9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A578AD" w:rsidRPr="00A50FB9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A578AD" w:rsidRDefault="00A578AD" w:rsidP="0042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Кб - 1,49</w:t>
            </w:r>
          </w:p>
        </w:tc>
        <w:tc>
          <w:tcPr>
            <w:tcW w:w="2693" w:type="dxa"/>
          </w:tcPr>
          <w:p w:rsidR="00A578AD" w:rsidRPr="00BE0E2B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A578AD" w:rsidRPr="00BE0E2B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A578AD" w:rsidRPr="00BE0E2B" w:rsidTr="0019132F">
        <w:trPr>
          <w:cantSplit/>
          <w:trHeight w:val="253"/>
        </w:trPr>
        <w:tc>
          <w:tcPr>
            <w:tcW w:w="540" w:type="dxa"/>
          </w:tcPr>
          <w:p w:rsidR="00A578AD" w:rsidRPr="00A50FB9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5" w:type="dxa"/>
          </w:tcPr>
          <w:p w:rsidR="00A578AD" w:rsidRPr="00A50FB9" w:rsidRDefault="00A578AD" w:rsidP="001913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Сети водоотведения</w:t>
            </w:r>
          </w:p>
        </w:tc>
        <w:tc>
          <w:tcPr>
            <w:tcW w:w="2330" w:type="dxa"/>
          </w:tcPr>
          <w:p w:rsidR="00A578AD" w:rsidRPr="00BE0E2B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 xml:space="preserve">село Новотулка, 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578AD" w:rsidRPr="00A50FB9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A578AD" w:rsidRPr="00A50FB9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A578AD" w:rsidRDefault="00A578AD" w:rsidP="0042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Кб - 1,45</w:t>
            </w:r>
          </w:p>
        </w:tc>
        <w:tc>
          <w:tcPr>
            <w:tcW w:w="2693" w:type="dxa"/>
          </w:tcPr>
          <w:p w:rsidR="00A578AD" w:rsidRPr="00BE0E2B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A578AD" w:rsidRPr="00BE0E2B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A578AD" w:rsidRPr="00BE0E2B" w:rsidTr="0019132F">
        <w:trPr>
          <w:cantSplit/>
          <w:trHeight w:val="253"/>
        </w:trPr>
        <w:tc>
          <w:tcPr>
            <w:tcW w:w="540" w:type="dxa"/>
          </w:tcPr>
          <w:p w:rsidR="00A578AD" w:rsidRPr="00A50FB9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</w:tcPr>
          <w:p w:rsidR="00A578AD" w:rsidRPr="00A50FB9" w:rsidRDefault="00A578AD" w:rsidP="001913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71822">
              <w:rPr>
                <w:rFonts w:ascii="Times New Roman" w:hAnsi="Times New Roman"/>
                <w:sz w:val="20"/>
                <w:szCs w:val="20"/>
              </w:rPr>
              <w:t>Сети водоотведения</w:t>
            </w:r>
          </w:p>
        </w:tc>
        <w:tc>
          <w:tcPr>
            <w:tcW w:w="2330" w:type="dxa"/>
          </w:tcPr>
          <w:p w:rsidR="00A578AD" w:rsidRPr="00BE0E2B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 xml:space="preserve">село Новотулка, Площадка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578AD" w:rsidRPr="00A50FB9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A578AD" w:rsidRPr="00A50FB9" w:rsidRDefault="00A578AD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FB9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A578AD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Кб - 0,96</w:t>
            </w:r>
          </w:p>
          <w:p w:rsidR="00A578AD" w:rsidRDefault="00A578AD" w:rsidP="0042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НК – 0,24</w:t>
            </w:r>
          </w:p>
        </w:tc>
        <w:tc>
          <w:tcPr>
            <w:tcW w:w="2693" w:type="dxa"/>
          </w:tcPr>
          <w:p w:rsidR="00A578AD" w:rsidRPr="00BE0E2B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A578AD" w:rsidRPr="00BE0E2B" w:rsidRDefault="00A578AD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0F5EBB" w:rsidRPr="00BE0E2B" w:rsidTr="0019132F">
        <w:trPr>
          <w:cantSplit/>
          <w:trHeight w:val="253"/>
        </w:trPr>
        <w:tc>
          <w:tcPr>
            <w:tcW w:w="540" w:type="dxa"/>
          </w:tcPr>
          <w:p w:rsidR="000F5EBB" w:rsidRPr="000F5EBB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BB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5" w:type="dxa"/>
          </w:tcPr>
          <w:p w:rsidR="000F5EBB" w:rsidRPr="003B0E36" w:rsidRDefault="000F5EBB" w:rsidP="001913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B0E36">
              <w:rPr>
                <w:rFonts w:ascii="Times New Roman" w:hAnsi="Times New Roman"/>
                <w:sz w:val="20"/>
                <w:szCs w:val="20"/>
              </w:rPr>
              <w:t>Канализационные очистные сооружения</w:t>
            </w:r>
          </w:p>
        </w:tc>
        <w:tc>
          <w:tcPr>
            <w:tcW w:w="2330" w:type="dxa"/>
          </w:tcPr>
          <w:p w:rsidR="000F5EBB" w:rsidRPr="00F46D87" w:rsidRDefault="000F5EBB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на северо-западе за границей села Новотулка</w:t>
            </w:r>
          </w:p>
        </w:tc>
        <w:tc>
          <w:tcPr>
            <w:tcW w:w="1559" w:type="dxa"/>
          </w:tcPr>
          <w:p w:rsidR="000F5EBB" w:rsidRPr="00F46D87" w:rsidRDefault="000F5EBB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0F5EBB" w:rsidRPr="00F46D87" w:rsidRDefault="000F5EBB" w:rsidP="00826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203</w:t>
            </w:r>
            <w:bookmarkStart w:id="2" w:name="_GoBack"/>
            <w:bookmarkEnd w:id="2"/>
            <w:r w:rsidRPr="00F46D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0F5EBB" w:rsidRPr="00F46D87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F5EBB" w:rsidRPr="00F46D87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производительность до 800м3/</w:t>
            </w:r>
            <w:proofErr w:type="spellStart"/>
            <w:r w:rsidRPr="00F46D87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551" w:type="dxa"/>
          </w:tcPr>
          <w:p w:rsidR="000F5EBB" w:rsidRPr="000F5EBB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F5EBB">
              <w:rPr>
                <w:rFonts w:ascii="Times New Roman" w:hAnsi="Times New Roman"/>
                <w:sz w:val="20"/>
                <w:szCs w:val="20"/>
              </w:rPr>
              <w:t>В соответствии с СанПиН 2.2.1/2.1.1.1200-03 ориентировочный размер санитарно-защитной зоны объекта – 200 м</w:t>
            </w:r>
          </w:p>
          <w:p w:rsidR="000F5EBB" w:rsidRPr="003B0E36" w:rsidRDefault="000F5EBB" w:rsidP="000F5EBB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  <w:p w:rsidR="000F5EBB" w:rsidRPr="003B0E36" w:rsidRDefault="000F5EBB" w:rsidP="000F5EBB">
            <w:pPr>
              <w:ind w:firstLine="708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0F5EBB" w:rsidRPr="00BE0E2B" w:rsidTr="0019132F">
        <w:trPr>
          <w:cantSplit/>
          <w:trHeight w:val="253"/>
        </w:trPr>
        <w:tc>
          <w:tcPr>
            <w:tcW w:w="540" w:type="dxa"/>
          </w:tcPr>
          <w:p w:rsidR="000F5EBB" w:rsidRPr="000F5EBB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BB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5" w:type="dxa"/>
          </w:tcPr>
          <w:p w:rsidR="000F5EBB" w:rsidRPr="003B0E36" w:rsidRDefault="000F5EBB" w:rsidP="000F5E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F5EBB">
              <w:rPr>
                <w:rFonts w:ascii="Times New Roman" w:hAnsi="Times New Roman"/>
                <w:sz w:val="20"/>
                <w:szCs w:val="20"/>
              </w:rPr>
              <w:t>Канализац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F5EBB">
              <w:rPr>
                <w:rFonts w:ascii="Times New Roman" w:hAnsi="Times New Roman"/>
                <w:sz w:val="20"/>
                <w:szCs w:val="20"/>
              </w:rPr>
              <w:t xml:space="preserve">онная насосная </w:t>
            </w:r>
            <w:r w:rsidRPr="003B0E36">
              <w:rPr>
                <w:rFonts w:ascii="Times New Roman" w:hAnsi="Times New Roman"/>
                <w:sz w:val="20"/>
                <w:szCs w:val="20"/>
              </w:rPr>
              <w:t>станция</w:t>
            </w:r>
          </w:p>
        </w:tc>
        <w:tc>
          <w:tcPr>
            <w:tcW w:w="2330" w:type="dxa"/>
          </w:tcPr>
          <w:p w:rsidR="000F5EBB" w:rsidRPr="00F46D87" w:rsidRDefault="000F5EBB" w:rsidP="000F5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село Новотулка, Площадка № 2</w:t>
            </w:r>
          </w:p>
        </w:tc>
        <w:tc>
          <w:tcPr>
            <w:tcW w:w="1559" w:type="dxa"/>
          </w:tcPr>
          <w:p w:rsidR="000F5EBB" w:rsidRPr="00F46D87" w:rsidRDefault="000F5EBB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0F5EBB" w:rsidRPr="00F46D87" w:rsidRDefault="000F5EBB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0F5EBB" w:rsidRPr="00F46D87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F5EBB" w:rsidRPr="00F46D87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производительность до 100 м3/</w:t>
            </w:r>
            <w:proofErr w:type="spellStart"/>
            <w:r w:rsidRPr="00F46D87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551" w:type="dxa"/>
            <w:vMerge w:val="restart"/>
          </w:tcPr>
          <w:p w:rsidR="000F5EBB" w:rsidRPr="000F5EBB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BB">
              <w:rPr>
                <w:rFonts w:ascii="Times New Roman" w:hAnsi="Times New Roman"/>
                <w:sz w:val="20"/>
                <w:szCs w:val="20"/>
              </w:rPr>
              <w:t>В соответствии с СанПиН 2.2.1/2.1.1.1200-03 ориентировочный размер санитарно-защитной зоны объекта – 20 м</w:t>
            </w:r>
          </w:p>
        </w:tc>
      </w:tr>
      <w:tr w:rsidR="000F5EBB" w:rsidRPr="00BE0E2B" w:rsidTr="0019132F">
        <w:trPr>
          <w:cantSplit/>
          <w:trHeight w:val="253"/>
        </w:trPr>
        <w:tc>
          <w:tcPr>
            <w:tcW w:w="540" w:type="dxa"/>
          </w:tcPr>
          <w:p w:rsidR="000F5EBB" w:rsidRPr="000F5EBB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BB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5" w:type="dxa"/>
          </w:tcPr>
          <w:p w:rsidR="000F5EBB" w:rsidRPr="003B0E36" w:rsidRDefault="000F5EBB" w:rsidP="000F5E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F5EBB">
              <w:rPr>
                <w:rFonts w:ascii="Times New Roman" w:hAnsi="Times New Roman"/>
                <w:sz w:val="20"/>
                <w:szCs w:val="20"/>
              </w:rPr>
              <w:t>Канализац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F5EBB">
              <w:rPr>
                <w:rFonts w:ascii="Times New Roman" w:hAnsi="Times New Roman"/>
                <w:sz w:val="20"/>
                <w:szCs w:val="20"/>
              </w:rPr>
              <w:t xml:space="preserve">онная насосная </w:t>
            </w:r>
            <w:r w:rsidRPr="003B0E36">
              <w:rPr>
                <w:rFonts w:ascii="Times New Roman" w:hAnsi="Times New Roman"/>
                <w:sz w:val="20"/>
                <w:szCs w:val="20"/>
              </w:rPr>
              <w:t>станция</w:t>
            </w:r>
          </w:p>
        </w:tc>
        <w:tc>
          <w:tcPr>
            <w:tcW w:w="2330" w:type="dxa"/>
          </w:tcPr>
          <w:p w:rsidR="000F5EBB" w:rsidRPr="00F46D87" w:rsidRDefault="000F5EBB" w:rsidP="000F5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село Новотулка, пересечение ул. Л. Толстого и Заречной</w:t>
            </w:r>
          </w:p>
        </w:tc>
        <w:tc>
          <w:tcPr>
            <w:tcW w:w="1559" w:type="dxa"/>
          </w:tcPr>
          <w:p w:rsidR="000F5EBB" w:rsidRPr="00F46D87" w:rsidRDefault="000F5EBB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0F5EBB" w:rsidRPr="00F46D87" w:rsidRDefault="000F5EBB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0F5EBB" w:rsidRPr="00F46D87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F5EBB" w:rsidRPr="00F46D87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производительность до 140 м3/</w:t>
            </w:r>
            <w:proofErr w:type="spellStart"/>
            <w:r w:rsidRPr="00F46D87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551" w:type="dxa"/>
            <w:vMerge/>
          </w:tcPr>
          <w:p w:rsidR="000F5EBB" w:rsidRPr="00676C32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EBB" w:rsidRPr="00BE0E2B" w:rsidTr="0019132F">
        <w:trPr>
          <w:cantSplit/>
          <w:trHeight w:val="253"/>
        </w:trPr>
        <w:tc>
          <w:tcPr>
            <w:tcW w:w="540" w:type="dxa"/>
          </w:tcPr>
          <w:p w:rsidR="000F5EBB" w:rsidRPr="000F5EBB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BB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5" w:type="dxa"/>
          </w:tcPr>
          <w:p w:rsidR="000F5EBB" w:rsidRPr="003B0E36" w:rsidRDefault="000F5EBB" w:rsidP="000F5E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Канализаци</w:t>
            </w:r>
            <w:r w:rsidRPr="000F5EBB">
              <w:rPr>
                <w:rFonts w:ascii="Times New Roman" w:hAnsi="Times New Roman"/>
                <w:sz w:val="20"/>
                <w:szCs w:val="20"/>
              </w:rPr>
              <w:t xml:space="preserve">онная насосная </w:t>
            </w:r>
            <w:r w:rsidRPr="003B0E36">
              <w:rPr>
                <w:rFonts w:ascii="Times New Roman" w:hAnsi="Times New Roman"/>
                <w:sz w:val="20"/>
                <w:szCs w:val="20"/>
              </w:rPr>
              <w:t>станция</w:t>
            </w:r>
          </w:p>
        </w:tc>
        <w:tc>
          <w:tcPr>
            <w:tcW w:w="2330" w:type="dxa"/>
          </w:tcPr>
          <w:p w:rsidR="000F5EBB" w:rsidRPr="00F46D87" w:rsidRDefault="000F5EBB" w:rsidP="000F5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на северо-западе  за границей села Новотулка</w:t>
            </w:r>
          </w:p>
        </w:tc>
        <w:tc>
          <w:tcPr>
            <w:tcW w:w="1559" w:type="dxa"/>
          </w:tcPr>
          <w:p w:rsidR="000F5EBB" w:rsidRPr="00F46D87" w:rsidRDefault="000F5EBB" w:rsidP="00826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0F5EBB" w:rsidRPr="00F46D87" w:rsidRDefault="000F5EBB" w:rsidP="008266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0F5EBB" w:rsidRPr="00F46D87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F5EBB" w:rsidRPr="00F46D87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производительность до 750 м3/</w:t>
            </w:r>
            <w:proofErr w:type="spellStart"/>
            <w:r w:rsidRPr="00F46D87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</w:p>
          <w:p w:rsidR="000F5EBB" w:rsidRPr="00F46D87" w:rsidRDefault="000F5EBB" w:rsidP="000F5E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F5EBB" w:rsidRPr="00676C32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EBB" w:rsidRPr="00BE0E2B" w:rsidTr="0019132F">
        <w:trPr>
          <w:cantSplit/>
          <w:trHeight w:val="253"/>
        </w:trPr>
        <w:tc>
          <w:tcPr>
            <w:tcW w:w="540" w:type="dxa"/>
          </w:tcPr>
          <w:p w:rsidR="000F5EBB" w:rsidRPr="000F5EBB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EBB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5" w:type="dxa"/>
          </w:tcPr>
          <w:p w:rsidR="000F5EBB" w:rsidRPr="003B0E36" w:rsidRDefault="000F5EBB" w:rsidP="000F5E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F5EBB">
              <w:rPr>
                <w:rFonts w:ascii="Times New Roman" w:hAnsi="Times New Roman"/>
                <w:sz w:val="20"/>
                <w:szCs w:val="20"/>
              </w:rPr>
              <w:t>Канализац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F5EBB">
              <w:rPr>
                <w:rFonts w:ascii="Times New Roman" w:hAnsi="Times New Roman"/>
                <w:sz w:val="20"/>
                <w:szCs w:val="20"/>
              </w:rPr>
              <w:t xml:space="preserve">онная насосная </w:t>
            </w:r>
            <w:r w:rsidRPr="003B0E36">
              <w:rPr>
                <w:rFonts w:ascii="Times New Roman" w:hAnsi="Times New Roman"/>
                <w:sz w:val="20"/>
                <w:szCs w:val="20"/>
              </w:rPr>
              <w:t>станция</w:t>
            </w:r>
          </w:p>
        </w:tc>
        <w:tc>
          <w:tcPr>
            <w:tcW w:w="2330" w:type="dxa"/>
          </w:tcPr>
          <w:p w:rsidR="000F5EBB" w:rsidRPr="00F46D87" w:rsidRDefault="000F5EBB" w:rsidP="000F5E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село Новотулка, на севере площадки №4</w:t>
            </w:r>
          </w:p>
        </w:tc>
        <w:tc>
          <w:tcPr>
            <w:tcW w:w="1559" w:type="dxa"/>
          </w:tcPr>
          <w:p w:rsidR="000F5EBB" w:rsidRPr="00F46D87" w:rsidRDefault="000F5EBB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0F5EBB" w:rsidRPr="00F46D87" w:rsidRDefault="000F5EBB" w:rsidP="000F26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0F5EBB" w:rsidRPr="00F46D87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F5EBB" w:rsidRPr="00F46D87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производительностью до 50 м3/</w:t>
            </w:r>
            <w:proofErr w:type="spellStart"/>
            <w:r w:rsidRPr="00F46D87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551" w:type="dxa"/>
            <w:vMerge/>
          </w:tcPr>
          <w:p w:rsidR="000F5EBB" w:rsidRPr="00676C32" w:rsidRDefault="000F5EBB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4B29" w:rsidRPr="00DC39B0" w:rsidRDefault="00444B29" w:rsidP="001C1A6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DC39B0">
        <w:rPr>
          <w:b w:val="0"/>
          <w:bCs w:val="0"/>
          <w:sz w:val="28"/>
          <w:szCs w:val="28"/>
        </w:rPr>
        <w:t>2.</w:t>
      </w:r>
      <w:r w:rsidR="001F06B2" w:rsidRPr="00DC39B0">
        <w:rPr>
          <w:b w:val="0"/>
          <w:bCs w:val="0"/>
          <w:sz w:val="28"/>
          <w:szCs w:val="28"/>
        </w:rPr>
        <w:t>8</w:t>
      </w:r>
      <w:r w:rsidRPr="00DC39B0">
        <w:rPr>
          <w:b w:val="0"/>
          <w:bCs w:val="0"/>
          <w:sz w:val="28"/>
          <w:szCs w:val="28"/>
        </w:rPr>
        <w:t>. Объекты местного значения в сфере газоснабжения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A15880" w:rsidRPr="00DC39B0" w:rsidTr="00A15880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9B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9B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9B0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9B0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9B0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9B0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9B0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9B0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9B0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9B0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9B0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9B0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39B0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A15880" w:rsidRPr="00DC39B0" w:rsidTr="00A15880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/>
          </w:tcPr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9B0">
              <w:rPr>
                <w:rFonts w:ascii="Times New Roman" w:hAnsi="Times New Roman"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</w:tcPr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9B0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A15880" w:rsidRPr="00DC39B0" w:rsidRDefault="00A15880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7A5" w:rsidRPr="00BE0E2B" w:rsidTr="001705D0">
        <w:trPr>
          <w:cantSplit/>
          <w:trHeight w:val="253"/>
        </w:trPr>
        <w:tc>
          <w:tcPr>
            <w:tcW w:w="540" w:type="dxa"/>
          </w:tcPr>
          <w:p w:rsidR="007937A5" w:rsidRPr="00734BCA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BC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7937A5" w:rsidRPr="00734BCA" w:rsidRDefault="007937A5" w:rsidP="001913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34BCA">
              <w:rPr>
                <w:rFonts w:ascii="Times New Roman" w:hAnsi="Times New Roman"/>
                <w:sz w:val="20"/>
                <w:szCs w:val="20"/>
              </w:rPr>
              <w:t xml:space="preserve">Сети газоснабжения </w:t>
            </w:r>
          </w:p>
        </w:tc>
        <w:tc>
          <w:tcPr>
            <w:tcW w:w="2330" w:type="dxa"/>
          </w:tcPr>
          <w:p w:rsidR="007937A5" w:rsidRPr="00F46D87" w:rsidRDefault="007937A5" w:rsidP="0019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село Новотулка, в существующей застройке по ул.Заречной, ул.Л.Толстого, ул.Набережной, ул.Советской, ул.М.Горького, ул.№1</w:t>
            </w:r>
          </w:p>
        </w:tc>
        <w:tc>
          <w:tcPr>
            <w:tcW w:w="1559" w:type="dxa"/>
          </w:tcPr>
          <w:p w:rsidR="007937A5" w:rsidRPr="00F46D87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D87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937A5" w:rsidRPr="00734BCA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7937A5" w:rsidRPr="00734BCA" w:rsidRDefault="007937A5" w:rsidP="0042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НИЗ.- 4,53</w:t>
            </w:r>
          </w:p>
        </w:tc>
        <w:tc>
          <w:tcPr>
            <w:tcW w:w="2693" w:type="dxa"/>
          </w:tcPr>
          <w:p w:rsidR="007937A5" w:rsidRPr="00BE0E2B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 w:val="restart"/>
          </w:tcPr>
          <w:p w:rsidR="007937A5" w:rsidRPr="00F46D87" w:rsidRDefault="007937A5" w:rsidP="00F46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E05F47">
              <w:rPr>
                <w:rFonts w:ascii="Times New Roman" w:hAnsi="Times New Roman"/>
                <w:sz w:val="20"/>
                <w:szCs w:val="20"/>
              </w:rPr>
              <w:t>В соответствии с Правилами охраны газораспределительных сетей, утвержденными Постановлением Правительства Российской Федерации от 20.11.2000 № 878, вдоль трасс наружных газопроводов охранные зоны устанавливаются в виде территории, ограниченной условными линиями, проходящими на расстоянии 2 метров с каждой стороны газопровода; вдоль трасс подземных газопроводов из полиэтиленовых труб при использовании медного провода для обозначения трассы газопровода - в виде территории, ограниченной условными линиями, проходящими на расстоянии 3 метров от газопровода со стороны провода и 2 метров - с противоположной стороны</w:t>
            </w:r>
          </w:p>
        </w:tc>
      </w:tr>
      <w:tr w:rsidR="007937A5" w:rsidRPr="00BE0E2B" w:rsidTr="001705D0">
        <w:trPr>
          <w:cantSplit/>
          <w:trHeight w:val="253"/>
        </w:trPr>
        <w:tc>
          <w:tcPr>
            <w:tcW w:w="540" w:type="dxa"/>
          </w:tcPr>
          <w:p w:rsidR="007937A5" w:rsidRPr="00734BCA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BC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7937A5" w:rsidRPr="00734BCA" w:rsidRDefault="007937A5" w:rsidP="00A158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34BCA">
              <w:rPr>
                <w:rFonts w:ascii="Times New Roman" w:hAnsi="Times New Roman"/>
                <w:sz w:val="20"/>
                <w:szCs w:val="20"/>
              </w:rPr>
              <w:t>Сети газоснабжения</w:t>
            </w:r>
          </w:p>
        </w:tc>
        <w:tc>
          <w:tcPr>
            <w:tcW w:w="2330" w:type="dxa"/>
          </w:tcPr>
          <w:p w:rsidR="007937A5" w:rsidRPr="00734BCA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BCA">
              <w:rPr>
                <w:rFonts w:ascii="Times New Roman" w:hAnsi="Times New Roman"/>
                <w:sz w:val="20"/>
                <w:szCs w:val="20"/>
              </w:rPr>
              <w:t>село Новотулка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70AFB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лощадка № 1</w:t>
            </w:r>
          </w:p>
        </w:tc>
        <w:tc>
          <w:tcPr>
            <w:tcW w:w="1559" w:type="dxa"/>
          </w:tcPr>
          <w:p w:rsidR="007937A5" w:rsidRPr="00734BCA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BC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937A5" w:rsidRPr="00734BCA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7937A5" w:rsidRDefault="007937A5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НИЗ.-3,33</w:t>
            </w:r>
          </w:p>
          <w:p w:rsidR="007937A5" w:rsidRPr="00734BCA" w:rsidRDefault="007937A5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ВЫС.-0,16</w:t>
            </w:r>
          </w:p>
        </w:tc>
        <w:tc>
          <w:tcPr>
            <w:tcW w:w="2693" w:type="dxa"/>
          </w:tcPr>
          <w:p w:rsidR="007937A5" w:rsidRPr="00BE0E2B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7937A5" w:rsidRPr="00BE0E2B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937A5" w:rsidRPr="00BE0E2B" w:rsidTr="001705D0">
        <w:trPr>
          <w:cantSplit/>
          <w:trHeight w:val="253"/>
        </w:trPr>
        <w:tc>
          <w:tcPr>
            <w:tcW w:w="540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Сети газоснабжения</w:t>
            </w:r>
          </w:p>
        </w:tc>
        <w:tc>
          <w:tcPr>
            <w:tcW w:w="2330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д. Михайловка</w:t>
            </w:r>
            <w:r>
              <w:rPr>
                <w:rFonts w:ascii="Times New Roman" w:hAnsi="Times New Roman"/>
                <w:sz w:val="20"/>
                <w:szCs w:val="20"/>
              </w:rPr>
              <w:t>, в существующей застройке</w:t>
            </w:r>
          </w:p>
        </w:tc>
        <w:tc>
          <w:tcPr>
            <w:tcW w:w="1559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7937A5" w:rsidRPr="009E1479" w:rsidRDefault="007937A5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НИЗ.-2,22</w:t>
            </w:r>
          </w:p>
        </w:tc>
        <w:tc>
          <w:tcPr>
            <w:tcW w:w="2693" w:type="dxa"/>
          </w:tcPr>
          <w:p w:rsidR="007937A5" w:rsidRPr="00BE0E2B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7937A5" w:rsidRPr="00BE0E2B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937A5" w:rsidRPr="00BE0E2B" w:rsidTr="001705D0">
        <w:trPr>
          <w:cantSplit/>
          <w:trHeight w:val="253"/>
        </w:trPr>
        <w:tc>
          <w:tcPr>
            <w:tcW w:w="540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5" w:type="dxa"/>
          </w:tcPr>
          <w:p w:rsidR="007937A5" w:rsidRPr="009E1479" w:rsidRDefault="007937A5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Сети газоснабжения</w:t>
            </w:r>
          </w:p>
        </w:tc>
        <w:tc>
          <w:tcPr>
            <w:tcW w:w="2330" w:type="dxa"/>
          </w:tcPr>
          <w:p w:rsidR="007937A5" w:rsidRPr="009E1479" w:rsidRDefault="007937A5" w:rsidP="00C53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>
              <w:rPr>
                <w:rFonts w:ascii="Times New Roman" w:hAnsi="Times New Roman"/>
                <w:sz w:val="20"/>
                <w:szCs w:val="20"/>
              </w:rPr>
              <w:t>Новотулка,</w:t>
            </w:r>
          </w:p>
          <w:p w:rsidR="007937A5" w:rsidRPr="009E1479" w:rsidRDefault="007937A5" w:rsidP="00C53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 № 2</w:t>
            </w:r>
          </w:p>
        </w:tc>
        <w:tc>
          <w:tcPr>
            <w:tcW w:w="1559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7937A5" w:rsidRPr="009E1479" w:rsidRDefault="007937A5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НИЗ.-1,37</w:t>
            </w:r>
          </w:p>
        </w:tc>
        <w:tc>
          <w:tcPr>
            <w:tcW w:w="2693" w:type="dxa"/>
          </w:tcPr>
          <w:p w:rsidR="007937A5" w:rsidRPr="00BE0E2B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7937A5" w:rsidRPr="00BE0E2B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937A5" w:rsidRPr="00BE0E2B" w:rsidTr="001705D0">
        <w:trPr>
          <w:cantSplit/>
          <w:trHeight w:val="253"/>
        </w:trPr>
        <w:tc>
          <w:tcPr>
            <w:tcW w:w="540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</w:tcPr>
          <w:p w:rsidR="007937A5" w:rsidRPr="009E1479" w:rsidRDefault="007937A5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Сети газоснабжения</w:t>
            </w:r>
          </w:p>
        </w:tc>
        <w:tc>
          <w:tcPr>
            <w:tcW w:w="2330" w:type="dxa"/>
          </w:tcPr>
          <w:p w:rsidR="007937A5" w:rsidRPr="009E1479" w:rsidRDefault="007937A5" w:rsidP="009E1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>
              <w:rPr>
                <w:rFonts w:ascii="Times New Roman" w:hAnsi="Times New Roman"/>
                <w:sz w:val="20"/>
                <w:szCs w:val="20"/>
              </w:rPr>
              <w:t>Новотулка,</w:t>
            </w:r>
          </w:p>
          <w:p w:rsidR="007937A5" w:rsidRPr="009E1479" w:rsidRDefault="007937A5" w:rsidP="009E1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 № 3</w:t>
            </w:r>
          </w:p>
        </w:tc>
        <w:tc>
          <w:tcPr>
            <w:tcW w:w="1559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7937A5" w:rsidRPr="009E1479" w:rsidRDefault="007937A5" w:rsidP="004246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НИЗ.-1,19</w:t>
            </w:r>
          </w:p>
        </w:tc>
        <w:tc>
          <w:tcPr>
            <w:tcW w:w="2693" w:type="dxa"/>
          </w:tcPr>
          <w:p w:rsidR="007937A5" w:rsidRPr="00BE0E2B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7937A5" w:rsidRPr="00BE0E2B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937A5" w:rsidRPr="00BE0E2B" w:rsidTr="001705D0">
        <w:trPr>
          <w:cantSplit/>
          <w:trHeight w:val="253"/>
        </w:trPr>
        <w:tc>
          <w:tcPr>
            <w:tcW w:w="540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5" w:type="dxa"/>
          </w:tcPr>
          <w:p w:rsidR="007937A5" w:rsidRPr="009E1479" w:rsidRDefault="007937A5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Сети газоснабжения</w:t>
            </w:r>
          </w:p>
        </w:tc>
        <w:tc>
          <w:tcPr>
            <w:tcW w:w="2330" w:type="dxa"/>
          </w:tcPr>
          <w:p w:rsidR="007937A5" w:rsidRPr="009E1479" w:rsidRDefault="007937A5" w:rsidP="009E1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>
              <w:rPr>
                <w:rFonts w:ascii="Times New Roman" w:hAnsi="Times New Roman"/>
                <w:sz w:val="20"/>
                <w:szCs w:val="20"/>
              </w:rPr>
              <w:t>Новотулка,</w:t>
            </w:r>
          </w:p>
          <w:p w:rsidR="007937A5" w:rsidRPr="009E1479" w:rsidRDefault="007937A5" w:rsidP="009E1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 № 4</w:t>
            </w:r>
          </w:p>
        </w:tc>
        <w:tc>
          <w:tcPr>
            <w:tcW w:w="1559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7937A5" w:rsidRPr="009E1479" w:rsidRDefault="007937A5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НИЗ,-3,06</w:t>
            </w:r>
          </w:p>
        </w:tc>
        <w:tc>
          <w:tcPr>
            <w:tcW w:w="2693" w:type="dxa"/>
          </w:tcPr>
          <w:p w:rsidR="007937A5" w:rsidRPr="00BE0E2B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7937A5" w:rsidRPr="00BE0E2B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937A5" w:rsidRPr="00BE0E2B" w:rsidTr="001705D0">
        <w:trPr>
          <w:cantSplit/>
          <w:trHeight w:val="253"/>
        </w:trPr>
        <w:tc>
          <w:tcPr>
            <w:tcW w:w="540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5" w:type="dxa"/>
          </w:tcPr>
          <w:p w:rsidR="007937A5" w:rsidRPr="007937A5" w:rsidRDefault="007937A5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937A5">
              <w:rPr>
                <w:rFonts w:ascii="Times New Roman" w:hAnsi="Times New Roman"/>
                <w:sz w:val="20"/>
                <w:szCs w:val="20"/>
              </w:rPr>
              <w:t>Шкафной газорегуляторный пункт</w:t>
            </w:r>
          </w:p>
        </w:tc>
        <w:tc>
          <w:tcPr>
            <w:tcW w:w="2330" w:type="dxa"/>
          </w:tcPr>
          <w:p w:rsidR="007937A5" w:rsidRPr="009E1479" w:rsidRDefault="007937A5" w:rsidP="00070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BCA">
              <w:rPr>
                <w:rFonts w:ascii="Times New Roman" w:hAnsi="Times New Roman"/>
                <w:sz w:val="20"/>
                <w:szCs w:val="20"/>
              </w:rPr>
              <w:t>село Новотулка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70AFB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лощадка № 1</w:t>
            </w:r>
          </w:p>
        </w:tc>
        <w:tc>
          <w:tcPr>
            <w:tcW w:w="1559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937A5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7937A5" w:rsidRDefault="007937A5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37A5" w:rsidRPr="00F16333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333">
              <w:rPr>
                <w:rFonts w:ascii="Times New Roman" w:hAnsi="Times New Roman"/>
                <w:sz w:val="20"/>
                <w:szCs w:val="20"/>
              </w:rPr>
              <w:t>производительность до 300 м3/час</w:t>
            </w:r>
          </w:p>
        </w:tc>
        <w:tc>
          <w:tcPr>
            <w:tcW w:w="2551" w:type="dxa"/>
            <w:vMerge/>
          </w:tcPr>
          <w:p w:rsidR="007937A5" w:rsidRPr="00BE0E2B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7937A5" w:rsidRPr="00BE0E2B" w:rsidTr="001705D0">
        <w:trPr>
          <w:cantSplit/>
          <w:trHeight w:val="253"/>
        </w:trPr>
        <w:tc>
          <w:tcPr>
            <w:tcW w:w="540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5" w:type="dxa"/>
          </w:tcPr>
          <w:p w:rsidR="007937A5" w:rsidRPr="007937A5" w:rsidRDefault="007937A5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937A5">
              <w:rPr>
                <w:rFonts w:ascii="Times New Roman" w:hAnsi="Times New Roman"/>
                <w:sz w:val="20"/>
                <w:szCs w:val="20"/>
              </w:rPr>
              <w:t>Шкафной газорегуляторный пункт</w:t>
            </w:r>
          </w:p>
        </w:tc>
        <w:tc>
          <w:tcPr>
            <w:tcW w:w="2330" w:type="dxa"/>
          </w:tcPr>
          <w:p w:rsidR="007937A5" w:rsidRPr="009E1479" w:rsidRDefault="007937A5" w:rsidP="00AE2D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д</w:t>
            </w:r>
            <w:r w:rsidR="00AE2D2E">
              <w:rPr>
                <w:rFonts w:ascii="Times New Roman" w:hAnsi="Times New Roman"/>
                <w:sz w:val="20"/>
                <w:szCs w:val="20"/>
              </w:rPr>
              <w:t>еревня</w:t>
            </w:r>
            <w:r w:rsidRPr="009E1479">
              <w:rPr>
                <w:rFonts w:ascii="Times New Roman" w:hAnsi="Times New Roman"/>
                <w:sz w:val="20"/>
                <w:szCs w:val="20"/>
              </w:rPr>
              <w:t xml:space="preserve"> Михайловка</w:t>
            </w:r>
            <w:r>
              <w:rPr>
                <w:rFonts w:ascii="Times New Roman" w:hAnsi="Times New Roman"/>
                <w:sz w:val="20"/>
                <w:szCs w:val="20"/>
              </w:rPr>
              <w:t>, ул. № 1</w:t>
            </w:r>
          </w:p>
        </w:tc>
        <w:tc>
          <w:tcPr>
            <w:tcW w:w="1559" w:type="dxa"/>
          </w:tcPr>
          <w:p w:rsidR="007937A5" w:rsidRPr="009E1479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937A5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7937A5" w:rsidRDefault="007937A5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37A5" w:rsidRPr="00F16333" w:rsidRDefault="007937A5" w:rsidP="00793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333">
              <w:rPr>
                <w:rFonts w:ascii="Times New Roman" w:hAnsi="Times New Roman"/>
                <w:sz w:val="20"/>
                <w:szCs w:val="20"/>
              </w:rPr>
              <w:t>производительность до 200 м3/час</w:t>
            </w:r>
          </w:p>
        </w:tc>
        <w:tc>
          <w:tcPr>
            <w:tcW w:w="2551" w:type="dxa"/>
            <w:vMerge/>
          </w:tcPr>
          <w:p w:rsidR="007937A5" w:rsidRPr="00BE0E2B" w:rsidRDefault="007937A5" w:rsidP="00A1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</w:tbl>
    <w:p w:rsidR="00137B88" w:rsidRDefault="00137B88" w:rsidP="001C1A6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137B88" w:rsidRDefault="00137B88" w:rsidP="001C1A6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137B88" w:rsidRDefault="00137B88" w:rsidP="001C1A6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82429C" w:rsidRPr="006C70BD" w:rsidRDefault="0082429C" w:rsidP="001C1A6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6C70BD">
        <w:rPr>
          <w:b w:val="0"/>
          <w:bCs w:val="0"/>
          <w:sz w:val="28"/>
          <w:szCs w:val="28"/>
        </w:rPr>
        <w:t>2.</w:t>
      </w:r>
      <w:r w:rsidR="001F06B2" w:rsidRPr="006C70BD">
        <w:rPr>
          <w:b w:val="0"/>
          <w:bCs w:val="0"/>
          <w:sz w:val="28"/>
          <w:szCs w:val="28"/>
        </w:rPr>
        <w:t>9</w:t>
      </w:r>
      <w:r w:rsidRPr="006C70BD">
        <w:rPr>
          <w:b w:val="0"/>
          <w:bCs w:val="0"/>
          <w:sz w:val="28"/>
          <w:szCs w:val="28"/>
        </w:rPr>
        <w:t>. Объекты местного значения в сфере электроснабжения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D91101" w:rsidRPr="006C70BD" w:rsidTr="00774432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D91101" w:rsidRPr="006C70BD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91101" w:rsidRPr="006C70BD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D91101" w:rsidRPr="006C70BD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D91101" w:rsidRPr="006C70BD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D91101" w:rsidRPr="006C70BD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D91101" w:rsidRPr="006C70BD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D91101" w:rsidRPr="006C70BD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D91101" w:rsidRPr="006C70BD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D91101" w:rsidRPr="006C70BD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D91101" w:rsidRPr="006C70BD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D91101" w:rsidRPr="006C70BD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D91101" w:rsidRPr="006C70BD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D91101" w:rsidRPr="006C70BD" w:rsidRDefault="00D91101" w:rsidP="0077443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C70BD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D91101" w:rsidRPr="00BE0E2B" w:rsidTr="00774432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D91101" w:rsidRPr="00BE0E2B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D91101" w:rsidRPr="00BE0E2B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D91101" w:rsidRPr="00BE0E2B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D91101" w:rsidRPr="00BE0E2B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D91101" w:rsidRPr="00BE0E2B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shd w:val="clear" w:color="auto" w:fill="D9D9D9"/>
          </w:tcPr>
          <w:p w:rsidR="00D91101" w:rsidRPr="006C70BD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</w:tcPr>
          <w:p w:rsidR="00D91101" w:rsidRPr="006C70BD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D91101" w:rsidRPr="00BE0E2B" w:rsidRDefault="00D91101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E05F47" w:rsidRPr="00BE0E2B" w:rsidTr="001705D0">
        <w:trPr>
          <w:cantSplit/>
          <w:trHeight w:val="253"/>
        </w:trPr>
        <w:tc>
          <w:tcPr>
            <w:tcW w:w="540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 xml:space="preserve">Линии электропередачи </w:t>
            </w:r>
          </w:p>
          <w:p w:rsidR="00E05F47" w:rsidRPr="006C70BD" w:rsidRDefault="00E05F47" w:rsidP="007744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ВЛ-10кВ</w:t>
            </w:r>
          </w:p>
        </w:tc>
        <w:tc>
          <w:tcPr>
            <w:tcW w:w="2330" w:type="dxa"/>
          </w:tcPr>
          <w:p w:rsidR="00E05F47" w:rsidRPr="006C70BD" w:rsidRDefault="00E05F47" w:rsidP="00D911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 площадка № 1</w:t>
            </w:r>
          </w:p>
        </w:tc>
        <w:tc>
          <w:tcPr>
            <w:tcW w:w="1559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E05F47" w:rsidRPr="00B412A7" w:rsidRDefault="00E05F47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2693" w:type="dxa"/>
          </w:tcPr>
          <w:p w:rsidR="00E05F47" w:rsidRPr="00BE0E2B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 w:val="restart"/>
          </w:tcPr>
          <w:p w:rsidR="00F46D87" w:rsidRPr="00E837DE" w:rsidRDefault="00F46D87" w:rsidP="00F46D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04D">
              <w:rPr>
                <w:rFonts w:ascii="Times New Roman" w:hAnsi="Times New Roman"/>
                <w:sz w:val="20"/>
                <w:szCs w:val="20"/>
              </w:rPr>
              <w:t>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Федерации от 24.02.2009 № 160, размер охранной зоны – 10 м по обе стороны от крайних проводов (5 м – для линий с самонесущими или изолированными проводами, размещенных в границах населенных пунктов)</w:t>
            </w:r>
          </w:p>
          <w:p w:rsidR="00E05F47" w:rsidRPr="00BE0E2B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E05F47" w:rsidRPr="00BE0E2B" w:rsidTr="001705D0">
        <w:trPr>
          <w:cantSplit/>
          <w:trHeight w:val="253"/>
        </w:trPr>
        <w:tc>
          <w:tcPr>
            <w:tcW w:w="540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E05F47" w:rsidRPr="006C70BD" w:rsidRDefault="00E05F47" w:rsidP="009570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 xml:space="preserve">Линии электропередачи </w:t>
            </w:r>
          </w:p>
          <w:p w:rsidR="00E05F47" w:rsidRPr="006C70BD" w:rsidRDefault="00E05F47" w:rsidP="009570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ВЛ-10кВ</w:t>
            </w:r>
          </w:p>
        </w:tc>
        <w:tc>
          <w:tcPr>
            <w:tcW w:w="2330" w:type="dxa"/>
          </w:tcPr>
          <w:p w:rsidR="00E05F47" w:rsidRPr="006C70BD" w:rsidRDefault="00E05F47" w:rsidP="00D911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 турбаза</w:t>
            </w:r>
          </w:p>
        </w:tc>
        <w:tc>
          <w:tcPr>
            <w:tcW w:w="1559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E05F47" w:rsidRPr="00B412A7" w:rsidRDefault="00E05F47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2693" w:type="dxa"/>
          </w:tcPr>
          <w:p w:rsidR="00E05F47" w:rsidRPr="00BE0E2B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E05F47" w:rsidRPr="008B1258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F47" w:rsidRPr="00BE0E2B" w:rsidTr="001705D0">
        <w:trPr>
          <w:cantSplit/>
          <w:trHeight w:val="253"/>
        </w:trPr>
        <w:tc>
          <w:tcPr>
            <w:tcW w:w="540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</w:tcPr>
          <w:p w:rsidR="00E05F47" w:rsidRPr="006C70BD" w:rsidRDefault="00E05F47" w:rsidP="009570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 xml:space="preserve">Линии электропередачи </w:t>
            </w:r>
          </w:p>
          <w:p w:rsidR="00E05F47" w:rsidRPr="006C70BD" w:rsidRDefault="00E05F47" w:rsidP="009570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ВЛ-10кВ</w:t>
            </w:r>
          </w:p>
        </w:tc>
        <w:tc>
          <w:tcPr>
            <w:tcW w:w="2330" w:type="dxa"/>
          </w:tcPr>
          <w:p w:rsidR="00E05F47" w:rsidRPr="006C70BD" w:rsidRDefault="00E05F47" w:rsidP="00D911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 ул. № 6</w:t>
            </w:r>
          </w:p>
        </w:tc>
        <w:tc>
          <w:tcPr>
            <w:tcW w:w="1559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E05F47" w:rsidRPr="00B412A7" w:rsidRDefault="00E05F47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2693" w:type="dxa"/>
          </w:tcPr>
          <w:p w:rsidR="00E05F47" w:rsidRPr="00BE0E2B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E05F47" w:rsidRPr="008B1258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F47" w:rsidRPr="00BE0E2B" w:rsidTr="001705D0">
        <w:trPr>
          <w:cantSplit/>
          <w:trHeight w:val="253"/>
        </w:trPr>
        <w:tc>
          <w:tcPr>
            <w:tcW w:w="540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C70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E05F47" w:rsidRPr="006C70BD" w:rsidRDefault="00E05F47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 xml:space="preserve">Линии электропередачи </w:t>
            </w:r>
          </w:p>
          <w:p w:rsidR="00E05F47" w:rsidRPr="006C70BD" w:rsidRDefault="00E05F47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ВЛ-10кВ</w:t>
            </w:r>
          </w:p>
        </w:tc>
        <w:tc>
          <w:tcPr>
            <w:tcW w:w="2330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 площадка № 2</w:t>
            </w:r>
          </w:p>
        </w:tc>
        <w:tc>
          <w:tcPr>
            <w:tcW w:w="1559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E05F47" w:rsidRPr="00B412A7" w:rsidRDefault="00E05F47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0,85</w:t>
            </w:r>
          </w:p>
        </w:tc>
        <w:tc>
          <w:tcPr>
            <w:tcW w:w="2693" w:type="dxa"/>
          </w:tcPr>
          <w:p w:rsidR="00E05F47" w:rsidRPr="00BE0E2B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E05F47" w:rsidRPr="00BE0E2B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E05F47" w:rsidRPr="00BE0E2B" w:rsidTr="001705D0">
        <w:trPr>
          <w:cantSplit/>
          <w:trHeight w:val="253"/>
        </w:trPr>
        <w:tc>
          <w:tcPr>
            <w:tcW w:w="540" w:type="dxa"/>
          </w:tcPr>
          <w:p w:rsidR="00E05F47" w:rsidRPr="006C70BD" w:rsidDel="0095703F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</w:tcPr>
          <w:p w:rsidR="00E05F47" w:rsidRPr="006C70BD" w:rsidRDefault="00E05F47" w:rsidP="009570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 xml:space="preserve">Линии электропередачи </w:t>
            </w:r>
          </w:p>
          <w:p w:rsidR="00E05F47" w:rsidRPr="006C70BD" w:rsidRDefault="00E05F47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ВЛ-10кВ</w:t>
            </w:r>
          </w:p>
        </w:tc>
        <w:tc>
          <w:tcPr>
            <w:tcW w:w="2330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 площадка № 3</w:t>
            </w:r>
          </w:p>
        </w:tc>
        <w:tc>
          <w:tcPr>
            <w:tcW w:w="1559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E05F47" w:rsidRPr="00B412A7" w:rsidRDefault="00E05F47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2693" w:type="dxa"/>
          </w:tcPr>
          <w:p w:rsidR="00E05F47" w:rsidRPr="00BE0E2B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E05F47" w:rsidRPr="00BE0E2B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E05F47" w:rsidRPr="00BE0E2B" w:rsidTr="001705D0">
        <w:trPr>
          <w:cantSplit/>
          <w:trHeight w:val="253"/>
        </w:trPr>
        <w:tc>
          <w:tcPr>
            <w:tcW w:w="540" w:type="dxa"/>
          </w:tcPr>
          <w:p w:rsidR="00E05F47" w:rsidRPr="006C70BD" w:rsidDel="0095703F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5" w:type="dxa"/>
          </w:tcPr>
          <w:p w:rsidR="00E05F47" w:rsidRPr="006C70BD" w:rsidRDefault="00E05F47" w:rsidP="009570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 xml:space="preserve">Линии электропередачи </w:t>
            </w:r>
          </w:p>
          <w:p w:rsidR="00E05F47" w:rsidRPr="006C70BD" w:rsidRDefault="00E05F47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ВЛ-10кВ</w:t>
            </w:r>
          </w:p>
        </w:tc>
        <w:tc>
          <w:tcPr>
            <w:tcW w:w="2330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 площадка № 4</w:t>
            </w:r>
          </w:p>
        </w:tc>
        <w:tc>
          <w:tcPr>
            <w:tcW w:w="1559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E05F47" w:rsidRPr="00B412A7" w:rsidRDefault="00E05F47" w:rsidP="009570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1,15</w:t>
            </w:r>
          </w:p>
        </w:tc>
        <w:tc>
          <w:tcPr>
            <w:tcW w:w="2693" w:type="dxa"/>
          </w:tcPr>
          <w:p w:rsidR="00E05F47" w:rsidRPr="00BE0E2B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E05F47" w:rsidRPr="00BE0E2B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E05F47" w:rsidRPr="00BE0E2B" w:rsidTr="001705D0">
        <w:trPr>
          <w:cantSplit/>
          <w:trHeight w:val="253"/>
        </w:trPr>
        <w:tc>
          <w:tcPr>
            <w:tcW w:w="540" w:type="dxa"/>
          </w:tcPr>
          <w:p w:rsidR="00E05F47" w:rsidRPr="006C70BD" w:rsidDel="0095703F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5" w:type="dxa"/>
          </w:tcPr>
          <w:p w:rsidR="00E05F47" w:rsidRPr="006C70BD" w:rsidRDefault="00E05F47" w:rsidP="009570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 xml:space="preserve">Линии электропередачи </w:t>
            </w:r>
          </w:p>
          <w:p w:rsidR="00E05F47" w:rsidRPr="006C70BD" w:rsidRDefault="00E05F47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ВЛ-10кВ</w:t>
            </w:r>
          </w:p>
        </w:tc>
        <w:tc>
          <w:tcPr>
            <w:tcW w:w="2330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ул. Заречная</w:t>
            </w:r>
          </w:p>
        </w:tc>
        <w:tc>
          <w:tcPr>
            <w:tcW w:w="1559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E05F47" w:rsidRPr="00B412A7" w:rsidRDefault="00E05F47" w:rsidP="009570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2693" w:type="dxa"/>
          </w:tcPr>
          <w:p w:rsidR="00E05F47" w:rsidRPr="00BE0E2B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E05F47" w:rsidRPr="00BE0E2B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E05F47" w:rsidRPr="00BE0E2B" w:rsidTr="001705D0">
        <w:trPr>
          <w:cantSplit/>
          <w:trHeight w:val="253"/>
        </w:trPr>
        <w:tc>
          <w:tcPr>
            <w:tcW w:w="540" w:type="dxa"/>
          </w:tcPr>
          <w:p w:rsidR="00E05F47" w:rsidRPr="006C70BD" w:rsidDel="0095703F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5" w:type="dxa"/>
          </w:tcPr>
          <w:p w:rsidR="00E05F47" w:rsidRPr="006C70BD" w:rsidRDefault="00E05F47" w:rsidP="009570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 xml:space="preserve">Линии электропередачи </w:t>
            </w:r>
          </w:p>
          <w:p w:rsidR="00E05F47" w:rsidRPr="006C70BD" w:rsidRDefault="00E05F47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ВЛ-10кВ</w:t>
            </w:r>
          </w:p>
        </w:tc>
        <w:tc>
          <w:tcPr>
            <w:tcW w:w="2330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д. Михайловка</w:t>
            </w:r>
            <w:r>
              <w:rPr>
                <w:rFonts w:ascii="Times New Roman" w:hAnsi="Times New Roman"/>
                <w:sz w:val="20"/>
                <w:szCs w:val="20"/>
              </w:rPr>
              <w:t>, ул. № 16</w:t>
            </w:r>
          </w:p>
        </w:tc>
        <w:tc>
          <w:tcPr>
            <w:tcW w:w="1559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E05F47" w:rsidRPr="006C70BD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E05F47" w:rsidRPr="00B412A7" w:rsidRDefault="00E05F47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2693" w:type="dxa"/>
          </w:tcPr>
          <w:p w:rsidR="00E05F47" w:rsidRPr="00BE0E2B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E05F47" w:rsidRPr="00BE0E2B" w:rsidRDefault="00E05F4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A3567F" w:rsidRPr="00BE0E2B" w:rsidTr="001705D0">
        <w:trPr>
          <w:cantSplit/>
          <w:trHeight w:val="253"/>
        </w:trPr>
        <w:tc>
          <w:tcPr>
            <w:tcW w:w="540" w:type="dxa"/>
          </w:tcPr>
          <w:p w:rsidR="00A3567F" w:rsidRPr="006C70BD" w:rsidRDefault="0095703F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A3567F" w:rsidRPr="006C70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A3567F" w:rsidRPr="006C70BD" w:rsidRDefault="007937A5" w:rsidP="007937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A3567F" w:rsidRPr="006C70BD">
              <w:rPr>
                <w:rFonts w:ascii="Times New Roman" w:hAnsi="Times New Roman"/>
                <w:sz w:val="20"/>
                <w:szCs w:val="20"/>
              </w:rPr>
              <w:t>рансформаторны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A3567F" w:rsidRPr="006C70BD">
              <w:rPr>
                <w:rFonts w:ascii="Times New Roman" w:hAnsi="Times New Roman"/>
                <w:sz w:val="20"/>
                <w:szCs w:val="20"/>
              </w:rPr>
              <w:t xml:space="preserve"> подстанци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2330" w:type="dxa"/>
          </w:tcPr>
          <w:p w:rsidR="00A3567F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 турбаза</w:t>
            </w:r>
          </w:p>
        </w:tc>
        <w:tc>
          <w:tcPr>
            <w:tcW w:w="1559" w:type="dxa"/>
          </w:tcPr>
          <w:p w:rsidR="00A3567F" w:rsidRPr="006C70BD" w:rsidRDefault="00A3567F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A3567F" w:rsidRPr="006C70BD" w:rsidRDefault="00A3567F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A3567F" w:rsidRPr="006C70BD" w:rsidRDefault="00A3567F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A3567F" w:rsidRDefault="00A3567F" w:rsidP="007744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Х 400 кВА-1шт</w:t>
            </w:r>
          </w:p>
          <w:p w:rsidR="00A3567F" w:rsidRPr="00BE0E2B" w:rsidRDefault="00A3567F" w:rsidP="00E05F47">
            <w:pPr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 w:val="restart"/>
          </w:tcPr>
          <w:p w:rsidR="00A3567F" w:rsidRPr="00BE0E2B" w:rsidRDefault="00F46D87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314343">
              <w:rPr>
                <w:rFonts w:ascii="Times New Roman" w:hAnsi="Times New Roman"/>
                <w:sz w:val="20"/>
                <w:szCs w:val="20"/>
              </w:rPr>
              <w:t>В соответствии с СанПиН 2.2.1/2.1.1.1200-03 размер санитарно-защитной зоны устанавливается в зависимости от типа (открытые, закрытые), мощности на основании расчетов физического воздействия на атмосферный воздух, а также результатов натурных измерений</w:t>
            </w:r>
          </w:p>
        </w:tc>
      </w:tr>
      <w:tr w:rsidR="007937A5" w:rsidRPr="00BE0E2B" w:rsidTr="001705D0">
        <w:trPr>
          <w:cantSplit/>
          <w:trHeight w:val="253"/>
        </w:trPr>
        <w:tc>
          <w:tcPr>
            <w:tcW w:w="540" w:type="dxa"/>
          </w:tcPr>
          <w:p w:rsidR="007937A5" w:rsidRPr="006C70BD" w:rsidRDefault="0095703F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937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7937A5" w:rsidRPr="006C70BD" w:rsidRDefault="007937A5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1402">
              <w:rPr>
                <w:rFonts w:ascii="Times New Roman" w:hAnsi="Times New Roman"/>
                <w:sz w:val="20"/>
                <w:szCs w:val="20"/>
              </w:rPr>
              <w:t>Трансформаторные подстанции</w:t>
            </w:r>
          </w:p>
        </w:tc>
        <w:tc>
          <w:tcPr>
            <w:tcW w:w="2330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 площадка № 1</w:t>
            </w:r>
          </w:p>
        </w:tc>
        <w:tc>
          <w:tcPr>
            <w:tcW w:w="1559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7937A5" w:rsidRPr="006C70BD" w:rsidRDefault="007937A5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37A5" w:rsidRDefault="007937A5" w:rsidP="00793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1х1</w:t>
            </w:r>
            <w:r w:rsidR="002013D7">
              <w:rPr>
                <w:sz w:val="22"/>
                <w:szCs w:val="22"/>
              </w:rPr>
              <w:t>0</w:t>
            </w:r>
            <w:r w:rsidRPr="00E121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кВА-1шт</w:t>
            </w:r>
          </w:p>
          <w:p w:rsidR="007937A5" w:rsidRDefault="007937A5" w:rsidP="007744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937A5" w:rsidRPr="008B1258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7A5" w:rsidRPr="00BE0E2B" w:rsidTr="001705D0">
        <w:trPr>
          <w:cantSplit/>
          <w:trHeight w:val="253"/>
        </w:trPr>
        <w:tc>
          <w:tcPr>
            <w:tcW w:w="540" w:type="dxa"/>
          </w:tcPr>
          <w:p w:rsidR="007937A5" w:rsidRPr="006C70BD" w:rsidRDefault="0095703F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7937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7937A5" w:rsidRPr="006C70BD" w:rsidRDefault="007937A5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1402">
              <w:rPr>
                <w:rFonts w:ascii="Times New Roman" w:hAnsi="Times New Roman"/>
                <w:sz w:val="20"/>
                <w:szCs w:val="20"/>
              </w:rPr>
              <w:t>Трансформаторные подстанции</w:t>
            </w:r>
          </w:p>
        </w:tc>
        <w:tc>
          <w:tcPr>
            <w:tcW w:w="2330" w:type="dxa"/>
          </w:tcPr>
          <w:p w:rsidR="007937A5" w:rsidRPr="006C70BD" w:rsidRDefault="007937A5" w:rsidP="009570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село Новотулка,  </w:t>
            </w:r>
            <w:r w:rsidR="0095703F">
              <w:rPr>
                <w:rFonts w:ascii="Times New Roman" w:hAnsi="Times New Roman"/>
                <w:sz w:val="20"/>
                <w:szCs w:val="20"/>
              </w:rPr>
              <w:t>ул. № 6</w:t>
            </w:r>
          </w:p>
        </w:tc>
        <w:tc>
          <w:tcPr>
            <w:tcW w:w="1559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7937A5" w:rsidRPr="006C70BD" w:rsidRDefault="007937A5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37A5" w:rsidRDefault="007937A5" w:rsidP="00793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1х25</w:t>
            </w:r>
            <w:r w:rsidRPr="00E121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кВА-1шт</w:t>
            </w:r>
          </w:p>
          <w:p w:rsidR="007937A5" w:rsidRDefault="007937A5" w:rsidP="007744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937A5" w:rsidRPr="008B1258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7A5" w:rsidRPr="00BE0E2B" w:rsidTr="001705D0">
        <w:trPr>
          <w:cantSplit/>
          <w:trHeight w:val="253"/>
        </w:trPr>
        <w:tc>
          <w:tcPr>
            <w:tcW w:w="540" w:type="dxa"/>
          </w:tcPr>
          <w:p w:rsidR="007937A5" w:rsidRDefault="0095703F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7937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7937A5" w:rsidRPr="007D1402" w:rsidRDefault="007937A5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1402">
              <w:rPr>
                <w:rFonts w:ascii="Times New Roman" w:hAnsi="Times New Roman"/>
                <w:sz w:val="20"/>
                <w:szCs w:val="20"/>
              </w:rPr>
              <w:t>Трансформаторные подстанции</w:t>
            </w:r>
          </w:p>
        </w:tc>
        <w:tc>
          <w:tcPr>
            <w:tcW w:w="2330" w:type="dxa"/>
          </w:tcPr>
          <w:p w:rsidR="007937A5" w:rsidRDefault="007937A5" w:rsidP="00793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 площадка № 2</w:t>
            </w:r>
          </w:p>
        </w:tc>
        <w:tc>
          <w:tcPr>
            <w:tcW w:w="1559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7937A5" w:rsidRPr="006C70BD" w:rsidRDefault="007937A5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37A5" w:rsidRDefault="007937A5" w:rsidP="00793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1х16</w:t>
            </w:r>
            <w:r w:rsidRPr="00E121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кВА-1шт</w:t>
            </w:r>
          </w:p>
          <w:p w:rsidR="007937A5" w:rsidRDefault="007937A5" w:rsidP="00793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937A5" w:rsidRPr="008B1258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7A5" w:rsidRPr="00BE0E2B" w:rsidTr="001705D0">
        <w:trPr>
          <w:cantSplit/>
          <w:trHeight w:val="253"/>
        </w:trPr>
        <w:tc>
          <w:tcPr>
            <w:tcW w:w="540" w:type="dxa"/>
          </w:tcPr>
          <w:p w:rsidR="007937A5" w:rsidRDefault="0095703F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7937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7937A5" w:rsidRPr="007D1402" w:rsidRDefault="007937A5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1402">
              <w:rPr>
                <w:rFonts w:ascii="Times New Roman" w:hAnsi="Times New Roman"/>
                <w:sz w:val="20"/>
                <w:szCs w:val="20"/>
              </w:rPr>
              <w:t>Трансформаторные подстанции</w:t>
            </w:r>
          </w:p>
        </w:tc>
        <w:tc>
          <w:tcPr>
            <w:tcW w:w="2330" w:type="dxa"/>
          </w:tcPr>
          <w:p w:rsidR="007937A5" w:rsidRDefault="007937A5" w:rsidP="00793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 площадка № 2</w:t>
            </w:r>
          </w:p>
        </w:tc>
        <w:tc>
          <w:tcPr>
            <w:tcW w:w="1559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7937A5" w:rsidRPr="006C70BD" w:rsidRDefault="007937A5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37A5" w:rsidRDefault="007937A5" w:rsidP="00793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1х10</w:t>
            </w:r>
            <w:r w:rsidRPr="00E121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кВА-1шт</w:t>
            </w:r>
          </w:p>
          <w:p w:rsidR="007937A5" w:rsidRDefault="007937A5" w:rsidP="00793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937A5" w:rsidRPr="008B1258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7A5" w:rsidRPr="00BE0E2B" w:rsidTr="001705D0">
        <w:trPr>
          <w:cantSplit/>
          <w:trHeight w:val="253"/>
        </w:trPr>
        <w:tc>
          <w:tcPr>
            <w:tcW w:w="540" w:type="dxa"/>
          </w:tcPr>
          <w:p w:rsidR="007937A5" w:rsidRDefault="0095703F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7937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7937A5" w:rsidRPr="007D1402" w:rsidRDefault="007937A5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1402">
              <w:rPr>
                <w:rFonts w:ascii="Times New Roman" w:hAnsi="Times New Roman"/>
                <w:sz w:val="20"/>
                <w:szCs w:val="20"/>
              </w:rPr>
              <w:t>Трансформаторные подстанции</w:t>
            </w:r>
          </w:p>
        </w:tc>
        <w:tc>
          <w:tcPr>
            <w:tcW w:w="2330" w:type="dxa"/>
          </w:tcPr>
          <w:p w:rsidR="007937A5" w:rsidRDefault="007937A5" w:rsidP="00793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 площадка № 3</w:t>
            </w:r>
          </w:p>
        </w:tc>
        <w:tc>
          <w:tcPr>
            <w:tcW w:w="1559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7937A5" w:rsidRPr="006C70BD" w:rsidRDefault="007937A5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37A5" w:rsidRDefault="007937A5" w:rsidP="00793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1х10</w:t>
            </w:r>
            <w:r w:rsidRPr="00E121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кВА-1шт</w:t>
            </w:r>
          </w:p>
          <w:p w:rsidR="007937A5" w:rsidRDefault="007937A5" w:rsidP="00793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937A5" w:rsidRPr="008B1258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7A5" w:rsidRPr="00BE0E2B" w:rsidTr="001705D0">
        <w:trPr>
          <w:cantSplit/>
          <w:trHeight w:val="253"/>
        </w:trPr>
        <w:tc>
          <w:tcPr>
            <w:tcW w:w="540" w:type="dxa"/>
          </w:tcPr>
          <w:p w:rsidR="007937A5" w:rsidRDefault="0095703F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7937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7937A5" w:rsidRPr="007D1402" w:rsidRDefault="007937A5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1402">
              <w:rPr>
                <w:rFonts w:ascii="Times New Roman" w:hAnsi="Times New Roman"/>
                <w:sz w:val="20"/>
                <w:szCs w:val="20"/>
              </w:rPr>
              <w:t>Трансформаторные подстанции</w:t>
            </w:r>
          </w:p>
        </w:tc>
        <w:tc>
          <w:tcPr>
            <w:tcW w:w="2330" w:type="dxa"/>
          </w:tcPr>
          <w:p w:rsidR="007937A5" w:rsidRDefault="007937A5" w:rsidP="00793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 площадка № 4</w:t>
            </w:r>
          </w:p>
        </w:tc>
        <w:tc>
          <w:tcPr>
            <w:tcW w:w="1559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7937A5" w:rsidRPr="006C70BD" w:rsidRDefault="007937A5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37A5" w:rsidRDefault="007937A5" w:rsidP="00793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1х160кВА-1шт</w:t>
            </w:r>
          </w:p>
          <w:p w:rsidR="007937A5" w:rsidRDefault="007937A5" w:rsidP="00793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937A5" w:rsidRPr="008B1258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7A5" w:rsidRPr="00BE0E2B" w:rsidTr="001705D0">
        <w:trPr>
          <w:cantSplit/>
          <w:trHeight w:val="253"/>
        </w:trPr>
        <w:tc>
          <w:tcPr>
            <w:tcW w:w="540" w:type="dxa"/>
          </w:tcPr>
          <w:p w:rsidR="007937A5" w:rsidRDefault="0095703F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7937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7937A5" w:rsidRPr="007D1402" w:rsidRDefault="007937A5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1402">
              <w:rPr>
                <w:rFonts w:ascii="Times New Roman" w:hAnsi="Times New Roman"/>
                <w:sz w:val="20"/>
                <w:szCs w:val="20"/>
              </w:rPr>
              <w:t>Трансформаторные подстанции</w:t>
            </w:r>
          </w:p>
        </w:tc>
        <w:tc>
          <w:tcPr>
            <w:tcW w:w="2330" w:type="dxa"/>
          </w:tcPr>
          <w:p w:rsidR="007937A5" w:rsidRDefault="007937A5" w:rsidP="00793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ул. Заречная</w:t>
            </w:r>
          </w:p>
        </w:tc>
        <w:tc>
          <w:tcPr>
            <w:tcW w:w="1559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7937A5" w:rsidRPr="006C70BD" w:rsidRDefault="007937A5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37A5" w:rsidRDefault="007937A5" w:rsidP="00793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1х160кВА-1шт</w:t>
            </w:r>
          </w:p>
          <w:p w:rsidR="007937A5" w:rsidRDefault="007937A5" w:rsidP="00793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937A5" w:rsidRPr="008B1258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7A5" w:rsidRPr="00BE0E2B" w:rsidTr="001705D0">
        <w:trPr>
          <w:cantSplit/>
          <w:trHeight w:val="253"/>
        </w:trPr>
        <w:tc>
          <w:tcPr>
            <w:tcW w:w="540" w:type="dxa"/>
          </w:tcPr>
          <w:p w:rsidR="007937A5" w:rsidRDefault="0095703F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7937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7937A5" w:rsidRPr="007D1402" w:rsidRDefault="007937A5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D1402">
              <w:rPr>
                <w:rFonts w:ascii="Times New Roman" w:hAnsi="Times New Roman"/>
                <w:sz w:val="20"/>
                <w:szCs w:val="20"/>
              </w:rPr>
              <w:t>Трансформаторные подстанции</w:t>
            </w:r>
          </w:p>
        </w:tc>
        <w:tc>
          <w:tcPr>
            <w:tcW w:w="2330" w:type="dxa"/>
          </w:tcPr>
          <w:p w:rsidR="007937A5" w:rsidRDefault="007937A5" w:rsidP="00AE2D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479">
              <w:rPr>
                <w:rFonts w:ascii="Times New Roman" w:hAnsi="Times New Roman"/>
                <w:sz w:val="20"/>
                <w:szCs w:val="20"/>
              </w:rPr>
              <w:t>д</w:t>
            </w:r>
            <w:r w:rsidR="00AE2D2E">
              <w:rPr>
                <w:rFonts w:ascii="Times New Roman" w:hAnsi="Times New Roman"/>
                <w:sz w:val="20"/>
                <w:szCs w:val="20"/>
              </w:rPr>
              <w:t>еревня</w:t>
            </w:r>
            <w:r w:rsidRPr="009E1479">
              <w:rPr>
                <w:rFonts w:ascii="Times New Roman" w:hAnsi="Times New Roman"/>
                <w:sz w:val="20"/>
                <w:szCs w:val="20"/>
              </w:rPr>
              <w:t xml:space="preserve"> Михайловка</w:t>
            </w:r>
            <w:r>
              <w:rPr>
                <w:rFonts w:ascii="Times New Roman" w:hAnsi="Times New Roman"/>
                <w:sz w:val="20"/>
                <w:szCs w:val="20"/>
              </w:rPr>
              <w:t>, ул. № 16</w:t>
            </w:r>
          </w:p>
        </w:tc>
        <w:tc>
          <w:tcPr>
            <w:tcW w:w="1559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7937A5" w:rsidRPr="006C70BD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BD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7937A5" w:rsidRPr="006C70BD" w:rsidRDefault="007937A5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37A5" w:rsidRDefault="007937A5" w:rsidP="00793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1х100кВА-1шт</w:t>
            </w:r>
          </w:p>
          <w:p w:rsidR="007937A5" w:rsidRDefault="007937A5" w:rsidP="00793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7937A5" w:rsidRPr="008B1258" w:rsidRDefault="007937A5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0BB9" w:rsidRDefault="000D0BB9" w:rsidP="001C1A6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0D0BB9" w:rsidRDefault="000D0BB9" w:rsidP="001C1A6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0D0BB9" w:rsidRDefault="000D0BB9" w:rsidP="001C1A6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0D0BB9" w:rsidRDefault="000D0BB9" w:rsidP="001C1A6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0D0BB9" w:rsidRDefault="000D0BB9" w:rsidP="001C1A6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0D0BB9" w:rsidRDefault="000D0BB9" w:rsidP="001C1A6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F06358" w:rsidRPr="00623FCA" w:rsidRDefault="00F06358" w:rsidP="001C1A6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623FCA">
        <w:rPr>
          <w:b w:val="0"/>
          <w:bCs w:val="0"/>
          <w:sz w:val="28"/>
          <w:szCs w:val="28"/>
        </w:rPr>
        <w:t>2.</w:t>
      </w:r>
      <w:r w:rsidR="001F06B2" w:rsidRPr="00623FCA">
        <w:rPr>
          <w:b w:val="0"/>
          <w:bCs w:val="0"/>
          <w:sz w:val="28"/>
          <w:szCs w:val="28"/>
        </w:rPr>
        <w:t>10</w:t>
      </w:r>
      <w:r w:rsidRPr="00623FCA">
        <w:rPr>
          <w:b w:val="0"/>
          <w:bCs w:val="0"/>
          <w:sz w:val="28"/>
          <w:szCs w:val="28"/>
        </w:rPr>
        <w:t>. Объекты местного значения в сфере обеспечения жителей</w:t>
      </w:r>
      <w:r w:rsidR="00A60D05" w:rsidRPr="00623FCA">
        <w:rPr>
          <w:b w:val="0"/>
          <w:bCs w:val="0"/>
          <w:sz w:val="28"/>
          <w:szCs w:val="28"/>
        </w:rPr>
        <w:t xml:space="preserve"> </w:t>
      </w:r>
      <w:r w:rsidRPr="00623FCA">
        <w:rPr>
          <w:b w:val="0"/>
          <w:bCs w:val="0"/>
          <w:sz w:val="28"/>
          <w:szCs w:val="28"/>
        </w:rPr>
        <w:t>поселения услугами связи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774432" w:rsidRPr="00623FCA" w:rsidTr="00774432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774432" w:rsidRPr="00623FCA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74432" w:rsidRPr="00623FCA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774432" w:rsidRPr="00623FCA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774432" w:rsidRPr="00623FCA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774432" w:rsidRPr="00623FCA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774432" w:rsidRPr="00623FCA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774432" w:rsidRPr="00623FCA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774432" w:rsidRPr="00623FCA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774432" w:rsidRPr="00623FCA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774432" w:rsidRPr="00623FCA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774432" w:rsidRPr="00623FCA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774432" w:rsidRPr="00623FCA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774432" w:rsidRPr="00623FCA" w:rsidRDefault="00774432" w:rsidP="0077443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23FCA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774432" w:rsidRPr="00BE0E2B" w:rsidTr="00774432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774432" w:rsidRPr="00BE0E2B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774432" w:rsidRPr="00BE0E2B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774432" w:rsidRPr="00BE0E2B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774432" w:rsidRPr="00BE0E2B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774432" w:rsidRPr="00BE0E2B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shd w:val="clear" w:color="auto" w:fill="D9D9D9"/>
          </w:tcPr>
          <w:p w:rsidR="00774432" w:rsidRPr="00D67344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</w:tcPr>
          <w:p w:rsidR="00774432" w:rsidRPr="00D67344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774432" w:rsidRPr="00BE0E2B" w:rsidRDefault="00774432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0D0BB9" w:rsidRPr="00BE0E2B" w:rsidTr="001705D0">
        <w:trPr>
          <w:cantSplit/>
          <w:trHeight w:val="253"/>
        </w:trPr>
        <w:tc>
          <w:tcPr>
            <w:tcW w:w="540" w:type="dxa"/>
          </w:tcPr>
          <w:p w:rsidR="000D0BB9" w:rsidRPr="004516CC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6C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0D0BB9" w:rsidRPr="004516CC" w:rsidRDefault="000D0BB9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516CC">
              <w:rPr>
                <w:rFonts w:ascii="Times New Roman" w:hAnsi="Times New Roman"/>
                <w:sz w:val="20"/>
                <w:szCs w:val="20"/>
              </w:rPr>
              <w:t xml:space="preserve">Кабель связи </w:t>
            </w:r>
          </w:p>
        </w:tc>
        <w:tc>
          <w:tcPr>
            <w:tcW w:w="2330" w:type="dxa"/>
          </w:tcPr>
          <w:p w:rsidR="000D0BB9" w:rsidRPr="000D0BB9" w:rsidRDefault="000D0BB9" w:rsidP="00C363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B9">
              <w:rPr>
                <w:rFonts w:ascii="Times New Roman" w:hAnsi="Times New Roman"/>
                <w:sz w:val="20"/>
                <w:szCs w:val="20"/>
              </w:rPr>
              <w:t>ул. Советская, ул. Заречная, ул. Степная, пл.№1</w:t>
            </w:r>
          </w:p>
        </w:tc>
        <w:tc>
          <w:tcPr>
            <w:tcW w:w="1559" w:type="dxa"/>
          </w:tcPr>
          <w:p w:rsidR="000D0BB9" w:rsidRPr="004516CC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6CC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0D0BB9" w:rsidRPr="004516CC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6CC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0D0BB9" w:rsidRPr="004516CC" w:rsidRDefault="000D0BB9" w:rsidP="00AC40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6CC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2693" w:type="dxa"/>
          </w:tcPr>
          <w:p w:rsidR="000D0BB9" w:rsidRPr="00BE0E2B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 w:val="restart"/>
          </w:tcPr>
          <w:p w:rsidR="000D0BB9" w:rsidRPr="00BE0E2B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36502A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  <w:p w:rsidR="000D0BB9" w:rsidRPr="00BE0E2B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0D0BB9" w:rsidRPr="00BE0E2B" w:rsidTr="001705D0">
        <w:trPr>
          <w:cantSplit/>
          <w:trHeight w:val="253"/>
        </w:trPr>
        <w:tc>
          <w:tcPr>
            <w:tcW w:w="540" w:type="dxa"/>
          </w:tcPr>
          <w:p w:rsidR="000D0BB9" w:rsidRPr="004516CC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16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0D0BB9" w:rsidRPr="00E05F47" w:rsidRDefault="000D0BB9" w:rsidP="009570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D5376">
              <w:rPr>
                <w:rFonts w:ascii="Times New Roman" w:hAnsi="Times New Roman"/>
                <w:sz w:val="20"/>
                <w:szCs w:val="20"/>
              </w:rPr>
              <w:t xml:space="preserve">Шкаф </w:t>
            </w:r>
            <w:r w:rsidRPr="00E05F47">
              <w:rPr>
                <w:rFonts w:ascii="Times New Roman" w:hAnsi="Times New Roman"/>
                <w:sz w:val="20"/>
                <w:szCs w:val="20"/>
              </w:rPr>
              <w:t>распределительный</w:t>
            </w:r>
          </w:p>
        </w:tc>
        <w:tc>
          <w:tcPr>
            <w:tcW w:w="2330" w:type="dxa"/>
          </w:tcPr>
          <w:p w:rsidR="000D0BB9" w:rsidRPr="000D0BB9" w:rsidRDefault="000D0BB9" w:rsidP="00C53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B9">
              <w:rPr>
                <w:rFonts w:ascii="Times New Roman" w:hAnsi="Times New Roman"/>
                <w:sz w:val="20"/>
                <w:szCs w:val="20"/>
              </w:rPr>
              <w:t>ул. Советская</w:t>
            </w:r>
          </w:p>
        </w:tc>
        <w:tc>
          <w:tcPr>
            <w:tcW w:w="1559" w:type="dxa"/>
          </w:tcPr>
          <w:p w:rsidR="000D0BB9" w:rsidRPr="004516CC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6CC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0D0BB9" w:rsidRPr="004516CC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0D0BB9" w:rsidRPr="004516CC" w:rsidRDefault="000D0BB9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0D0BB9" w:rsidRPr="00BE0E2B" w:rsidRDefault="000D0BB9" w:rsidP="009570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ШР-</w:t>
            </w:r>
            <w:r w:rsidRPr="004516CC">
              <w:rPr>
                <w:rFonts w:ascii="Times New Roman" w:hAnsi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</w:rPr>
              <w:t>,2 шт.</w:t>
            </w:r>
          </w:p>
        </w:tc>
        <w:tc>
          <w:tcPr>
            <w:tcW w:w="2551" w:type="dxa"/>
            <w:vMerge/>
          </w:tcPr>
          <w:p w:rsidR="000D0BB9" w:rsidRPr="00BE0E2B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0D0BB9" w:rsidRPr="00BE0E2B" w:rsidTr="001705D0">
        <w:trPr>
          <w:cantSplit/>
          <w:trHeight w:val="253"/>
        </w:trPr>
        <w:tc>
          <w:tcPr>
            <w:tcW w:w="540" w:type="dxa"/>
          </w:tcPr>
          <w:p w:rsidR="000D0BB9" w:rsidRPr="004516CC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</w:tcPr>
          <w:p w:rsidR="000D0BB9" w:rsidRPr="0045617C" w:rsidRDefault="000D0BB9" w:rsidP="00E15A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B0E36">
              <w:rPr>
                <w:rFonts w:ascii="Times New Roman" w:hAnsi="Times New Roman"/>
                <w:sz w:val="20"/>
                <w:szCs w:val="20"/>
              </w:rPr>
              <w:t xml:space="preserve">Шкаф </w:t>
            </w:r>
            <w:r w:rsidRPr="0045617C">
              <w:rPr>
                <w:rFonts w:ascii="Times New Roman" w:hAnsi="Times New Roman"/>
                <w:sz w:val="20"/>
                <w:szCs w:val="20"/>
              </w:rPr>
              <w:t>распределительный</w:t>
            </w:r>
          </w:p>
        </w:tc>
        <w:tc>
          <w:tcPr>
            <w:tcW w:w="2330" w:type="dxa"/>
          </w:tcPr>
          <w:p w:rsidR="000D0BB9" w:rsidRPr="000D0BB9" w:rsidRDefault="000D0BB9" w:rsidP="00C53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B9">
              <w:rPr>
                <w:rFonts w:ascii="Times New Roman" w:hAnsi="Times New Roman"/>
                <w:sz w:val="20"/>
                <w:szCs w:val="20"/>
              </w:rPr>
              <w:t>село Новотулка, ул. Заречная</w:t>
            </w:r>
          </w:p>
        </w:tc>
        <w:tc>
          <w:tcPr>
            <w:tcW w:w="1559" w:type="dxa"/>
          </w:tcPr>
          <w:p w:rsidR="000D0BB9" w:rsidRPr="004516CC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6CC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0D0BB9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0D0BB9" w:rsidRDefault="000D0BB9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0D0BB9" w:rsidRPr="004516CC" w:rsidRDefault="000D0BB9" w:rsidP="00E05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ШР-</w:t>
            </w:r>
            <w:r w:rsidRPr="004516CC">
              <w:rPr>
                <w:rFonts w:ascii="Times New Roman" w:hAnsi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</w:rPr>
              <w:t>, 1 шт.</w:t>
            </w:r>
          </w:p>
        </w:tc>
        <w:tc>
          <w:tcPr>
            <w:tcW w:w="2551" w:type="dxa"/>
            <w:vMerge/>
          </w:tcPr>
          <w:p w:rsidR="000D0BB9" w:rsidRPr="0036502A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BB9" w:rsidRPr="00BE0E2B" w:rsidTr="001705D0">
        <w:trPr>
          <w:cantSplit/>
          <w:trHeight w:val="253"/>
        </w:trPr>
        <w:tc>
          <w:tcPr>
            <w:tcW w:w="540" w:type="dxa"/>
          </w:tcPr>
          <w:p w:rsidR="000D0BB9" w:rsidRPr="004516CC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5" w:type="dxa"/>
          </w:tcPr>
          <w:p w:rsidR="000D0BB9" w:rsidRPr="0045617C" w:rsidRDefault="000D0BB9" w:rsidP="00E15A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B0E36">
              <w:rPr>
                <w:rFonts w:ascii="Times New Roman" w:hAnsi="Times New Roman"/>
                <w:sz w:val="20"/>
                <w:szCs w:val="20"/>
              </w:rPr>
              <w:t xml:space="preserve">Шкаф </w:t>
            </w:r>
            <w:r w:rsidRPr="0045617C">
              <w:rPr>
                <w:rFonts w:ascii="Times New Roman" w:hAnsi="Times New Roman"/>
                <w:sz w:val="20"/>
                <w:szCs w:val="20"/>
              </w:rPr>
              <w:t>распределительный</w:t>
            </w:r>
          </w:p>
        </w:tc>
        <w:tc>
          <w:tcPr>
            <w:tcW w:w="2330" w:type="dxa"/>
          </w:tcPr>
          <w:p w:rsidR="000D0BB9" w:rsidRPr="000D0BB9" w:rsidRDefault="000D0BB9" w:rsidP="00C53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B9">
              <w:rPr>
                <w:rFonts w:ascii="Times New Roman" w:hAnsi="Times New Roman"/>
                <w:sz w:val="20"/>
                <w:szCs w:val="20"/>
              </w:rPr>
              <w:t>село Новотулка, площадка № 1</w:t>
            </w:r>
          </w:p>
        </w:tc>
        <w:tc>
          <w:tcPr>
            <w:tcW w:w="1559" w:type="dxa"/>
          </w:tcPr>
          <w:p w:rsidR="000D0BB9" w:rsidRPr="004516CC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6CC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0D0BB9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</w:tcPr>
          <w:p w:rsidR="000D0BB9" w:rsidRDefault="000D0BB9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0D0BB9" w:rsidRPr="004516CC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ШР-</w:t>
            </w:r>
            <w:r w:rsidRPr="004516CC">
              <w:rPr>
                <w:rFonts w:ascii="Times New Roman" w:hAnsi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</w:rPr>
              <w:t>, 1 шт.</w:t>
            </w:r>
          </w:p>
        </w:tc>
        <w:tc>
          <w:tcPr>
            <w:tcW w:w="2551" w:type="dxa"/>
            <w:vMerge/>
          </w:tcPr>
          <w:p w:rsidR="000D0BB9" w:rsidRPr="0036502A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BB9" w:rsidRPr="00BE0E2B" w:rsidTr="001705D0">
        <w:trPr>
          <w:cantSplit/>
          <w:trHeight w:val="253"/>
        </w:trPr>
        <w:tc>
          <w:tcPr>
            <w:tcW w:w="540" w:type="dxa"/>
          </w:tcPr>
          <w:p w:rsidR="000D0BB9" w:rsidRPr="00623FCA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5" w:type="dxa"/>
          </w:tcPr>
          <w:p w:rsidR="000D0BB9" w:rsidRPr="00CD5376" w:rsidRDefault="000D0BB9" w:rsidP="00C537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B0E36">
              <w:rPr>
                <w:rFonts w:ascii="Times New Roman" w:hAnsi="Times New Roman"/>
                <w:sz w:val="20"/>
                <w:szCs w:val="20"/>
              </w:rPr>
              <w:t>Кабель</w:t>
            </w:r>
            <w:r w:rsidRPr="00CD5376">
              <w:rPr>
                <w:rFonts w:ascii="Times New Roman" w:hAnsi="Times New Roman"/>
                <w:sz w:val="20"/>
                <w:szCs w:val="20"/>
              </w:rPr>
              <w:t xml:space="preserve"> связи</w:t>
            </w:r>
          </w:p>
        </w:tc>
        <w:tc>
          <w:tcPr>
            <w:tcW w:w="2330" w:type="dxa"/>
          </w:tcPr>
          <w:p w:rsidR="000D0BB9" w:rsidRPr="000D0BB9" w:rsidRDefault="000D0BB9" w:rsidP="009570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B9">
              <w:rPr>
                <w:rFonts w:ascii="Times New Roman" w:hAnsi="Times New Roman"/>
                <w:sz w:val="20"/>
                <w:szCs w:val="20"/>
              </w:rPr>
              <w:t>ул. Советская, площадка №4</w:t>
            </w:r>
          </w:p>
        </w:tc>
        <w:tc>
          <w:tcPr>
            <w:tcW w:w="1559" w:type="dxa"/>
          </w:tcPr>
          <w:p w:rsidR="000D0BB9" w:rsidRPr="00623FCA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0D0BB9" w:rsidRPr="00623FCA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0D0BB9" w:rsidRPr="00623FCA" w:rsidRDefault="000D0BB9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2693" w:type="dxa"/>
          </w:tcPr>
          <w:p w:rsidR="000D0BB9" w:rsidRPr="00BE0E2B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</w:tcPr>
          <w:p w:rsidR="000D0BB9" w:rsidRPr="00BE0E2B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0D0BB9" w:rsidRPr="00BE0E2B" w:rsidTr="001705D0">
        <w:trPr>
          <w:cantSplit/>
          <w:trHeight w:val="253"/>
        </w:trPr>
        <w:tc>
          <w:tcPr>
            <w:tcW w:w="540" w:type="dxa"/>
          </w:tcPr>
          <w:p w:rsidR="000D0BB9" w:rsidRPr="00623FCA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</w:tcPr>
          <w:p w:rsidR="000D0BB9" w:rsidRPr="0045617C" w:rsidRDefault="000D0BB9" w:rsidP="00E15A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B0E36">
              <w:rPr>
                <w:rFonts w:ascii="Times New Roman" w:hAnsi="Times New Roman"/>
                <w:sz w:val="20"/>
                <w:szCs w:val="20"/>
              </w:rPr>
              <w:t>Ш</w:t>
            </w:r>
            <w:r w:rsidRPr="00CD5376">
              <w:rPr>
                <w:rFonts w:ascii="Times New Roman" w:hAnsi="Times New Roman"/>
                <w:sz w:val="20"/>
                <w:szCs w:val="20"/>
              </w:rPr>
              <w:t>каф распределительный</w:t>
            </w:r>
          </w:p>
        </w:tc>
        <w:tc>
          <w:tcPr>
            <w:tcW w:w="2330" w:type="dxa"/>
          </w:tcPr>
          <w:p w:rsidR="000D0BB9" w:rsidRPr="000D0BB9" w:rsidRDefault="000D0BB9" w:rsidP="009570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B9">
              <w:rPr>
                <w:rFonts w:ascii="Times New Roman" w:hAnsi="Times New Roman"/>
                <w:sz w:val="20"/>
                <w:szCs w:val="20"/>
              </w:rPr>
              <w:t>село Новотулка, площадка №2</w:t>
            </w:r>
          </w:p>
        </w:tc>
        <w:tc>
          <w:tcPr>
            <w:tcW w:w="1559" w:type="dxa"/>
          </w:tcPr>
          <w:p w:rsidR="000D0BB9" w:rsidRPr="00623FCA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0D0BB9" w:rsidRPr="00623FCA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0D0BB9" w:rsidRPr="00623FCA" w:rsidRDefault="000D0BB9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0D0BB9" w:rsidRPr="00BE0E2B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ШР-30</w:t>
            </w:r>
            <w:r w:rsidRPr="00623FC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-1 шт.</w:t>
            </w:r>
          </w:p>
        </w:tc>
        <w:tc>
          <w:tcPr>
            <w:tcW w:w="2551" w:type="dxa"/>
            <w:vMerge/>
          </w:tcPr>
          <w:p w:rsidR="000D0BB9" w:rsidRPr="00BE0E2B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0D0BB9" w:rsidRPr="00BE0E2B" w:rsidTr="001705D0">
        <w:trPr>
          <w:cantSplit/>
          <w:trHeight w:val="253"/>
        </w:trPr>
        <w:tc>
          <w:tcPr>
            <w:tcW w:w="540" w:type="dxa"/>
          </w:tcPr>
          <w:p w:rsidR="000D0BB9" w:rsidRPr="00623FCA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5" w:type="dxa"/>
          </w:tcPr>
          <w:p w:rsidR="000D0BB9" w:rsidRPr="0045617C" w:rsidRDefault="000D0BB9" w:rsidP="00E15A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B0E36">
              <w:rPr>
                <w:rFonts w:ascii="Times New Roman" w:hAnsi="Times New Roman"/>
                <w:sz w:val="20"/>
                <w:szCs w:val="20"/>
              </w:rPr>
              <w:t>Ш</w:t>
            </w:r>
            <w:r w:rsidRPr="00CD5376">
              <w:rPr>
                <w:rFonts w:ascii="Times New Roman" w:hAnsi="Times New Roman"/>
                <w:sz w:val="20"/>
                <w:szCs w:val="20"/>
              </w:rPr>
              <w:t>каф распределительный</w:t>
            </w:r>
          </w:p>
        </w:tc>
        <w:tc>
          <w:tcPr>
            <w:tcW w:w="2330" w:type="dxa"/>
          </w:tcPr>
          <w:p w:rsidR="000D0BB9" w:rsidRPr="000D0BB9" w:rsidRDefault="000D0BB9" w:rsidP="00C537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B9">
              <w:rPr>
                <w:rFonts w:ascii="Times New Roman" w:hAnsi="Times New Roman"/>
                <w:sz w:val="20"/>
                <w:szCs w:val="20"/>
              </w:rPr>
              <w:t>село Новотулка, площадка №4</w:t>
            </w:r>
          </w:p>
        </w:tc>
        <w:tc>
          <w:tcPr>
            <w:tcW w:w="1559" w:type="dxa"/>
          </w:tcPr>
          <w:p w:rsidR="000D0BB9" w:rsidRPr="00623FCA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0D0BB9" w:rsidRPr="00623FCA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0D0BB9" w:rsidRPr="00623FCA" w:rsidRDefault="000D0BB9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0D0BB9" w:rsidRPr="00BE0E2B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ШР-150-1 шт.</w:t>
            </w:r>
          </w:p>
        </w:tc>
        <w:tc>
          <w:tcPr>
            <w:tcW w:w="2551" w:type="dxa"/>
            <w:vMerge/>
          </w:tcPr>
          <w:p w:rsidR="000D0BB9" w:rsidRPr="00BE0E2B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0D0BB9" w:rsidRPr="00BE0E2B" w:rsidTr="001705D0">
        <w:trPr>
          <w:cantSplit/>
          <w:trHeight w:val="253"/>
        </w:trPr>
        <w:tc>
          <w:tcPr>
            <w:tcW w:w="540" w:type="dxa"/>
          </w:tcPr>
          <w:p w:rsidR="000D0BB9" w:rsidRPr="00623FCA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23FC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0D0BB9" w:rsidRPr="003B0E36" w:rsidRDefault="000D0BB9" w:rsidP="00E15A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B0E36">
              <w:rPr>
                <w:rFonts w:ascii="Times New Roman" w:hAnsi="Times New Roman"/>
                <w:sz w:val="20"/>
                <w:szCs w:val="20"/>
              </w:rPr>
              <w:t>Ш</w:t>
            </w:r>
            <w:r w:rsidRPr="00CD5376">
              <w:rPr>
                <w:rFonts w:ascii="Times New Roman" w:hAnsi="Times New Roman"/>
                <w:sz w:val="20"/>
                <w:szCs w:val="20"/>
              </w:rPr>
              <w:t>каф распределительный</w:t>
            </w:r>
          </w:p>
        </w:tc>
        <w:tc>
          <w:tcPr>
            <w:tcW w:w="2330" w:type="dxa"/>
          </w:tcPr>
          <w:p w:rsidR="000D0BB9" w:rsidRPr="000D0BB9" w:rsidRDefault="000D0BB9" w:rsidP="00950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BB9">
              <w:rPr>
                <w:rFonts w:ascii="Times New Roman" w:hAnsi="Times New Roman"/>
                <w:sz w:val="20"/>
                <w:szCs w:val="20"/>
              </w:rPr>
              <w:t>село Новотулка, ул. Толстого</w:t>
            </w:r>
          </w:p>
        </w:tc>
        <w:tc>
          <w:tcPr>
            <w:tcW w:w="1559" w:type="dxa"/>
          </w:tcPr>
          <w:p w:rsidR="000D0BB9" w:rsidRPr="00623FCA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0D0BB9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</w:tcPr>
          <w:p w:rsidR="000D0BB9" w:rsidRPr="00623FCA" w:rsidRDefault="000D0BB9" w:rsidP="00862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F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0D0BB9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ШР-150-1 шт.</w:t>
            </w:r>
          </w:p>
        </w:tc>
        <w:tc>
          <w:tcPr>
            <w:tcW w:w="2551" w:type="dxa"/>
            <w:vMerge/>
          </w:tcPr>
          <w:p w:rsidR="000D0BB9" w:rsidRPr="00BE0E2B" w:rsidRDefault="000D0BB9" w:rsidP="00774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</w:tbl>
    <w:p w:rsidR="00CC1EC9" w:rsidRDefault="00CC1EC9" w:rsidP="00A71C7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  <w:highlight w:val="cyan"/>
          <w:lang w:val="en-US"/>
        </w:rPr>
      </w:pPr>
    </w:p>
    <w:p w:rsidR="007B40F5" w:rsidRDefault="007B40F5" w:rsidP="007B40F5">
      <w:pPr>
        <w:pStyle w:val="a1"/>
        <w:rPr>
          <w:highlight w:val="cyan"/>
          <w:lang w:val="en-US"/>
        </w:rPr>
      </w:pPr>
    </w:p>
    <w:p w:rsidR="007B40F5" w:rsidRDefault="007B40F5" w:rsidP="007B40F5">
      <w:pPr>
        <w:pStyle w:val="a1"/>
        <w:rPr>
          <w:highlight w:val="cyan"/>
          <w:lang w:val="en-US"/>
        </w:rPr>
      </w:pPr>
    </w:p>
    <w:p w:rsidR="007B40F5" w:rsidRDefault="007B40F5" w:rsidP="007B40F5">
      <w:pPr>
        <w:pStyle w:val="a1"/>
        <w:rPr>
          <w:highlight w:val="cyan"/>
          <w:lang w:val="en-US"/>
        </w:rPr>
      </w:pPr>
    </w:p>
    <w:p w:rsidR="007B40F5" w:rsidRDefault="007B40F5" w:rsidP="007B40F5">
      <w:pPr>
        <w:pStyle w:val="a1"/>
        <w:rPr>
          <w:highlight w:val="cyan"/>
          <w:lang w:val="en-US"/>
        </w:rPr>
      </w:pPr>
    </w:p>
    <w:p w:rsidR="007B40F5" w:rsidRPr="007B40F5" w:rsidRDefault="007B40F5" w:rsidP="007B40F5">
      <w:pPr>
        <w:pStyle w:val="a1"/>
        <w:rPr>
          <w:lang w:val="en-US"/>
        </w:rPr>
      </w:pPr>
    </w:p>
    <w:p w:rsidR="00F149F0" w:rsidRPr="00F149F0" w:rsidRDefault="00F149F0" w:rsidP="00F149F0">
      <w:pPr>
        <w:pStyle w:val="a1"/>
        <w:rPr>
          <w:highlight w:val="cyan"/>
        </w:rPr>
      </w:pPr>
    </w:p>
    <w:p w:rsidR="00A71C73" w:rsidRPr="00D67344" w:rsidRDefault="00A71C73" w:rsidP="001C1A63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sz w:val="28"/>
          <w:szCs w:val="28"/>
        </w:rPr>
      </w:pPr>
      <w:r w:rsidRPr="00D67344">
        <w:rPr>
          <w:b w:val="0"/>
          <w:bCs w:val="0"/>
          <w:sz w:val="28"/>
          <w:szCs w:val="28"/>
        </w:rPr>
        <w:t>2.</w:t>
      </w:r>
      <w:r w:rsidR="00F91FF2" w:rsidRPr="00D67344">
        <w:rPr>
          <w:b w:val="0"/>
          <w:bCs w:val="0"/>
          <w:sz w:val="28"/>
          <w:szCs w:val="28"/>
        </w:rPr>
        <w:t>1</w:t>
      </w:r>
      <w:r w:rsidR="001F06B2" w:rsidRPr="00D67344">
        <w:rPr>
          <w:b w:val="0"/>
          <w:bCs w:val="0"/>
          <w:sz w:val="28"/>
          <w:szCs w:val="28"/>
        </w:rPr>
        <w:t>1</w:t>
      </w:r>
      <w:r w:rsidRPr="00D67344">
        <w:rPr>
          <w:b w:val="0"/>
          <w:bCs w:val="0"/>
          <w:sz w:val="28"/>
          <w:szCs w:val="28"/>
        </w:rPr>
        <w:t>. Объекты местного значения в сфере транспортной инфраструктуры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2694"/>
        <w:gridCol w:w="2693"/>
        <w:gridCol w:w="2551"/>
      </w:tblGrid>
      <w:tr w:rsidR="00134C5D" w:rsidRPr="00D67344" w:rsidTr="006274FD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134C5D" w:rsidRPr="00D67344" w:rsidRDefault="00134C5D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34C5D" w:rsidRPr="00D67344" w:rsidRDefault="00134C5D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7344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134C5D" w:rsidRPr="00D67344" w:rsidTr="006274FD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134C5D" w:rsidRPr="00D67344" w:rsidRDefault="00134C5D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/>
          </w:tcPr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Протяженность, км</w:t>
            </w:r>
          </w:p>
        </w:tc>
        <w:tc>
          <w:tcPr>
            <w:tcW w:w="2693" w:type="dxa"/>
            <w:shd w:val="clear" w:color="auto" w:fill="D9D9D9"/>
          </w:tcPr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134C5D" w:rsidRPr="00D67344" w:rsidRDefault="00134C5D" w:rsidP="00134C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E5A" w:rsidRPr="00BE0E2B" w:rsidTr="006274FD">
        <w:trPr>
          <w:cantSplit/>
          <w:trHeight w:val="298"/>
          <w:tblHeader/>
        </w:trPr>
        <w:tc>
          <w:tcPr>
            <w:tcW w:w="540" w:type="dxa"/>
            <w:vMerge w:val="restart"/>
          </w:tcPr>
          <w:p w:rsidR="00025E5A" w:rsidRPr="00D67344" w:rsidRDefault="00025E5A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  <w:vMerge w:val="restart"/>
          </w:tcPr>
          <w:p w:rsidR="00025E5A" w:rsidRPr="00D67344" w:rsidRDefault="00025E5A" w:rsidP="00025E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Улицы и автомобильные дороги местного значения</w:t>
            </w:r>
          </w:p>
        </w:tc>
        <w:tc>
          <w:tcPr>
            <w:tcW w:w="2330" w:type="dxa"/>
            <w:vAlign w:val="center"/>
          </w:tcPr>
          <w:p w:rsidR="00025E5A" w:rsidRPr="00D67344" w:rsidRDefault="00025E5A" w:rsidP="00025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="00F6480B" w:rsidRPr="00D67344">
              <w:rPr>
                <w:rFonts w:ascii="Times New Roman" w:hAnsi="Times New Roman"/>
                <w:sz w:val="20"/>
                <w:szCs w:val="20"/>
              </w:rPr>
              <w:t>Новотулка</w:t>
            </w:r>
            <w:r w:rsidRPr="00D6734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25E5A" w:rsidRPr="00D67344" w:rsidRDefault="00025E5A" w:rsidP="00025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в существующей застройке, в том числе:</w:t>
            </w:r>
          </w:p>
        </w:tc>
        <w:tc>
          <w:tcPr>
            <w:tcW w:w="1559" w:type="dxa"/>
            <w:vMerge w:val="restart"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  <w:vMerge w:val="restart"/>
            <w:vAlign w:val="center"/>
          </w:tcPr>
          <w:p w:rsidR="00025E5A" w:rsidRPr="00D67344" w:rsidRDefault="00D1502B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  <w:vAlign w:val="center"/>
          </w:tcPr>
          <w:p w:rsidR="00025E5A" w:rsidRPr="00D67344" w:rsidRDefault="006D1158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8,825</w:t>
            </w:r>
          </w:p>
        </w:tc>
        <w:tc>
          <w:tcPr>
            <w:tcW w:w="2693" w:type="dxa"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025E5A" w:rsidRPr="00BE0E2B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025E5A" w:rsidRPr="00BE0E2B" w:rsidTr="006274FD">
        <w:trPr>
          <w:cantSplit/>
          <w:trHeight w:val="166"/>
          <w:tblHeader/>
        </w:trPr>
        <w:tc>
          <w:tcPr>
            <w:tcW w:w="540" w:type="dxa"/>
            <w:vMerge/>
          </w:tcPr>
          <w:p w:rsidR="00025E5A" w:rsidRPr="00D67344" w:rsidRDefault="00025E5A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vAlign w:val="center"/>
          </w:tcPr>
          <w:p w:rsidR="00025E5A" w:rsidRPr="00D67344" w:rsidRDefault="00025E5A" w:rsidP="008C74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D7BA1" w:rsidRPr="00D6734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D67344" w:rsidRPr="00D67344">
              <w:rPr>
                <w:rFonts w:ascii="Times New Roman" w:hAnsi="Times New Roman"/>
                <w:sz w:val="20"/>
                <w:szCs w:val="20"/>
              </w:rPr>
              <w:t>ул. Заречная</w:t>
            </w:r>
          </w:p>
        </w:tc>
        <w:tc>
          <w:tcPr>
            <w:tcW w:w="1559" w:type="dxa"/>
            <w:vMerge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025E5A" w:rsidRPr="00D67344" w:rsidRDefault="00D67344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2</w:t>
            </w:r>
            <w:r w:rsidR="00D1502B">
              <w:rPr>
                <w:rFonts w:ascii="Times New Roman" w:hAnsi="Times New Roman"/>
                <w:sz w:val="20"/>
                <w:szCs w:val="20"/>
              </w:rPr>
              <w:t>,35</w:t>
            </w:r>
          </w:p>
        </w:tc>
        <w:tc>
          <w:tcPr>
            <w:tcW w:w="2693" w:type="dxa"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25E5A" w:rsidRPr="00BE0E2B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025E5A" w:rsidRPr="00BE0E2B" w:rsidTr="006274FD">
        <w:trPr>
          <w:cantSplit/>
          <w:trHeight w:val="226"/>
          <w:tblHeader/>
        </w:trPr>
        <w:tc>
          <w:tcPr>
            <w:tcW w:w="540" w:type="dxa"/>
            <w:vMerge/>
          </w:tcPr>
          <w:p w:rsidR="00025E5A" w:rsidRPr="00D67344" w:rsidRDefault="00025E5A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vAlign w:val="center"/>
          </w:tcPr>
          <w:p w:rsidR="00025E5A" w:rsidRPr="00D67344" w:rsidRDefault="00025E5A" w:rsidP="008C74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:rsidR="00025E5A" w:rsidRPr="00D67344" w:rsidRDefault="00FD7BA1" w:rsidP="00D67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D67344">
              <w:rPr>
                <w:rFonts w:ascii="Times New Roman" w:hAnsi="Times New Roman"/>
                <w:sz w:val="20"/>
                <w:szCs w:val="20"/>
              </w:rPr>
              <w:t>по ул. Набережная</w:t>
            </w:r>
          </w:p>
        </w:tc>
        <w:tc>
          <w:tcPr>
            <w:tcW w:w="1559" w:type="dxa"/>
            <w:vMerge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025E5A" w:rsidRPr="00D67344" w:rsidRDefault="00D1502B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2693" w:type="dxa"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25E5A" w:rsidRPr="00BE0E2B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025E5A" w:rsidRPr="00BE0E2B" w:rsidTr="00D1502B">
        <w:trPr>
          <w:cantSplit/>
          <w:trHeight w:val="225"/>
          <w:tblHeader/>
        </w:trPr>
        <w:tc>
          <w:tcPr>
            <w:tcW w:w="540" w:type="dxa"/>
            <w:vMerge/>
          </w:tcPr>
          <w:p w:rsidR="00025E5A" w:rsidRPr="00D67344" w:rsidRDefault="00025E5A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vAlign w:val="center"/>
          </w:tcPr>
          <w:p w:rsidR="00025E5A" w:rsidRPr="00D67344" w:rsidRDefault="00025E5A" w:rsidP="008C74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:rsidR="00D1502B" w:rsidRPr="00D67344" w:rsidRDefault="00FD7BA1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 xml:space="preserve">- по </w:t>
            </w:r>
            <w:r w:rsidR="00025E5A" w:rsidRPr="00D67344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D67344">
              <w:rPr>
                <w:rFonts w:ascii="Times New Roman" w:hAnsi="Times New Roman"/>
                <w:sz w:val="20"/>
                <w:szCs w:val="20"/>
              </w:rPr>
              <w:t>М. Горького</w:t>
            </w:r>
          </w:p>
        </w:tc>
        <w:tc>
          <w:tcPr>
            <w:tcW w:w="1559" w:type="dxa"/>
            <w:vMerge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025E5A" w:rsidRPr="00D67344" w:rsidRDefault="00D1502B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2693" w:type="dxa"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25E5A" w:rsidRPr="00BE0E2B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025E5A" w:rsidRPr="00BE0E2B" w:rsidTr="006274FD">
        <w:trPr>
          <w:cantSplit/>
          <w:trHeight w:val="74"/>
          <w:tblHeader/>
        </w:trPr>
        <w:tc>
          <w:tcPr>
            <w:tcW w:w="540" w:type="dxa"/>
            <w:vMerge/>
          </w:tcPr>
          <w:p w:rsidR="00025E5A" w:rsidRPr="00D67344" w:rsidRDefault="00025E5A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vAlign w:val="center"/>
          </w:tcPr>
          <w:p w:rsidR="00025E5A" w:rsidRPr="00D67344" w:rsidRDefault="00025E5A" w:rsidP="008C74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:rsidR="00025E5A" w:rsidRPr="00D67344" w:rsidRDefault="00FD7BA1" w:rsidP="00D1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 xml:space="preserve">- по </w:t>
            </w:r>
            <w:r w:rsidR="00025E5A" w:rsidRPr="00D67344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D1502B">
              <w:rPr>
                <w:rFonts w:ascii="Times New Roman" w:hAnsi="Times New Roman"/>
                <w:sz w:val="20"/>
                <w:szCs w:val="20"/>
              </w:rPr>
              <w:t>Степная</w:t>
            </w:r>
          </w:p>
        </w:tc>
        <w:tc>
          <w:tcPr>
            <w:tcW w:w="1559" w:type="dxa"/>
            <w:vMerge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025E5A" w:rsidRPr="00D67344" w:rsidRDefault="00D1502B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1,275</w:t>
            </w:r>
          </w:p>
        </w:tc>
        <w:tc>
          <w:tcPr>
            <w:tcW w:w="2693" w:type="dxa"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25E5A" w:rsidRPr="00BE0E2B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025E5A" w:rsidRPr="00BE0E2B" w:rsidTr="006274FD">
        <w:trPr>
          <w:cantSplit/>
          <w:trHeight w:val="298"/>
          <w:tblHeader/>
        </w:trPr>
        <w:tc>
          <w:tcPr>
            <w:tcW w:w="540" w:type="dxa"/>
            <w:vMerge/>
          </w:tcPr>
          <w:p w:rsidR="00025E5A" w:rsidRPr="00D67344" w:rsidRDefault="00025E5A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vAlign w:val="center"/>
          </w:tcPr>
          <w:p w:rsidR="00025E5A" w:rsidRPr="00D67344" w:rsidRDefault="00025E5A" w:rsidP="008C74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:rsidR="00D1502B" w:rsidRPr="00D67344" w:rsidRDefault="00FD7BA1" w:rsidP="00D1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 xml:space="preserve">- по </w:t>
            </w:r>
            <w:r w:rsidR="00025E5A" w:rsidRPr="00D67344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D1502B">
              <w:rPr>
                <w:rFonts w:ascii="Times New Roman" w:hAnsi="Times New Roman"/>
                <w:sz w:val="20"/>
                <w:szCs w:val="20"/>
              </w:rPr>
              <w:t>Л.Толстого</w:t>
            </w:r>
          </w:p>
          <w:p w:rsidR="00025E5A" w:rsidRPr="00D67344" w:rsidRDefault="00025E5A" w:rsidP="00FD7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025E5A" w:rsidRPr="00D67344" w:rsidRDefault="00D1502B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1,65</w:t>
            </w:r>
          </w:p>
        </w:tc>
        <w:tc>
          <w:tcPr>
            <w:tcW w:w="2693" w:type="dxa"/>
            <w:vAlign w:val="center"/>
          </w:tcPr>
          <w:p w:rsidR="00025E5A" w:rsidRPr="00D67344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25E5A" w:rsidRPr="00BE0E2B" w:rsidRDefault="00025E5A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8446FC" w:rsidRPr="00BE0E2B" w:rsidTr="006274FD">
        <w:trPr>
          <w:cantSplit/>
          <w:trHeight w:val="74"/>
          <w:tblHeader/>
        </w:trPr>
        <w:tc>
          <w:tcPr>
            <w:tcW w:w="540" w:type="dxa"/>
            <w:vMerge w:val="restart"/>
          </w:tcPr>
          <w:p w:rsidR="008446FC" w:rsidRPr="00D1502B" w:rsidRDefault="008446FC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02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  <w:vMerge w:val="restart"/>
          </w:tcPr>
          <w:p w:rsidR="008446FC" w:rsidRPr="00D1502B" w:rsidRDefault="008446FC" w:rsidP="00DE56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1502B">
              <w:rPr>
                <w:rFonts w:ascii="Times New Roman" w:hAnsi="Times New Roman"/>
                <w:sz w:val="20"/>
                <w:szCs w:val="20"/>
              </w:rPr>
              <w:t>Улицы и автомобильные дороги местного значения</w:t>
            </w:r>
          </w:p>
        </w:tc>
        <w:tc>
          <w:tcPr>
            <w:tcW w:w="2330" w:type="dxa"/>
            <w:vAlign w:val="center"/>
          </w:tcPr>
          <w:p w:rsidR="008446FC" w:rsidRPr="00D1502B" w:rsidRDefault="008446FC" w:rsidP="00FD7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02B">
              <w:rPr>
                <w:rFonts w:ascii="Times New Roman" w:hAnsi="Times New Roman"/>
                <w:sz w:val="20"/>
                <w:szCs w:val="20"/>
              </w:rPr>
              <w:t>село Новотулка,</w:t>
            </w:r>
          </w:p>
          <w:p w:rsidR="008446FC" w:rsidRPr="00D1502B" w:rsidRDefault="008446FC" w:rsidP="00FD7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02B">
              <w:rPr>
                <w:rFonts w:ascii="Times New Roman" w:hAnsi="Times New Roman"/>
                <w:sz w:val="20"/>
                <w:szCs w:val="20"/>
              </w:rPr>
              <w:t>в существующей застройке, в том числе:</w:t>
            </w:r>
          </w:p>
        </w:tc>
        <w:tc>
          <w:tcPr>
            <w:tcW w:w="1559" w:type="dxa"/>
            <w:vMerge w:val="restart"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D1502B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D1502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  <w:vAlign w:val="center"/>
          </w:tcPr>
          <w:p w:rsidR="008446FC" w:rsidRPr="00BE0E2B" w:rsidRDefault="00097DD8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97DD8">
              <w:rPr>
                <w:rFonts w:ascii="Times New Roman" w:hAnsi="Times New Roman"/>
                <w:sz w:val="20"/>
                <w:szCs w:val="20"/>
              </w:rPr>
              <w:t>6,825</w:t>
            </w:r>
          </w:p>
        </w:tc>
        <w:tc>
          <w:tcPr>
            <w:tcW w:w="2693" w:type="dxa"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8446FC" w:rsidRDefault="00FD7D47" w:rsidP="00D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44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  <w:p w:rsidR="008446FC" w:rsidRPr="00BE0E2B" w:rsidRDefault="008446FC" w:rsidP="00FD7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8446FC" w:rsidRPr="00BE0E2B" w:rsidTr="006274FD">
        <w:trPr>
          <w:cantSplit/>
          <w:trHeight w:val="74"/>
          <w:tblHeader/>
        </w:trPr>
        <w:tc>
          <w:tcPr>
            <w:tcW w:w="540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8446FC" w:rsidRPr="00D1502B" w:rsidRDefault="003D3677" w:rsidP="00D1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на продолжении</w:t>
            </w:r>
            <w:r w:rsidR="008446FC" w:rsidRPr="00D1502B">
              <w:rPr>
                <w:rFonts w:ascii="Times New Roman" w:hAnsi="Times New Roman"/>
                <w:sz w:val="20"/>
                <w:szCs w:val="20"/>
              </w:rPr>
              <w:t xml:space="preserve"> ул. Набережная </w:t>
            </w:r>
          </w:p>
        </w:tc>
        <w:tc>
          <w:tcPr>
            <w:tcW w:w="1559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Pr="00D1502B"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2693" w:type="dxa"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8446FC" w:rsidRPr="00BE0E2B" w:rsidTr="006274FD">
        <w:trPr>
          <w:cantSplit/>
          <w:trHeight w:val="74"/>
          <w:tblHeader/>
        </w:trPr>
        <w:tc>
          <w:tcPr>
            <w:tcW w:w="540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8446FC" w:rsidRPr="00BE0E2B" w:rsidRDefault="008446FC" w:rsidP="00D1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D1502B">
              <w:rPr>
                <w:rFonts w:ascii="Times New Roman" w:hAnsi="Times New Roman"/>
                <w:sz w:val="20"/>
                <w:szCs w:val="20"/>
              </w:rPr>
              <w:t>- на продолжении ул.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Л. Толстого</w:t>
            </w:r>
          </w:p>
        </w:tc>
        <w:tc>
          <w:tcPr>
            <w:tcW w:w="1559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D1502B"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  <w:tc>
          <w:tcPr>
            <w:tcW w:w="2693" w:type="dxa"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8446FC" w:rsidRPr="00BE0E2B" w:rsidTr="006274FD">
        <w:trPr>
          <w:cantSplit/>
          <w:trHeight w:val="298"/>
          <w:tblHeader/>
        </w:trPr>
        <w:tc>
          <w:tcPr>
            <w:tcW w:w="540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8446FC" w:rsidRPr="00BE0E2B" w:rsidRDefault="008446FC" w:rsidP="00F149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D1502B">
              <w:rPr>
                <w:rFonts w:ascii="Times New Roman" w:hAnsi="Times New Roman"/>
                <w:sz w:val="20"/>
                <w:szCs w:val="20"/>
              </w:rPr>
              <w:t xml:space="preserve">- по ул. № 1 </w:t>
            </w:r>
          </w:p>
        </w:tc>
        <w:tc>
          <w:tcPr>
            <w:tcW w:w="1559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8446FC" w:rsidRPr="00BE0E2B" w:rsidRDefault="0051536B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51536B">
              <w:rPr>
                <w:rFonts w:ascii="Times New Roman" w:hAnsi="Times New Roman"/>
                <w:sz w:val="20"/>
                <w:szCs w:val="20"/>
              </w:rPr>
              <w:t>2,95</w:t>
            </w:r>
          </w:p>
        </w:tc>
        <w:tc>
          <w:tcPr>
            <w:tcW w:w="2693" w:type="dxa"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8446FC" w:rsidRPr="00BE0E2B" w:rsidTr="006274FD">
        <w:trPr>
          <w:cantSplit/>
          <w:trHeight w:val="298"/>
          <w:tblHeader/>
        </w:trPr>
        <w:tc>
          <w:tcPr>
            <w:tcW w:w="540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8446FC" w:rsidRPr="00BE0E2B" w:rsidRDefault="008446FC" w:rsidP="00D1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D1502B">
              <w:rPr>
                <w:rFonts w:ascii="Times New Roman" w:hAnsi="Times New Roman"/>
                <w:sz w:val="20"/>
                <w:szCs w:val="20"/>
              </w:rPr>
              <w:t xml:space="preserve">- по ул. № </w:t>
            </w:r>
            <w:r w:rsidR="0051536B"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1559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8446FC" w:rsidRPr="00BE0E2B" w:rsidRDefault="0051536B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5153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8446FC" w:rsidRPr="00BE0E2B" w:rsidTr="006274FD">
        <w:trPr>
          <w:cantSplit/>
          <w:trHeight w:val="298"/>
          <w:tblHeader/>
        </w:trPr>
        <w:tc>
          <w:tcPr>
            <w:tcW w:w="540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8446FC" w:rsidRPr="00BE0E2B" w:rsidRDefault="0051536B" w:rsidP="00F149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 ул. № 6</w:t>
            </w:r>
          </w:p>
        </w:tc>
        <w:tc>
          <w:tcPr>
            <w:tcW w:w="1559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8446FC" w:rsidRPr="00BE0E2B" w:rsidRDefault="0051536B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51536B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2693" w:type="dxa"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8446FC" w:rsidRPr="00BE0E2B" w:rsidTr="006274FD">
        <w:trPr>
          <w:cantSplit/>
          <w:trHeight w:val="298"/>
          <w:tblHeader/>
        </w:trPr>
        <w:tc>
          <w:tcPr>
            <w:tcW w:w="540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8446FC" w:rsidRPr="00BE0E2B" w:rsidRDefault="008446FC" w:rsidP="00FD7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8446FC">
              <w:rPr>
                <w:rFonts w:ascii="Times New Roman" w:hAnsi="Times New Roman"/>
                <w:sz w:val="20"/>
                <w:szCs w:val="20"/>
              </w:rPr>
              <w:t xml:space="preserve">- по ул. № </w:t>
            </w:r>
            <w:r w:rsidR="0051536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8446FC" w:rsidRPr="00BE0E2B" w:rsidRDefault="0051536B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51536B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2693" w:type="dxa"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8446FC" w:rsidRPr="00BE0E2B" w:rsidTr="008446FC">
        <w:trPr>
          <w:cantSplit/>
          <w:trHeight w:val="656"/>
          <w:tblHeader/>
        </w:trPr>
        <w:tc>
          <w:tcPr>
            <w:tcW w:w="540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8446FC" w:rsidRPr="00BE0E2B" w:rsidRDefault="008446FC" w:rsidP="00FD7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8446FC">
              <w:rPr>
                <w:rFonts w:ascii="Times New Roman" w:hAnsi="Times New Roman"/>
                <w:sz w:val="20"/>
                <w:szCs w:val="20"/>
              </w:rPr>
              <w:t>село Новотулка, Площадка № 1</w:t>
            </w:r>
            <w:r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1559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8446FC" w:rsidRPr="00BE0E2B" w:rsidRDefault="00097DD8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97DD8">
              <w:rPr>
                <w:rFonts w:ascii="Times New Roman" w:hAnsi="Times New Roman"/>
                <w:sz w:val="20"/>
                <w:szCs w:val="20"/>
              </w:rPr>
              <w:t>3,575</w:t>
            </w:r>
          </w:p>
        </w:tc>
        <w:tc>
          <w:tcPr>
            <w:tcW w:w="2693" w:type="dxa"/>
            <w:vAlign w:val="center"/>
          </w:tcPr>
          <w:p w:rsidR="008446FC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  <w:p w:rsidR="008446FC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8446FC" w:rsidRPr="00BE0E2B" w:rsidTr="008446FC">
        <w:trPr>
          <w:cantSplit/>
          <w:trHeight w:val="326"/>
          <w:tblHeader/>
        </w:trPr>
        <w:tc>
          <w:tcPr>
            <w:tcW w:w="540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8446FC" w:rsidRPr="008446FC" w:rsidRDefault="008446FC" w:rsidP="008446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 ул. № 3</w:t>
            </w:r>
          </w:p>
        </w:tc>
        <w:tc>
          <w:tcPr>
            <w:tcW w:w="1559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8446FC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2693" w:type="dxa"/>
            <w:vAlign w:val="center"/>
          </w:tcPr>
          <w:p w:rsidR="008446FC" w:rsidRDefault="008446FC" w:rsidP="00F149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8446FC" w:rsidRPr="00BE0E2B" w:rsidTr="008446FC">
        <w:trPr>
          <w:cantSplit/>
          <w:trHeight w:val="208"/>
          <w:tblHeader/>
        </w:trPr>
        <w:tc>
          <w:tcPr>
            <w:tcW w:w="540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8446FC" w:rsidRPr="008446FC" w:rsidRDefault="008446FC" w:rsidP="00FD7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 ул. № 4</w:t>
            </w:r>
          </w:p>
        </w:tc>
        <w:tc>
          <w:tcPr>
            <w:tcW w:w="1559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8446FC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2693" w:type="dxa"/>
            <w:vAlign w:val="center"/>
          </w:tcPr>
          <w:p w:rsidR="008446FC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8446FC" w:rsidRPr="00BE0E2B" w:rsidTr="008446FC">
        <w:trPr>
          <w:cantSplit/>
          <w:trHeight w:val="320"/>
          <w:tblHeader/>
        </w:trPr>
        <w:tc>
          <w:tcPr>
            <w:tcW w:w="540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8446FC" w:rsidRPr="008446FC" w:rsidRDefault="008446FC" w:rsidP="00FD7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 ул. № 5</w:t>
            </w:r>
          </w:p>
        </w:tc>
        <w:tc>
          <w:tcPr>
            <w:tcW w:w="1559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8446FC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2693" w:type="dxa"/>
            <w:vAlign w:val="center"/>
          </w:tcPr>
          <w:p w:rsidR="008446FC" w:rsidRDefault="008446FC" w:rsidP="00F149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8446FC" w:rsidRPr="00BE0E2B" w:rsidTr="008446FC">
        <w:trPr>
          <w:cantSplit/>
          <w:trHeight w:val="384"/>
          <w:tblHeader/>
        </w:trPr>
        <w:tc>
          <w:tcPr>
            <w:tcW w:w="540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8446FC" w:rsidRPr="008446FC" w:rsidRDefault="008446FC" w:rsidP="00FD7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 ул. № 8</w:t>
            </w:r>
          </w:p>
        </w:tc>
        <w:tc>
          <w:tcPr>
            <w:tcW w:w="1559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8446FC">
              <w:rPr>
                <w:rFonts w:ascii="Times New Roman" w:hAnsi="Times New Roman"/>
                <w:sz w:val="20"/>
                <w:szCs w:val="20"/>
              </w:rPr>
              <w:t>0,425</w:t>
            </w:r>
          </w:p>
        </w:tc>
        <w:tc>
          <w:tcPr>
            <w:tcW w:w="2693" w:type="dxa"/>
            <w:vAlign w:val="center"/>
          </w:tcPr>
          <w:p w:rsidR="008446FC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8446FC" w:rsidRPr="00BE0E2B" w:rsidTr="006274FD">
        <w:trPr>
          <w:cantSplit/>
          <w:trHeight w:val="290"/>
          <w:tblHeader/>
        </w:trPr>
        <w:tc>
          <w:tcPr>
            <w:tcW w:w="540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8446FC" w:rsidRPr="00BE0E2B" w:rsidRDefault="008446FC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8446FC" w:rsidRDefault="00725F32" w:rsidP="00FD7B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 ул. № 12</w:t>
            </w:r>
          </w:p>
        </w:tc>
        <w:tc>
          <w:tcPr>
            <w:tcW w:w="1559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8446FC" w:rsidRPr="008446FC" w:rsidRDefault="00725F32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2693" w:type="dxa"/>
            <w:vAlign w:val="center"/>
          </w:tcPr>
          <w:p w:rsidR="008446FC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8446FC" w:rsidRPr="00BE0E2B" w:rsidRDefault="008446F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E05F47" w:rsidRPr="00BE0E2B" w:rsidTr="006274FD">
        <w:trPr>
          <w:cantSplit/>
          <w:trHeight w:val="298"/>
          <w:tblHeader/>
        </w:trPr>
        <w:tc>
          <w:tcPr>
            <w:tcW w:w="540" w:type="dxa"/>
            <w:vMerge w:val="restart"/>
          </w:tcPr>
          <w:p w:rsidR="00E05F47" w:rsidRPr="001B412C" w:rsidRDefault="00E05F47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5" w:type="dxa"/>
            <w:vMerge w:val="restart"/>
          </w:tcPr>
          <w:p w:rsidR="00E05F47" w:rsidRPr="001B412C" w:rsidRDefault="00E05F47" w:rsidP="00DE56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>Улицы и автомобильные дороги местного значения</w:t>
            </w:r>
          </w:p>
        </w:tc>
        <w:tc>
          <w:tcPr>
            <w:tcW w:w="2330" w:type="dxa"/>
            <w:vAlign w:val="center"/>
          </w:tcPr>
          <w:p w:rsidR="00E05F47" w:rsidRPr="001B412C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 xml:space="preserve">село Новотулка, </w:t>
            </w:r>
          </w:p>
          <w:p w:rsidR="00E05F47" w:rsidRPr="001B412C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02B">
              <w:rPr>
                <w:rFonts w:ascii="Times New Roman" w:hAnsi="Times New Roman"/>
                <w:sz w:val="20"/>
                <w:szCs w:val="20"/>
              </w:rPr>
              <w:t>в существующей застройке</w:t>
            </w:r>
            <w:r w:rsidRPr="001B41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vMerge w:val="restart"/>
            <w:vAlign w:val="center"/>
          </w:tcPr>
          <w:p w:rsidR="00E05F47" w:rsidRPr="001B412C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vAlign w:val="center"/>
          </w:tcPr>
          <w:p w:rsidR="00E05F47" w:rsidRPr="001B412C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97DD8">
              <w:rPr>
                <w:rFonts w:ascii="Times New Roman" w:hAnsi="Times New Roman"/>
                <w:sz w:val="20"/>
                <w:szCs w:val="20"/>
              </w:rPr>
              <w:t>2,775</w:t>
            </w:r>
          </w:p>
        </w:tc>
        <w:tc>
          <w:tcPr>
            <w:tcW w:w="2693" w:type="dxa"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05F47" w:rsidRPr="00BE0E2B" w:rsidRDefault="00E05F47" w:rsidP="00D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E05F47" w:rsidRPr="00BE0E2B" w:rsidTr="006274FD">
        <w:trPr>
          <w:cantSplit/>
          <w:trHeight w:val="74"/>
          <w:tblHeader/>
        </w:trPr>
        <w:tc>
          <w:tcPr>
            <w:tcW w:w="540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E05F47" w:rsidRPr="00BE0E2B" w:rsidRDefault="00E05F47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>- по ул. № 13</w:t>
            </w:r>
          </w:p>
        </w:tc>
        <w:tc>
          <w:tcPr>
            <w:tcW w:w="1559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  <w:tc>
          <w:tcPr>
            <w:tcW w:w="2693" w:type="dxa"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E05F47" w:rsidRPr="00BE0E2B" w:rsidTr="006274FD">
        <w:trPr>
          <w:cantSplit/>
          <w:trHeight w:val="74"/>
          <w:tblHeader/>
        </w:trPr>
        <w:tc>
          <w:tcPr>
            <w:tcW w:w="540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E05F47" w:rsidRPr="00BE0E2B" w:rsidRDefault="00E05F47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>- по ул. № 14</w:t>
            </w:r>
          </w:p>
        </w:tc>
        <w:tc>
          <w:tcPr>
            <w:tcW w:w="1559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>0,275</w:t>
            </w:r>
          </w:p>
        </w:tc>
        <w:tc>
          <w:tcPr>
            <w:tcW w:w="2693" w:type="dxa"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E05F47" w:rsidRPr="00BE0E2B" w:rsidTr="006274FD">
        <w:trPr>
          <w:cantSplit/>
          <w:trHeight w:val="74"/>
          <w:tblHeader/>
        </w:trPr>
        <w:tc>
          <w:tcPr>
            <w:tcW w:w="540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E05F47" w:rsidRPr="00BE0E2B" w:rsidRDefault="00E05F47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>- по ул. № 7</w:t>
            </w:r>
          </w:p>
        </w:tc>
        <w:tc>
          <w:tcPr>
            <w:tcW w:w="1559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E05F47" w:rsidRPr="001B412C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2,05</w:t>
            </w:r>
          </w:p>
        </w:tc>
        <w:tc>
          <w:tcPr>
            <w:tcW w:w="2693" w:type="dxa"/>
            <w:vAlign w:val="center"/>
          </w:tcPr>
          <w:p w:rsidR="00E05F47" w:rsidRPr="001B412C" w:rsidRDefault="00E05F47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E05F47" w:rsidRPr="00BE0E2B" w:rsidTr="006274FD">
        <w:trPr>
          <w:cantSplit/>
          <w:trHeight w:val="74"/>
          <w:tblHeader/>
        </w:trPr>
        <w:tc>
          <w:tcPr>
            <w:tcW w:w="540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E05F47" w:rsidRPr="001B412C" w:rsidRDefault="00E05F47" w:rsidP="001B4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 xml:space="preserve">село Новотулка, </w:t>
            </w:r>
          </w:p>
          <w:p w:rsidR="00E05F47" w:rsidRPr="001B412C" w:rsidRDefault="00E05F47" w:rsidP="001B4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 № 2</w:t>
            </w:r>
            <w:r w:rsidRPr="001B41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E05F47" w:rsidRPr="00BE0E2B" w:rsidRDefault="00E05F47" w:rsidP="001B4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97DD8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2693" w:type="dxa"/>
            <w:vAlign w:val="center"/>
          </w:tcPr>
          <w:p w:rsidR="00E05F47" w:rsidRPr="00BE0E2B" w:rsidRDefault="00E05F47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E05F47" w:rsidRPr="00BE0E2B" w:rsidTr="006274FD">
        <w:trPr>
          <w:cantSplit/>
          <w:trHeight w:val="74"/>
          <w:tblHeader/>
        </w:trPr>
        <w:tc>
          <w:tcPr>
            <w:tcW w:w="540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E05F47" w:rsidRPr="001B412C" w:rsidRDefault="00E05F47" w:rsidP="001B4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>- продолжение ул. Заречной</w:t>
            </w:r>
          </w:p>
        </w:tc>
        <w:tc>
          <w:tcPr>
            <w:tcW w:w="1559" w:type="dxa"/>
            <w:vMerge/>
            <w:vAlign w:val="center"/>
          </w:tcPr>
          <w:p w:rsidR="00E05F47" w:rsidRPr="001B412C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05F47" w:rsidRPr="001B412C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E05F47" w:rsidRPr="001B412C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2693" w:type="dxa"/>
            <w:vAlign w:val="center"/>
          </w:tcPr>
          <w:p w:rsidR="00E05F47" w:rsidRPr="00BE0E2B" w:rsidRDefault="00E05F47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E05F47" w:rsidRPr="00BE0E2B" w:rsidTr="006274FD">
        <w:trPr>
          <w:cantSplit/>
          <w:trHeight w:val="74"/>
          <w:tblHeader/>
        </w:trPr>
        <w:tc>
          <w:tcPr>
            <w:tcW w:w="540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E05F47" w:rsidRPr="00BE0E2B" w:rsidRDefault="00E05F47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D2ABF">
              <w:rPr>
                <w:rFonts w:ascii="Times New Roman" w:hAnsi="Times New Roman"/>
                <w:sz w:val="20"/>
                <w:szCs w:val="20"/>
              </w:rPr>
              <w:t>- продолжение ул. № 7</w:t>
            </w:r>
          </w:p>
        </w:tc>
        <w:tc>
          <w:tcPr>
            <w:tcW w:w="1559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D2A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E05F47" w:rsidRPr="00BE0E2B" w:rsidRDefault="00E05F47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E05F47" w:rsidRPr="00BE0E2B" w:rsidTr="006274FD">
        <w:trPr>
          <w:cantSplit/>
          <w:trHeight w:val="74"/>
          <w:tblHeader/>
        </w:trPr>
        <w:tc>
          <w:tcPr>
            <w:tcW w:w="540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E05F47" w:rsidRPr="001B412C" w:rsidRDefault="00E05F47" w:rsidP="00BD2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 xml:space="preserve">село Новотулка, </w:t>
            </w:r>
          </w:p>
          <w:p w:rsidR="00E05F47" w:rsidRPr="001B412C" w:rsidRDefault="00E05F47" w:rsidP="00BD2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 № 3</w:t>
            </w:r>
            <w:r w:rsidRPr="001B41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E05F47" w:rsidRPr="00BE0E2B" w:rsidRDefault="00E05F47" w:rsidP="00BD2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ул. № 9</w:t>
            </w:r>
          </w:p>
        </w:tc>
        <w:tc>
          <w:tcPr>
            <w:tcW w:w="1559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D2ABF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2693" w:type="dxa"/>
            <w:vAlign w:val="center"/>
          </w:tcPr>
          <w:p w:rsidR="00E05F47" w:rsidRPr="00BE0E2B" w:rsidRDefault="00E05F47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E05F47" w:rsidRPr="00BE0E2B" w:rsidTr="00BD2ABF">
        <w:trPr>
          <w:cantSplit/>
          <w:trHeight w:val="640"/>
          <w:tblHeader/>
        </w:trPr>
        <w:tc>
          <w:tcPr>
            <w:tcW w:w="540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E05F47" w:rsidRPr="001B412C" w:rsidRDefault="00E05F47" w:rsidP="00BD2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12C">
              <w:rPr>
                <w:rFonts w:ascii="Times New Roman" w:hAnsi="Times New Roman"/>
                <w:sz w:val="20"/>
                <w:szCs w:val="20"/>
              </w:rPr>
              <w:t xml:space="preserve">село Новотулка, </w:t>
            </w:r>
          </w:p>
          <w:p w:rsidR="00E05F47" w:rsidRPr="00BE0E2B" w:rsidRDefault="00E05F47" w:rsidP="00BD2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Площадка № 4</w:t>
            </w:r>
            <w:r w:rsidRPr="001B41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097DD8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2693" w:type="dxa"/>
            <w:vAlign w:val="center"/>
          </w:tcPr>
          <w:p w:rsidR="00E05F47" w:rsidRPr="00BE0E2B" w:rsidRDefault="00E05F47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E05F47" w:rsidRPr="00BE0E2B" w:rsidTr="007065DC">
        <w:trPr>
          <w:cantSplit/>
          <w:trHeight w:val="288"/>
          <w:tblHeader/>
        </w:trPr>
        <w:tc>
          <w:tcPr>
            <w:tcW w:w="540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E05F47" w:rsidRPr="007065DC" w:rsidRDefault="00E05F47" w:rsidP="007065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ул. № 2</w:t>
            </w:r>
          </w:p>
        </w:tc>
        <w:tc>
          <w:tcPr>
            <w:tcW w:w="1559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7065DC">
              <w:rPr>
                <w:rFonts w:ascii="Times New Roman" w:hAnsi="Times New Roman"/>
                <w:sz w:val="20"/>
                <w:szCs w:val="20"/>
              </w:rPr>
              <w:t>1,15</w:t>
            </w:r>
          </w:p>
        </w:tc>
        <w:tc>
          <w:tcPr>
            <w:tcW w:w="2693" w:type="dxa"/>
            <w:vAlign w:val="center"/>
          </w:tcPr>
          <w:p w:rsidR="00E05F47" w:rsidRDefault="00E05F47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  <w:p w:rsidR="00E05F47" w:rsidRPr="00BE0E2B" w:rsidRDefault="00E05F47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E05F47" w:rsidRPr="00BE0E2B" w:rsidTr="006274FD">
        <w:trPr>
          <w:cantSplit/>
          <w:trHeight w:val="156"/>
          <w:tblHeader/>
        </w:trPr>
        <w:tc>
          <w:tcPr>
            <w:tcW w:w="540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245" w:type="dxa"/>
            <w:vMerge/>
          </w:tcPr>
          <w:p w:rsidR="00E05F47" w:rsidRPr="00BE0E2B" w:rsidRDefault="00E05F47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30" w:type="dxa"/>
          </w:tcPr>
          <w:p w:rsidR="00E05F47" w:rsidRDefault="00E05F47" w:rsidP="00BD2A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ул. № 10</w:t>
            </w:r>
          </w:p>
        </w:tc>
        <w:tc>
          <w:tcPr>
            <w:tcW w:w="1559" w:type="dxa"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694" w:type="dxa"/>
            <w:vAlign w:val="center"/>
          </w:tcPr>
          <w:p w:rsidR="00E05F47" w:rsidRPr="007065DC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0,45</w:t>
            </w:r>
          </w:p>
        </w:tc>
        <w:tc>
          <w:tcPr>
            <w:tcW w:w="2693" w:type="dxa"/>
            <w:vAlign w:val="center"/>
          </w:tcPr>
          <w:p w:rsidR="00E05F47" w:rsidRDefault="00E05F47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vMerge/>
            <w:vAlign w:val="center"/>
          </w:tcPr>
          <w:p w:rsidR="00E05F47" w:rsidRPr="00BE0E2B" w:rsidRDefault="00E05F4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DE5685" w:rsidRPr="00140F6C" w:rsidTr="006274FD">
        <w:trPr>
          <w:cantSplit/>
          <w:trHeight w:val="298"/>
          <w:tblHeader/>
        </w:trPr>
        <w:tc>
          <w:tcPr>
            <w:tcW w:w="540" w:type="dxa"/>
            <w:vMerge w:val="restart"/>
          </w:tcPr>
          <w:p w:rsidR="00DE5685" w:rsidRPr="00140F6C" w:rsidRDefault="00DC2D2E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F6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5" w:type="dxa"/>
            <w:vMerge w:val="restart"/>
          </w:tcPr>
          <w:p w:rsidR="00DE5685" w:rsidRPr="00140F6C" w:rsidRDefault="00DE5685" w:rsidP="00DE56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40F6C">
              <w:rPr>
                <w:rFonts w:ascii="Times New Roman" w:hAnsi="Times New Roman"/>
                <w:sz w:val="20"/>
                <w:szCs w:val="20"/>
              </w:rPr>
              <w:t>Улицы и автомобильные дороги местного значения</w:t>
            </w:r>
          </w:p>
        </w:tc>
        <w:tc>
          <w:tcPr>
            <w:tcW w:w="2330" w:type="dxa"/>
            <w:vAlign w:val="center"/>
          </w:tcPr>
          <w:p w:rsidR="00DE5685" w:rsidRPr="00140F6C" w:rsidRDefault="00140F6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Михайловка</w:t>
            </w:r>
            <w:r w:rsidR="00DE5685" w:rsidRPr="00140F6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E5685" w:rsidRPr="00140F6C" w:rsidRDefault="00140F6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существующей застройке</w:t>
            </w:r>
            <w:r w:rsidR="00DE5685" w:rsidRPr="00140F6C">
              <w:rPr>
                <w:rFonts w:ascii="Times New Roman" w:hAnsi="Times New Roman"/>
                <w:sz w:val="20"/>
                <w:szCs w:val="20"/>
              </w:rPr>
              <w:t>,</w:t>
            </w:r>
            <w:r w:rsidRPr="00140F6C">
              <w:rPr>
                <w:rFonts w:ascii="Times New Roman" w:hAnsi="Times New Roman"/>
                <w:sz w:val="20"/>
                <w:szCs w:val="20"/>
              </w:rPr>
              <w:t xml:space="preserve"> по ул. № 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E5685" w:rsidRPr="00140F6C" w:rsidRDefault="00DE5685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5685" w:rsidRPr="00140F6C" w:rsidRDefault="00140F6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  <w:vAlign w:val="center"/>
          </w:tcPr>
          <w:p w:rsidR="00DE5685" w:rsidRPr="00140F6C" w:rsidRDefault="00140F6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vAlign w:val="center"/>
          </w:tcPr>
          <w:p w:rsidR="00DE5685" w:rsidRPr="00140F6C" w:rsidRDefault="00140F6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2693" w:type="dxa"/>
            <w:vAlign w:val="center"/>
          </w:tcPr>
          <w:p w:rsidR="00DE5685" w:rsidRPr="00140F6C" w:rsidRDefault="00DE5685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DE5685" w:rsidRPr="00140F6C" w:rsidRDefault="00DE5685" w:rsidP="00DE5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F6C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525EF7" w:rsidRPr="00140F6C" w:rsidTr="006274FD">
        <w:trPr>
          <w:cantSplit/>
          <w:trHeight w:val="74"/>
          <w:tblHeader/>
        </w:trPr>
        <w:tc>
          <w:tcPr>
            <w:tcW w:w="540" w:type="dxa"/>
            <w:vMerge/>
          </w:tcPr>
          <w:p w:rsidR="00525EF7" w:rsidRPr="00140F6C" w:rsidRDefault="00525EF7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525EF7" w:rsidRPr="00140F6C" w:rsidRDefault="00525EF7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525EF7" w:rsidRPr="00140F6C" w:rsidRDefault="00140F6C" w:rsidP="00140F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 ул. № 16</w:t>
            </w:r>
          </w:p>
        </w:tc>
        <w:tc>
          <w:tcPr>
            <w:tcW w:w="1559" w:type="dxa"/>
            <w:vMerge w:val="restart"/>
            <w:vAlign w:val="center"/>
          </w:tcPr>
          <w:p w:rsidR="00525EF7" w:rsidRPr="00140F6C" w:rsidRDefault="00140F6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Merge w:val="restart"/>
            <w:vAlign w:val="center"/>
          </w:tcPr>
          <w:p w:rsidR="00525EF7" w:rsidRPr="00140F6C" w:rsidRDefault="00140F6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vAlign w:val="center"/>
          </w:tcPr>
          <w:p w:rsidR="00525EF7" w:rsidRPr="00140F6C" w:rsidRDefault="00140F6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2693" w:type="dxa"/>
            <w:vAlign w:val="center"/>
          </w:tcPr>
          <w:p w:rsidR="00525EF7" w:rsidRPr="00140F6C" w:rsidRDefault="00525EF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25EF7" w:rsidRPr="00140F6C" w:rsidRDefault="00525EF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5EF7" w:rsidRPr="00140F6C" w:rsidTr="006274FD">
        <w:trPr>
          <w:cantSplit/>
          <w:trHeight w:val="74"/>
          <w:tblHeader/>
        </w:trPr>
        <w:tc>
          <w:tcPr>
            <w:tcW w:w="540" w:type="dxa"/>
            <w:vMerge/>
          </w:tcPr>
          <w:p w:rsidR="00525EF7" w:rsidRPr="00140F6C" w:rsidRDefault="00525EF7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525EF7" w:rsidRPr="00140F6C" w:rsidRDefault="00525EF7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525EF7" w:rsidRPr="00140F6C" w:rsidRDefault="00140F6C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 ул. № 17</w:t>
            </w:r>
          </w:p>
        </w:tc>
        <w:tc>
          <w:tcPr>
            <w:tcW w:w="1559" w:type="dxa"/>
            <w:vMerge/>
            <w:vAlign w:val="center"/>
          </w:tcPr>
          <w:p w:rsidR="00525EF7" w:rsidRPr="00140F6C" w:rsidRDefault="00525EF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25EF7" w:rsidRPr="00140F6C" w:rsidRDefault="00525EF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25EF7" w:rsidRPr="00140F6C" w:rsidRDefault="00140F6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0,55</w:t>
            </w:r>
          </w:p>
        </w:tc>
        <w:tc>
          <w:tcPr>
            <w:tcW w:w="2693" w:type="dxa"/>
            <w:vAlign w:val="center"/>
          </w:tcPr>
          <w:p w:rsidR="00525EF7" w:rsidRPr="00140F6C" w:rsidRDefault="00525EF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25EF7" w:rsidRPr="00140F6C" w:rsidRDefault="00525EF7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D0C" w:rsidRPr="00140F6C" w:rsidTr="006274FD">
        <w:trPr>
          <w:cantSplit/>
          <w:trHeight w:val="74"/>
          <w:tblHeader/>
        </w:trPr>
        <w:tc>
          <w:tcPr>
            <w:tcW w:w="540" w:type="dxa"/>
            <w:vMerge/>
          </w:tcPr>
          <w:p w:rsidR="006D3D0C" w:rsidRPr="00140F6C" w:rsidRDefault="006D3D0C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D3D0C" w:rsidRPr="00140F6C" w:rsidRDefault="006D3D0C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D3D0C" w:rsidRPr="00140F6C" w:rsidRDefault="00140F6C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 ул. №18</w:t>
            </w:r>
          </w:p>
        </w:tc>
        <w:tc>
          <w:tcPr>
            <w:tcW w:w="1559" w:type="dxa"/>
            <w:vMerge/>
            <w:vAlign w:val="center"/>
          </w:tcPr>
          <w:p w:rsidR="006D3D0C" w:rsidRPr="00140F6C" w:rsidRDefault="006D3D0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D3D0C" w:rsidRPr="00140F6C" w:rsidRDefault="006D3D0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D3D0C" w:rsidRPr="00140F6C" w:rsidRDefault="00140F6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2693" w:type="dxa"/>
            <w:vAlign w:val="center"/>
          </w:tcPr>
          <w:p w:rsidR="006D3D0C" w:rsidRPr="00140F6C" w:rsidRDefault="006D3D0C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D3D0C" w:rsidRPr="00140F6C" w:rsidRDefault="006D3D0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D0C" w:rsidRPr="00BE0E2B" w:rsidTr="005179FE">
        <w:trPr>
          <w:cantSplit/>
          <w:trHeight w:val="301"/>
          <w:tblHeader/>
        </w:trPr>
        <w:tc>
          <w:tcPr>
            <w:tcW w:w="540" w:type="dxa"/>
            <w:vMerge/>
          </w:tcPr>
          <w:p w:rsidR="006D3D0C" w:rsidRPr="00140F6C" w:rsidRDefault="006D3D0C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</w:tcPr>
          <w:p w:rsidR="006D3D0C" w:rsidRPr="00140F6C" w:rsidRDefault="006D3D0C" w:rsidP="006274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6D3D0C" w:rsidRPr="00140F6C" w:rsidRDefault="00140F6C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 ул. № 19</w:t>
            </w:r>
          </w:p>
        </w:tc>
        <w:tc>
          <w:tcPr>
            <w:tcW w:w="1559" w:type="dxa"/>
            <w:vMerge/>
            <w:vAlign w:val="center"/>
          </w:tcPr>
          <w:p w:rsidR="006D3D0C" w:rsidRPr="00140F6C" w:rsidRDefault="006D3D0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D3D0C" w:rsidRPr="00140F6C" w:rsidRDefault="006D3D0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6D3D0C" w:rsidRPr="00140F6C" w:rsidRDefault="00140F6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2693" w:type="dxa"/>
            <w:vAlign w:val="center"/>
          </w:tcPr>
          <w:p w:rsidR="006D3D0C" w:rsidRPr="00140F6C" w:rsidRDefault="006D3D0C" w:rsidP="006D3D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D3D0C" w:rsidRPr="00BE0E2B" w:rsidRDefault="006D3D0C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1F06B2" w:rsidRPr="00BE0E2B" w:rsidTr="006274FD">
        <w:trPr>
          <w:cantSplit/>
          <w:trHeight w:val="74"/>
          <w:tblHeader/>
        </w:trPr>
        <w:tc>
          <w:tcPr>
            <w:tcW w:w="540" w:type="dxa"/>
          </w:tcPr>
          <w:p w:rsidR="001F06B2" w:rsidRPr="005179FE" w:rsidRDefault="005179FE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9F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5" w:type="dxa"/>
            <w:vAlign w:val="center"/>
          </w:tcPr>
          <w:p w:rsidR="001F06B2" w:rsidRPr="005179FE" w:rsidRDefault="005179FE" w:rsidP="005179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Пешеходный </w:t>
            </w:r>
            <w:r w:rsidR="001F06B2" w:rsidRPr="005179FE">
              <w:rPr>
                <w:rFonts w:ascii="Times New Roman" w:hAnsi="Times New Roman"/>
                <w:sz w:val="20"/>
                <w:szCs w:val="20"/>
              </w:rPr>
              <w:t xml:space="preserve">мост через реку </w:t>
            </w:r>
            <w:r>
              <w:rPr>
                <w:rFonts w:ascii="Times New Roman" w:hAnsi="Times New Roman"/>
                <w:sz w:val="20"/>
                <w:szCs w:val="20"/>
              </w:rPr>
              <w:t>Чагра</w:t>
            </w:r>
          </w:p>
        </w:tc>
        <w:tc>
          <w:tcPr>
            <w:tcW w:w="2330" w:type="dxa"/>
            <w:vAlign w:val="center"/>
          </w:tcPr>
          <w:p w:rsidR="001F06B2" w:rsidRPr="005179FE" w:rsidRDefault="005179FE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1F06B2" w:rsidRPr="005179FE">
              <w:rPr>
                <w:rFonts w:ascii="Times New Roman" w:hAnsi="Times New Roman"/>
                <w:sz w:val="20"/>
                <w:szCs w:val="20"/>
              </w:rPr>
              <w:t>ело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Новотулка</w:t>
            </w:r>
            <w:r w:rsidR="001F06B2" w:rsidRPr="005179F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F06B2" w:rsidRPr="005179FE" w:rsidRDefault="001F06B2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9FE">
              <w:rPr>
                <w:rFonts w:ascii="Times New Roman" w:hAnsi="Times New Roman"/>
                <w:sz w:val="20"/>
                <w:szCs w:val="20"/>
              </w:rPr>
              <w:t>центральная часть</w:t>
            </w:r>
          </w:p>
        </w:tc>
        <w:tc>
          <w:tcPr>
            <w:tcW w:w="1559" w:type="dxa"/>
            <w:vAlign w:val="center"/>
          </w:tcPr>
          <w:p w:rsidR="001F06B2" w:rsidRPr="005179FE" w:rsidRDefault="001F06B2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9FE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  <w:vAlign w:val="center"/>
          </w:tcPr>
          <w:p w:rsidR="001F06B2" w:rsidRPr="005179FE" w:rsidRDefault="005179FE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  <w:vAlign w:val="center"/>
          </w:tcPr>
          <w:p w:rsidR="001F06B2" w:rsidRPr="005179FE" w:rsidRDefault="001F06B2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F06B2" w:rsidRPr="005179FE" w:rsidRDefault="00167399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Определяются на дальнейших стадиях проектирования</w:t>
            </w:r>
          </w:p>
        </w:tc>
        <w:tc>
          <w:tcPr>
            <w:tcW w:w="2551" w:type="dxa"/>
            <w:vAlign w:val="center"/>
          </w:tcPr>
          <w:p w:rsidR="001F06B2" w:rsidRPr="005179FE" w:rsidRDefault="001F06B2" w:rsidP="00554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9FE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6D1158" w:rsidRPr="00BE0E2B" w:rsidTr="006274FD">
        <w:trPr>
          <w:cantSplit/>
          <w:trHeight w:val="74"/>
          <w:tblHeader/>
        </w:trPr>
        <w:tc>
          <w:tcPr>
            <w:tcW w:w="540" w:type="dxa"/>
          </w:tcPr>
          <w:p w:rsidR="006D1158" w:rsidRPr="005179FE" w:rsidRDefault="006D1158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5" w:type="dxa"/>
            <w:vAlign w:val="center"/>
          </w:tcPr>
          <w:p w:rsidR="006D1158" w:rsidRDefault="006D1158" w:rsidP="005179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Плотина с устройством проезжей части на реке Чагра</w:t>
            </w:r>
          </w:p>
        </w:tc>
        <w:tc>
          <w:tcPr>
            <w:tcW w:w="2330" w:type="dxa"/>
            <w:vAlign w:val="center"/>
          </w:tcPr>
          <w:p w:rsidR="006D1158" w:rsidRPr="005179FE" w:rsidRDefault="006D1158" w:rsidP="00517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179FE">
              <w:rPr>
                <w:rFonts w:ascii="Times New Roman" w:hAnsi="Times New Roman"/>
                <w:sz w:val="20"/>
                <w:szCs w:val="20"/>
              </w:rPr>
              <w:t>ело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Новотулка</w:t>
            </w:r>
            <w:r w:rsidRPr="005179F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D1158" w:rsidRPr="005179FE" w:rsidRDefault="006D1158" w:rsidP="00517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месте существующего автомобильного моста</w:t>
            </w:r>
          </w:p>
        </w:tc>
        <w:tc>
          <w:tcPr>
            <w:tcW w:w="1559" w:type="dxa"/>
            <w:vAlign w:val="center"/>
          </w:tcPr>
          <w:p w:rsidR="006D1158" w:rsidRPr="005179FE" w:rsidRDefault="006D1158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Align w:val="center"/>
          </w:tcPr>
          <w:p w:rsidR="006D1158" w:rsidRDefault="006D1158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694" w:type="dxa"/>
            <w:vAlign w:val="center"/>
          </w:tcPr>
          <w:p w:rsidR="006D1158" w:rsidRPr="005179FE" w:rsidRDefault="006D1158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D1158" w:rsidRPr="005179FE" w:rsidRDefault="00167399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Определяются на дальнейших стадиях проектирования</w:t>
            </w:r>
          </w:p>
        </w:tc>
        <w:tc>
          <w:tcPr>
            <w:tcW w:w="2551" w:type="dxa"/>
            <w:vMerge w:val="restart"/>
            <w:vAlign w:val="center"/>
          </w:tcPr>
          <w:p w:rsidR="006D1158" w:rsidRPr="005179FE" w:rsidRDefault="006D1158" w:rsidP="00554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167399" w:rsidRPr="00BE0E2B" w:rsidTr="00A578AD">
        <w:trPr>
          <w:cantSplit/>
          <w:trHeight w:val="74"/>
          <w:tblHeader/>
        </w:trPr>
        <w:tc>
          <w:tcPr>
            <w:tcW w:w="540" w:type="dxa"/>
          </w:tcPr>
          <w:p w:rsidR="00167399" w:rsidRDefault="00167399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5" w:type="dxa"/>
            <w:vAlign w:val="center"/>
          </w:tcPr>
          <w:p w:rsidR="00167399" w:rsidRDefault="00167399" w:rsidP="005179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Автомобильный мост через реку Чагра </w:t>
            </w:r>
          </w:p>
        </w:tc>
        <w:tc>
          <w:tcPr>
            <w:tcW w:w="2330" w:type="dxa"/>
            <w:vAlign w:val="center"/>
          </w:tcPr>
          <w:p w:rsidR="00167399" w:rsidRPr="005179FE" w:rsidRDefault="00167399" w:rsidP="00517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179FE">
              <w:rPr>
                <w:rFonts w:ascii="Times New Roman" w:hAnsi="Times New Roman"/>
                <w:sz w:val="20"/>
                <w:szCs w:val="20"/>
              </w:rPr>
              <w:t>ело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Новотулка</w:t>
            </w:r>
            <w:r w:rsidRPr="005179F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67399" w:rsidRDefault="00167399" w:rsidP="00517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продолжении улицы Л. Толстого</w:t>
            </w:r>
          </w:p>
        </w:tc>
        <w:tc>
          <w:tcPr>
            <w:tcW w:w="1559" w:type="dxa"/>
            <w:vAlign w:val="center"/>
          </w:tcPr>
          <w:p w:rsidR="00167399" w:rsidRDefault="00167399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Align w:val="center"/>
          </w:tcPr>
          <w:p w:rsidR="00167399" w:rsidRDefault="00167399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vAlign w:val="center"/>
          </w:tcPr>
          <w:p w:rsidR="00167399" w:rsidRPr="005179FE" w:rsidRDefault="00167399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7399" w:rsidRPr="005179FE" w:rsidRDefault="00167399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42">
              <w:rPr>
                <w:rFonts w:ascii="Times New Roman" w:hAnsi="Times New Roman"/>
                <w:sz w:val="20"/>
                <w:szCs w:val="20"/>
              </w:rPr>
              <w:t>Определяются на дальнейших стадиях проектирования</w:t>
            </w:r>
          </w:p>
        </w:tc>
        <w:tc>
          <w:tcPr>
            <w:tcW w:w="2551" w:type="dxa"/>
            <w:vMerge/>
            <w:vAlign w:val="center"/>
          </w:tcPr>
          <w:p w:rsidR="00167399" w:rsidRPr="005179FE" w:rsidRDefault="00167399" w:rsidP="00554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399" w:rsidRPr="00BE0E2B" w:rsidTr="00A578AD">
        <w:trPr>
          <w:cantSplit/>
          <w:trHeight w:val="74"/>
          <w:tblHeader/>
        </w:trPr>
        <w:tc>
          <w:tcPr>
            <w:tcW w:w="540" w:type="dxa"/>
          </w:tcPr>
          <w:p w:rsidR="00167399" w:rsidRDefault="00167399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5" w:type="dxa"/>
            <w:vAlign w:val="center"/>
          </w:tcPr>
          <w:p w:rsidR="00167399" w:rsidRDefault="00167399" w:rsidP="005179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Пешеходный мост через реку Чагра </w:t>
            </w:r>
          </w:p>
        </w:tc>
        <w:tc>
          <w:tcPr>
            <w:tcW w:w="2330" w:type="dxa"/>
            <w:vAlign w:val="center"/>
          </w:tcPr>
          <w:p w:rsidR="00167399" w:rsidRDefault="00167399" w:rsidP="00517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 Новотулка, в районе строящегося пансионата для ветеранов и площадки № 3 в селе Новотулка</w:t>
            </w:r>
          </w:p>
        </w:tc>
        <w:tc>
          <w:tcPr>
            <w:tcW w:w="1559" w:type="dxa"/>
            <w:vAlign w:val="center"/>
          </w:tcPr>
          <w:p w:rsidR="00167399" w:rsidRDefault="00167399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Align w:val="center"/>
          </w:tcPr>
          <w:p w:rsidR="00167399" w:rsidRDefault="00167399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vAlign w:val="center"/>
          </w:tcPr>
          <w:p w:rsidR="00167399" w:rsidRPr="005179FE" w:rsidRDefault="00167399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7399" w:rsidRPr="005179FE" w:rsidRDefault="00167399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42">
              <w:rPr>
                <w:rFonts w:ascii="Times New Roman" w:hAnsi="Times New Roman"/>
                <w:sz w:val="20"/>
                <w:szCs w:val="20"/>
              </w:rPr>
              <w:t>Определяются на дальнейших стадиях проектирования</w:t>
            </w:r>
          </w:p>
        </w:tc>
        <w:tc>
          <w:tcPr>
            <w:tcW w:w="2551" w:type="dxa"/>
            <w:vMerge/>
            <w:vAlign w:val="center"/>
          </w:tcPr>
          <w:p w:rsidR="00167399" w:rsidRPr="005179FE" w:rsidRDefault="00167399" w:rsidP="00554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399" w:rsidRPr="00BE0E2B" w:rsidTr="00A578AD">
        <w:trPr>
          <w:cantSplit/>
          <w:trHeight w:val="74"/>
          <w:tblHeader/>
        </w:trPr>
        <w:tc>
          <w:tcPr>
            <w:tcW w:w="540" w:type="dxa"/>
          </w:tcPr>
          <w:p w:rsidR="00167399" w:rsidRDefault="00167399" w:rsidP="0062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5" w:type="dxa"/>
            <w:vAlign w:val="center"/>
          </w:tcPr>
          <w:p w:rsidR="00167399" w:rsidRDefault="00167399" w:rsidP="005179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Пешеходный мост через реку Чагра</w:t>
            </w:r>
          </w:p>
        </w:tc>
        <w:tc>
          <w:tcPr>
            <w:tcW w:w="2330" w:type="dxa"/>
            <w:vAlign w:val="center"/>
          </w:tcPr>
          <w:p w:rsidR="00167399" w:rsidRDefault="00167399" w:rsidP="00517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село Новотулка, между площадками № 2 и № 4 </w:t>
            </w:r>
          </w:p>
        </w:tc>
        <w:tc>
          <w:tcPr>
            <w:tcW w:w="1559" w:type="dxa"/>
            <w:vAlign w:val="center"/>
          </w:tcPr>
          <w:p w:rsidR="00167399" w:rsidRDefault="00167399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  <w:vAlign w:val="center"/>
          </w:tcPr>
          <w:p w:rsidR="00167399" w:rsidRDefault="00167399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694" w:type="dxa"/>
            <w:vAlign w:val="center"/>
          </w:tcPr>
          <w:p w:rsidR="00167399" w:rsidRPr="005179FE" w:rsidRDefault="00167399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7399" w:rsidRPr="005179FE" w:rsidRDefault="00167399" w:rsidP="00661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842">
              <w:rPr>
                <w:rFonts w:ascii="Times New Roman" w:hAnsi="Times New Roman"/>
                <w:sz w:val="20"/>
                <w:szCs w:val="20"/>
              </w:rPr>
              <w:t>Определяются на дальнейших стадиях проектирования</w:t>
            </w:r>
          </w:p>
        </w:tc>
        <w:tc>
          <w:tcPr>
            <w:tcW w:w="2551" w:type="dxa"/>
            <w:vMerge/>
            <w:vAlign w:val="center"/>
          </w:tcPr>
          <w:p w:rsidR="00167399" w:rsidRPr="005179FE" w:rsidRDefault="00167399" w:rsidP="005544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4490A" w:rsidRPr="005D77C5" w:rsidRDefault="001F06B2" w:rsidP="001F06B2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5D77C5">
        <w:rPr>
          <w:b w:val="0"/>
          <w:bCs w:val="0"/>
          <w:sz w:val="28"/>
          <w:szCs w:val="28"/>
        </w:rPr>
        <w:t xml:space="preserve">2.12. </w:t>
      </w:r>
      <w:r w:rsidR="0064490A" w:rsidRPr="005D77C5">
        <w:rPr>
          <w:b w:val="0"/>
          <w:bCs w:val="0"/>
          <w:sz w:val="28"/>
          <w:szCs w:val="28"/>
        </w:rPr>
        <w:t>Объекты местного значения</w:t>
      </w:r>
      <w:r w:rsidR="00062F17" w:rsidRPr="005D77C5">
        <w:rPr>
          <w:b w:val="0"/>
          <w:bCs w:val="0"/>
          <w:sz w:val="28"/>
          <w:szCs w:val="28"/>
        </w:rPr>
        <w:t xml:space="preserve"> в сфере организации ритуальных услуг </w:t>
      </w:r>
      <w:r w:rsidRPr="005D77C5">
        <w:rPr>
          <w:b w:val="0"/>
          <w:bCs w:val="0"/>
          <w:sz w:val="28"/>
          <w:szCs w:val="28"/>
        </w:rPr>
        <w:t xml:space="preserve">                                                                                 </w:t>
      </w:r>
      <w:r w:rsidR="00062F17" w:rsidRPr="005D77C5">
        <w:rPr>
          <w:b w:val="0"/>
          <w:bCs w:val="0"/>
          <w:sz w:val="28"/>
          <w:szCs w:val="28"/>
        </w:rPr>
        <w:t>и содержания мест захоронения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1276"/>
        <w:gridCol w:w="1985"/>
        <w:gridCol w:w="2126"/>
        <w:gridCol w:w="2551"/>
      </w:tblGrid>
      <w:tr w:rsidR="00062F17" w:rsidRPr="005D77C5" w:rsidTr="008C3E9C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7C5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062F17" w:rsidRPr="005D77C5" w:rsidTr="008C3E9C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Площадь земельного</w:t>
            </w:r>
          </w:p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985" w:type="dxa"/>
            <w:shd w:val="clear" w:color="auto" w:fill="D9D9D9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Площадь объекта, га</w:t>
            </w:r>
          </w:p>
        </w:tc>
        <w:tc>
          <w:tcPr>
            <w:tcW w:w="2126" w:type="dxa"/>
            <w:shd w:val="clear" w:color="auto" w:fill="D9D9D9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F17" w:rsidRPr="00806F09" w:rsidTr="00062F17">
        <w:trPr>
          <w:cantSplit/>
          <w:trHeight w:val="253"/>
        </w:trPr>
        <w:tc>
          <w:tcPr>
            <w:tcW w:w="540" w:type="dxa"/>
          </w:tcPr>
          <w:p w:rsidR="00062F17" w:rsidRPr="005D77C5" w:rsidRDefault="00F149F0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2F17" w:rsidRPr="005D77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45" w:type="dxa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Кладбище</w:t>
            </w:r>
          </w:p>
        </w:tc>
        <w:tc>
          <w:tcPr>
            <w:tcW w:w="2330" w:type="dxa"/>
          </w:tcPr>
          <w:p w:rsidR="009034AB" w:rsidRPr="005D77C5" w:rsidRDefault="005D77C5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село Новотулка</w:t>
            </w:r>
          </w:p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реконструкция</w:t>
            </w:r>
          </w:p>
        </w:tc>
        <w:tc>
          <w:tcPr>
            <w:tcW w:w="1417" w:type="dxa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2F17" w:rsidRPr="005D77C5" w:rsidRDefault="005D77C5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5</w:t>
            </w:r>
            <w:r w:rsidR="00062F17" w:rsidRPr="005D77C5">
              <w:rPr>
                <w:rFonts w:ascii="Times New Roman" w:hAnsi="Times New Roman"/>
                <w:sz w:val="20"/>
                <w:szCs w:val="20"/>
              </w:rPr>
              <w:t>,</w:t>
            </w:r>
            <w:r w:rsidRPr="005D77C5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126" w:type="dxa"/>
          </w:tcPr>
          <w:p w:rsidR="00062F17" w:rsidRPr="005D77C5" w:rsidRDefault="00062F17" w:rsidP="008C3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62F17" w:rsidRPr="005D77C5" w:rsidRDefault="00FD7D47" w:rsidP="00FD7D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BEF">
              <w:rPr>
                <w:rFonts w:ascii="Times New Roman" w:hAnsi="Times New Roman"/>
                <w:sz w:val="20"/>
                <w:szCs w:val="20"/>
              </w:rPr>
              <w:t xml:space="preserve">В соответствии с </w:t>
            </w:r>
            <w:r w:rsidRPr="00701BEF">
              <w:rPr>
                <w:rFonts w:ascii="Times New Roman" w:eastAsia="Times New Roman" w:hAnsi="Times New Roman"/>
                <w:sz w:val="20"/>
                <w:szCs w:val="20"/>
              </w:rPr>
              <w:t xml:space="preserve">СанПиН 2.2.1/2.1.1.1200-03 ориентировочный размер санитарно-защитной зоны объекта </w:t>
            </w:r>
            <w:r w:rsidR="00D563AA">
              <w:rPr>
                <w:rFonts w:ascii="Times New Roman" w:eastAsia="Times New Roman" w:hAnsi="Times New Roman"/>
                <w:sz w:val="20"/>
                <w:szCs w:val="20"/>
              </w:rPr>
              <w:t xml:space="preserve">(сельское кладбище) </w:t>
            </w:r>
            <w:r w:rsidRPr="00701BEF">
              <w:rPr>
                <w:rFonts w:ascii="Times New Roman" w:eastAsia="Times New Roman" w:hAnsi="Times New Roman"/>
                <w:sz w:val="20"/>
                <w:szCs w:val="20"/>
              </w:rPr>
              <w:t xml:space="preserve">составляет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701BEF">
              <w:rPr>
                <w:rFonts w:ascii="Times New Roman" w:eastAsia="Times New Roman" w:hAnsi="Times New Roman"/>
                <w:sz w:val="20"/>
                <w:szCs w:val="20"/>
              </w:rPr>
              <w:t>0 м</w:t>
            </w:r>
          </w:p>
        </w:tc>
      </w:tr>
    </w:tbl>
    <w:p w:rsidR="00DD15DE" w:rsidRDefault="00DD15DE" w:rsidP="00137B88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DD15DE" w:rsidRDefault="00DD15DE" w:rsidP="00137B88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DD15DE" w:rsidRDefault="00DD15DE" w:rsidP="00137B88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DD15DE" w:rsidRDefault="00DD15DE" w:rsidP="00137B88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062F17" w:rsidRPr="00137B88" w:rsidRDefault="00137B88" w:rsidP="00137B88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 w:rsidRPr="00137B88">
        <w:rPr>
          <w:b w:val="0"/>
          <w:bCs w:val="0"/>
          <w:sz w:val="28"/>
          <w:szCs w:val="28"/>
        </w:rPr>
        <w:t xml:space="preserve">2.13. Объекты местного значения в сфере обеспечения первичных мер </w:t>
      </w:r>
      <w:r>
        <w:rPr>
          <w:b w:val="0"/>
          <w:bCs w:val="0"/>
          <w:sz w:val="28"/>
          <w:szCs w:val="28"/>
        </w:rPr>
        <w:t xml:space="preserve">                                                                                 </w:t>
      </w:r>
      <w:r w:rsidRPr="00137B88">
        <w:rPr>
          <w:b w:val="0"/>
          <w:bCs w:val="0"/>
          <w:sz w:val="28"/>
          <w:szCs w:val="28"/>
        </w:rPr>
        <w:t>пожарной безопасности в границах населенных пунктов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45"/>
        <w:gridCol w:w="2330"/>
        <w:gridCol w:w="1559"/>
        <w:gridCol w:w="1417"/>
        <w:gridCol w:w="1276"/>
        <w:gridCol w:w="1985"/>
        <w:gridCol w:w="2126"/>
        <w:gridCol w:w="2551"/>
      </w:tblGrid>
      <w:tr w:rsidR="00137B88" w:rsidRPr="005D77C5" w:rsidTr="0015181D">
        <w:trPr>
          <w:trHeight w:val="253"/>
          <w:tblHeader/>
        </w:trPr>
        <w:tc>
          <w:tcPr>
            <w:tcW w:w="540" w:type="dxa"/>
            <w:vMerge w:val="restart"/>
            <w:shd w:val="clear" w:color="auto" w:fill="D9D9D9"/>
          </w:tcPr>
          <w:p w:rsidR="00137B88" w:rsidRPr="005D77C5" w:rsidRDefault="00137B88" w:rsidP="00C00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7C02" w:rsidRDefault="0013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F47C02" w:rsidRDefault="0013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F47C02" w:rsidRDefault="0013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F47C02" w:rsidRDefault="0013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F47C02" w:rsidRDefault="0013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F47C02" w:rsidRDefault="0013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F47C02" w:rsidRDefault="0013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F47C02" w:rsidRDefault="0013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F47C02" w:rsidRDefault="0013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F47C02" w:rsidRDefault="0013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F47C02" w:rsidRDefault="0013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F47C02" w:rsidRDefault="00137B8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7C5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137B88" w:rsidRPr="005D77C5" w:rsidTr="0015181D">
        <w:trPr>
          <w:trHeight w:val="253"/>
          <w:tblHeader/>
        </w:trPr>
        <w:tc>
          <w:tcPr>
            <w:tcW w:w="540" w:type="dxa"/>
            <w:vMerge/>
            <w:shd w:val="clear" w:color="auto" w:fill="D9D9D9"/>
          </w:tcPr>
          <w:p w:rsidR="00F47C02" w:rsidRDefault="00F47C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aps/>
                <w:kern w:val="32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F47C02" w:rsidRDefault="00F47C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aps/>
                <w:kern w:val="32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F47C02" w:rsidRDefault="00F47C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aps/>
                <w:kern w:val="3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F47C02" w:rsidRDefault="00F47C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aps/>
                <w:kern w:val="3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F47C02" w:rsidRDefault="00F47C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aps/>
                <w:kern w:val="3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F47C02" w:rsidRDefault="0013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Площадь земельного</w:t>
            </w:r>
          </w:p>
          <w:p w:rsidR="00F47C02" w:rsidRDefault="0013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985" w:type="dxa"/>
            <w:shd w:val="clear" w:color="auto" w:fill="D9D9D9"/>
          </w:tcPr>
          <w:p w:rsidR="00F47C02" w:rsidRDefault="0013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Площадь объекта, га</w:t>
            </w:r>
          </w:p>
        </w:tc>
        <w:tc>
          <w:tcPr>
            <w:tcW w:w="2126" w:type="dxa"/>
            <w:shd w:val="clear" w:color="auto" w:fill="D9D9D9"/>
          </w:tcPr>
          <w:p w:rsidR="00F47C02" w:rsidRDefault="00137B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7C5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F47C02" w:rsidRDefault="00F47C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aps/>
                <w:kern w:val="32"/>
                <w:sz w:val="20"/>
                <w:szCs w:val="20"/>
              </w:rPr>
            </w:pPr>
          </w:p>
        </w:tc>
      </w:tr>
      <w:tr w:rsidR="003B0E36" w:rsidRPr="00BE0E2B" w:rsidTr="00BC089B">
        <w:trPr>
          <w:cantSplit/>
          <w:trHeight w:val="701"/>
        </w:trPr>
        <w:tc>
          <w:tcPr>
            <w:tcW w:w="540" w:type="dxa"/>
          </w:tcPr>
          <w:p w:rsidR="003B0E36" w:rsidRPr="00701BEF" w:rsidRDefault="003B0E36" w:rsidP="00C00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3B0E36" w:rsidRPr="003B0E36" w:rsidRDefault="003B0E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B0E36">
              <w:rPr>
                <w:rFonts w:ascii="Times New Roman" w:hAnsi="Times New Roman"/>
                <w:sz w:val="20"/>
                <w:szCs w:val="20"/>
              </w:rPr>
              <w:t xml:space="preserve">Пожарный пирс </w:t>
            </w:r>
          </w:p>
        </w:tc>
        <w:tc>
          <w:tcPr>
            <w:tcW w:w="2330" w:type="dxa"/>
          </w:tcPr>
          <w:p w:rsidR="003B0E36" w:rsidRPr="003B0E36" w:rsidRDefault="003B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36">
              <w:rPr>
                <w:rFonts w:ascii="Times New Roman" w:hAnsi="Times New Roman"/>
                <w:sz w:val="20"/>
                <w:szCs w:val="20"/>
              </w:rPr>
              <w:t>село Новотулка, на реке Чагра в районе автомобильного моста</w:t>
            </w:r>
          </w:p>
        </w:tc>
        <w:tc>
          <w:tcPr>
            <w:tcW w:w="1559" w:type="dxa"/>
          </w:tcPr>
          <w:p w:rsidR="003B0E36" w:rsidRPr="003B0E36" w:rsidRDefault="003B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36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3B0E36" w:rsidRPr="00CD5376" w:rsidRDefault="003B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36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3B0E36" w:rsidRPr="002561FA" w:rsidRDefault="003B0E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aps/>
                <w:kern w:val="32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0E36" w:rsidRPr="003B0E36" w:rsidRDefault="003B0E36" w:rsidP="003B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36">
              <w:rPr>
                <w:rFonts w:ascii="Times New Roman" w:hAnsi="Times New Roman"/>
                <w:sz w:val="20"/>
                <w:szCs w:val="20"/>
              </w:rPr>
              <w:t>съезд с твердым покрытием шириной 3,5 м, площадка размером 12х12 м</w:t>
            </w:r>
          </w:p>
        </w:tc>
        <w:tc>
          <w:tcPr>
            <w:tcW w:w="2126" w:type="dxa"/>
          </w:tcPr>
          <w:p w:rsidR="003B0E36" w:rsidRPr="003B0E36" w:rsidRDefault="003B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3B0E36" w:rsidRDefault="003B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15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  <w:r w:rsidRPr="00701BEF" w:rsidDel="00D563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3B0E36" w:rsidRPr="00BE0E2B" w:rsidTr="0015181D">
        <w:trPr>
          <w:cantSplit/>
          <w:trHeight w:val="253"/>
        </w:trPr>
        <w:tc>
          <w:tcPr>
            <w:tcW w:w="540" w:type="dxa"/>
          </w:tcPr>
          <w:p w:rsidR="003B0E36" w:rsidRPr="00BC089B" w:rsidRDefault="003B0E36" w:rsidP="00C005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89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3B0E36" w:rsidRPr="00BC089B" w:rsidRDefault="003B0E36" w:rsidP="003B0E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C089B">
              <w:rPr>
                <w:rFonts w:ascii="Times New Roman" w:hAnsi="Times New Roman"/>
                <w:sz w:val="20"/>
                <w:szCs w:val="20"/>
              </w:rPr>
              <w:t>Съезд с твёрдым покрытием</w:t>
            </w:r>
          </w:p>
        </w:tc>
        <w:tc>
          <w:tcPr>
            <w:tcW w:w="2330" w:type="dxa"/>
          </w:tcPr>
          <w:p w:rsidR="003B0E36" w:rsidRPr="00BC089B" w:rsidRDefault="003B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89B">
              <w:rPr>
                <w:rFonts w:ascii="Times New Roman" w:hAnsi="Times New Roman"/>
                <w:sz w:val="20"/>
                <w:szCs w:val="20"/>
              </w:rPr>
              <w:t>деревня Михайловка, при въезде в населённый пункт с западной стороны</w:t>
            </w:r>
          </w:p>
        </w:tc>
        <w:tc>
          <w:tcPr>
            <w:tcW w:w="1559" w:type="dxa"/>
          </w:tcPr>
          <w:p w:rsidR="003B0E36" w:rsidRPr="003B0E36" w:rsidRDefault="003B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36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417" w:type="dxa"/>
          </w:tcPr>
          <w:p w:rsidR="003B0E36" w:rsidRPr="00F46D87" w:rsidRDefault="00BC089B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276" w:type="dxa"/>
          </w:tcPr>
          <w:p w:rsidR="003B0E36" w:rsidRPr="003B0E36" w:rsidRDefault="003B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0E36" w:rsidRPr="003B0E36" w:rsidRDefault="003B0E36" w:rsidP="003B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36">
              <w:rPr>
                <w:rFonts w:ascii="Times New Roman" w:hAnsi="Times New Roman"/>
                <w:sz w:val="20"/>
                <w:szCs w:val="20"/>
              </w:rPr>
              <w:t>ширина 3,5 м, площадка размером 12х12 м</w:t>
            </w:r>
          </w:p>
        </w:tc>
        <w:tc>
          <w:tcPr>
            <w:tcW w:w="2126" w:type="dxa"/>
          </w:tcPr>
          <w:p w:rsidR="003B0E36" w:rsidRPr="003B0E36" w:rsidRDefault="003B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B0E36" w:rsidRDefault="003B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61FA" w:rsidRDefault="002561FA" w:rsidP="002561FA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</w:p>
    <w:p w:rsidR="002561FA" w:rsidRPr="006A73F7" w:rsidRDefault="002561FA" w:rsidP="002561FA">
      <w:pPr>
        <w:pStyle w:val="4"/>
        <w:keepNext w:val="0"/>
        <w:widowControl w:val="0"/>
        <w:numPr>
          <w:ilvl w:val="0"/>
          <w:numId w:val="0"/>
        </w:numPr>
        <w:spacing w:before="240" w:after="24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2.14 Объекты местного значения </w:t>
      </w:r>
      <w:r w:rsidRPr="00DE18D7">
        <w:rPr>
          <w:b w:val="0"/>
          <w:bCs w:val="0"/>
          <w:sz w:val="28"/>
          <w:szCs w:val="28"/>
        </w:rPr>
        <w:t xml:space="preserve">в сфере </w:t>
      </w:r>
      <w:r>
        <w:rPr>
          <w:b w:val="0"/>
          <w:bCs w:val="0"/>
          <w:sz w:val="28"/>
          <w:szCs w:val="28"/>
        </w:rPr>
        <w:t>благоустройства и инженерной подготовки территории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245"/>
        <w:gridCol w:w="2330"/>
        <w:gridCol w:w="1701"/>
        <w:gridCol w:w="1275"/>
        <w:gridCol w:w="2835"/>
        <w:gridCol w:w="2552"/>
        <w:gridCol w:w="2551"/>
      </w:tblGrid>
      <w:tr w:rsidR="002561FA" w:rsidRPr="006A73F7" w:rsidTr="00BC089B">
        <w:trPr>
          <w:trHeight w:val="253"/>
          <w:tblHeader/>
        </w:trPr>
        <w:tc>
          <w:tcPr>
            <w:tcW w:w="529" w:type="dxa"/>
            <w:vMerge w:val="restart"/>
            <w:shd w:val="clear" w:color="auto" w:fill="D9D9D9"/>
          </w:tcPr>
          <w:p w:rsidR="002561FA" w:rsidRPr="00FA01E6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1E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561FA" w:rsidRPr="00FA01E6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1E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45" w:type="dxa"/>
            <w:vMerge w:val="restart"/>
            <w:shd w:val="clear" w:color="auto" w:fill="D9D9D9"/>
          </w:tcPr>
          <w:p w:rsidR="002561FA" w:rsidRPr="00FA01E6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1E6">
              <w:rPr>
                <w:rFonts w:ascii="Times New Roman" w:hAnsi="Times New Roman"/>
                <w:sz w:val="20"/>
                <w:szCs w:val="20"/>
              </w:rPr>
              <w:t>Назначение и</w:t>
            </w:r>
          </w:p>
          <w:p w:rsidR="002561FA" w:rsidRPr="00FA01E6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1E6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330" w:type="dxa"/>
            <w:vMerge w:val="restart"/>
            <w:shd w:val="clear" w:color="auto" w:fill="D9D9D9"/>
          </w:tcPr>
          <w:p w:rsidR="002561FA" w:rsidRPr="00FA01E6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1E6">
              <w:rPr>
                <w:rFonts w:ascii="Times New Roman" w:hAnsi="Times New Roman"/>
                <w:sz w:val="20"/>
                <w:szCs w:val="20"/>
              </w:rPr>
              <w:t>Местоположение</w:t>
            </w:r>
          </w:p>
          <w:p w:rsidR="002561FA" w:rsidRPr="00FA01E6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1E6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2561FA" w:rsidRPr="00FA01E6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1E6">
              <w:rPr>
                <w:rFonts w:ascii="Times New Roman" w:hAnsi="Times New Roman"/>
                <w:sz w:val="20"/>
                <w:szCs w:val="20"/>
              </w:rPr>
              <w:t>Вид работ, который</w:t>
            </w:r>
          </w:p>
          <w:p w:rsidR="002561FA" w:rsidRPr="00FA01E6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1E6">
              <w:rPr>
                <w:rFonts w:ascii="Times New Roman" w:hAnsi="Times New Roman"/>
                <w:sz w:val="20"/>
                <w:szCs w:val="20"/>
              </w:rPr>
              <w:t>планируется в целях</w:t>
            </w:r>
          </w:p>
          <w:p w:rsidR="002561FA" w:rsidRPr="00FA01E6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1E6">
              <w:rPr>
                <w:rFonts w:ascii="Times New Roman" w:hAnsi="Times New Roman"/>
                <w:sz w:val="20"/>
                <w:szCs w:val="20"/>
              </w:rPr>
              <w:t>размещения объекта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:rsidR="002561FA" w:rsidRPr="00FA01E6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1E6">
              <w:rPr>
                <w:rFonts w:ascii="Times New Roman" w:hAnsi="Times New Roman"/>
                <w:sz w:val="20"/>
                <w:szCs w:val="20"/>
              </w:rPr>
              <w:t>Срок,</w:t>
            </w:r>
          </w:p>
          <w:p w:rsidR="002561FA" w:rsidRPr="00FA01E6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1E6">
              <w:rPr>
                <w:rFonts w:ascii="Times New Roman" w:hAnsi="Times New Roman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2561FA" w:rsidRPr="00FA01E6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1E6">
              <w:rPr>
                <w:rFonts w:ascii="Times New Roman" w:hAnsi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:rsidR="002561FA" w:rsidRPr="00FA01E6" w:rsidRDefault="002561FA" w:rsidP="00BC089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A01E6">
              <w:rPr>
                <w:rFonts w:ascii="Times New Roman" w:eastAsia="Times New Roman" w:hAnsi="Times New Roman"/>
                <w:sz w:val="20"/>
                <w:szCs w:val="20"/>
              </w:rPr>
              <w:t>Характеристики зон с особыми условиями использования территорий (ЗСО)</w:t>
            </w:r>
          </w:p>
        </w:tc>
      </w:tr>
      <w:tr w:rsidR="002561FA" w:rsidRPr="006A73F7" w:rsidTr="00BC089B">
        <w:trPr>
          <w:trHeight w:val="253"/>
          <w:tblHeader/>
        </w:trPr>
        <w:tc>
          <w:tcPr>
            <w:tcW w:w="529" w:type="dxa"/>
            <w:vMerge/>
            <w:shd w:val="clear" w:color="auto" w:fill="D9D9D9"/>
          </w:tcPr>
          <w:p w:rsidR="002561FA" w:rsidRPr="00C36D80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D9D9D9"/>
          </w:tcPr>
          <w:p w:rsidR="002561FA" w:rsidRPr="00C36D80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vMerge/>
            <w:shd w:val="clear" w:color="auto" w:fill="D9D9D9"/>
          </w:tcPr>
          <w:p w:rsidR="002561FA" w:rsidRPr="00C36D80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2561FA" w:rsidRPr="00C36D80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2561FA" w:rsidRPr="00C36D80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/>
          </w:tcPr>
          <w:p w:rsidR="002561FA" w:rsidRPr="00C36D80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D80">
              <w:rPr>
                <w:rFonts w:ascii="Times New Roman" w:hAnsi="Times New Roman"/>
                <w:sz w:val="20"/>
                <w:szCs w:val="20"/>
              </w:rPr>
              <w:t xml:space="preserve">Протяженность </w:t>
            </w:r>
          </w:p>
        </w:tc>
        <w:tc>
          <w:tcPr>
            <w:tcW w:w="2552" w:type="dxa"/>
            <w:shd w:val="clear" w:color="auto" w:fill="D9D9D9"/>
          </w:tcPr>
          <w:p w:rsidR="002561FA" w:rsidRPr="00C36D80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D80">
              <w:rPr>
                <w:rFonts w:ascii="Times New Roman" w:hAnsi="Times New Roman"/>
                <w:sz w:val="20"/>
                <w:szCs w:val="20"/>
              </w:rPr>
              <w:t>Иные характеристики</w:t>
            </w:r>
          </w:p>
        </w:tc>
        <w:tc>
          <w:tcPr>
            <w:tcW w:w="2551" w:type="dxa"/>
            <w:vMerge/>
            <w:shd w:val="clear" w:color="auto" w:fill="D9D9D9"/>
          </w:tcPr>
          <w:p w:rsidR="002561FA" w:rsidRPr="00C36D80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1FA" w:rsidRPr="00365311" w:rsidTr="00BC089B">
        <w:trPr>
          <w:cantSplit/>
          <w:trHeight w:val="90"/>
        </w:trPr>
        <w:tc>
          <w:tcPr>
            <w:tcW w:w="529" w:type="dxa"/>
          </w:tcPr>
          <w:p w:rsidR="002561FA" w:rsidRPr="002561FA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1F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5" w:type="dxa"/>
          </w:tcPr>
          <w:p w:rsidR="002561FA" w:rsidRPr="00343768" w:rsidRDefault="002561FA" w:rsidP="00BC089B">
            <w:pPr>
              <w:rPr>
                <w:rFonts w:ascii="Times New Roman" w:hAnsi="Times New Roman"/>
                <w:sz w:val="20"/>
                <w:szCs w:val="20"/>
              </w:rPr>
            </w:pPr>
            <w:r w:rsidRPr="00343768">
              <w:rPr>
                <w:rFonts w:ascii="Times New Roman" w:hAnsi="Times New Roman"/>
                <w:sz w:val="20"/>
                <w:szCs w:val="20"/>
              </w:rPr>
              <w:t>Дамба</w:t>
            </w:r>
          </w:p>
          <w:p w:rsidR="002561FA" w:rsidRPr="002561FA" w:rsidRDefault="002561FA" w:rsidP="00BC08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2561FA" w:rsidRPr="00F46D87" w:rsidRDefault="002561FA" w:rsidP="00BC08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1FA">
              <w:rPr>
                <w:rFonts w:ascii="Times New Roman" w:hAnsi="Times New Roman"/>
                <w:sz w:val="20"/>
                <w:szCs w:val="20"/>
              </w:rPr>
              <w:t>село Новотулка</w:t>
            </w:r>
          </w:p>
        </w:tc>
        <w:tc>
          <w:tcPr>
            <w:tcW w:w="1701" w:type="dxa"/>
          </w:tcPr>
          <w:p w:rsidR="002561FA" w:rsidRPr="00F46D87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1F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75" w:type="dxa"/>
          </w:tcPr>
          <w:p w:rsidR="002561FA" w:rsidRPr="00F46D87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1FA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835" w:type="dxa"/>
          </w:tcPr>
          <w:p w:rsidR="002561FA" w:rsidRPr="002561FA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89B">
              <w:rPr>
                <w:rFonts w:ascii="Times New Roman" w:hAnsi="Times New Roman"/>
                <w:sz w:val="20"/>
                <w:szCs w:val="20"/>
              </w:rPr>
              <w:t>2,685</w:t>
            </w:r>
          </w:p>
        </w:tc>
        <w:tc>
          <w:tcPr>
            <w:tcW w:w="2552" w:type="dxa"/>
          </w:tcPr>
          <w:p w:rsidR="002561FA" w:rsidRPr="00343768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7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2561FA" w:rsidRPr="00FA01E6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1E6">
              <w:rPr>
                <w:rFonts w:ascii="Times New Roman" w:hAnsi="Times New Roman"/>
                <w:sz w:val="20"/>
                <w:szCs w:val="20"/>
              </w:rPr>
              <w:t>Установление зон с особыми условиями использования территорий в связи с размещением объекта не требуется</w:t>
            </w:r>
          </w:p>
        </w:tc>
      </w:tr>
      <w:tr w:rsidR="002561FA" w:rsidRPr="00365311" w:rsidTr="00BC089B">
        <w:trPr>
          <w:cantSplit/>
          <w:trHeight w:val="90"/>
        </w:trPr>
        <w:tc>
          <w:tcPr>
            <w:tcW w:w="529" w:type="dxa"/>
          </w:tcPr>
          <w:p w:rsidR="002561FA" w:rsidRPr="002561FA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1F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5" w:type="dxa"/>
          </w:tcPr>
          <w:p w:rsidR="002561FA" w:rsidRPr="00343768" w:rsidRDefault="002561FA" w:rsidP="00BC089B">
            <w:pPr>
              <w:rPr>
                <w:rFonts w:ascii="Times New Roman" w:hAnsi="Times New Roman"/>
                <w:sz w:val="20"/>
                <w:szCs w:val="20"/>
              </w:rPr>
            </w:pPr>
            <w:r w:rsidRPr="00343768">
              <w:rPr>
                <w:rFonts w:ascii="Times New Roman" w:hAnsi="Times New Roman"/>
                <w:sz w:val="20"/>
                <w:szCs w:val="20"/>
              </w:rPr>
              <w:t>Дамба</w:t>
            </w:r>
          </w:p>
          <w:p w:rsidR="002561FA" w:rsidRPr="002561FA" w:rsidRDefault="002561FA" w:rsidP="00BC0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</w:tcPr>
          <w:p w:rsidR="002561FA" w:rsidRPr="00BC089B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89B">
              <w:rPr>
                <w:rFonts w:ascii="Times New Roman" w:hAnsi="Times New Roman"/>
                <w:sz w:val="20"/>
                <w:szCs w:val="20"/>
              </w:rPr>
              <w:t>деревня Михайловка</w:t>
            </w:r>
          </w:p>
        </w:tc>
        <w:tc>
          <w:tcPr>
            <w:tcW w:w="1701" w:type="dxa"/>
          </w:tcPr>
          <w:p w:rsidR="002561FA" w:rsidRPr="002561FA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1F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75" w:type="dxa"/>
          </w:tcPr>
          <w:p w:rsidR="002561FA" w:rsidRPr="00343768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768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2835" w:type="dxa"/>
          </w:tcPr>
          <w:p w:rsidR="002561FA" w:rsidRPr="002561FA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89B">
              <w:rPr>
                <w:rFonts w:ascii="Times New Roman" w:hAnsi="Times New Roman"/>
                <w:sz w:val="20"/>
                <w:szCs w:val="20"/>
              </w:rPr>
              <w:t>1,201</w:t>
            </w:r>
          </w:p>
        </w:tc>
        <w:tc>
          <w:tcPr>
            <w:tcW w:w="2552" w:type="dxa"/>
          </w:tcPr>
          <w:p w:rsidR="002561FA" w:rsidRPr="00343768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7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vMerge/>
            <w:vAlign w:val="center"/>
          </w:tcPr>
          <w:p w:rsidR="002561FA" w:rsidRPr="00FA01E6" w:rsidRDefault="002561FA" w:rsidP="00BC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7B88" w:rsidRDefault="00137B88" w:rsidP="00A97119">
      <w:pPr>
        <w:pStyle w:val="a"/>
        <w:numPr>
          <w:ilvl w:val="0"/>
          <w:numId w:val="0"/>
        </w:numPr>
        <w:spacing w:line="360" w:lineRule="auto"/>
        <w:ind w:firstLine="540"/>
        <w:rPr>
          <w:sz w:val="28"/>
          <w:szCs w:val="28"/>
        </w:rPr>
      </w:pPr>
    </w:p>
    <w:p w:rsidR="00744B6A" w:rsidRPr="007B40F5" w:rsidRDefault="00744B6A" w:rsidP="00A97119">
      <w:pPr>
        <w:pStyle w:val="a"/>
        <w:numPr>
          <w:ilvl w:val="0"/>
          <w:numId w:val="0"/>
        </w:numPr>
        <w:spacing w:line="360" w:lineRule="auto"/>
        <w:ind w:firstLine="540"/>
        <w:rPr>
          <w:sz w:val="28"/>
          <w:szCs w:val="28"/>
          <w:lang w:val="en-US"/>
        </w:rPr>
        <w:sectPr w:rsidR="00744B6A" w:rsidRPr="007B40F5" w:rsidSect="00042379">
          <w:pgSz w:w="16840" w:h="11900" w:orient="landscape"/>
          <w:pgMar w:top="1701" w:right="1134" w:bottom="567" w:left="1134" w:header="708" w:footer="708" w:gutter="0"/>
          <w:cols w:space="708"/>
          <w:docGrid w:linePitch="360"/>
        </w:sectPr>
      </w:pPr>
    </w:p>
    <w:p w:rsidR="00474DB3" w:rsidRPr="005C639C" w:rsidRDefault="00474DB3" w:rsidP="00474DB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639C">
        <w:rPr>
          <w:rFonts w:ascii="Times New Roman" w:hAnsi="Times New Roman"/>
          <w:sz w:val="28"/>
          <w:szCs w:val="28"/>
        </w:rPr>
        <w:t xml:space="preserve">3. Параметры функциональных зон, а также сведения о планируемых для размещения в них объектах регионального значения, объектах местного значения муниципального района </w:t>
      </w:r>
      <w:proofErr w:type="spellStart"/>
      <w:r w:rsidR="00F6480B">
        <w:rPr>
          <w:rFonts w:ascii="Times New Roman" w:hAnsi="Times New Roman"/>
          <w:sz w:val="28"/>
          <w:szCs w:val="28"/>
        </w:rPr>
        <w:t>Хворостянский</w:t>
      </w:r>
      <w:proofErr w:type="spellEnd"/>
      <w:r w:rsidRPr="005C639C">
        <w:rPr>
          <w:rFonts w:ascii="Times New Roman" w:hAnsi="Times New Roman"/>
          <w:sz w:val="28"/>
          <w:szCs w:val="28"/>
        </w:rPr>
        <w:t xml:space="preserve">, объектах местного значения сельского поселения </w:t>
      </w:r>
      <w:r w:rsidR="00F6480B">
        <w:rPr>
          <w:rFonts w:ascii="Times New Roman" w:hAnsi="Times New Roman"/>
          <w:sz w:val="28"/>
          <w:szCs w:val="28"/>
        </w:rPr>
        <w:t>Новотулка</w:t>
      </w:r>
      <w:r w:rsidRPr="005C639C">
        <w:rPr>
          <w:rFonts w:ascii="Times New Roman" w:hAnsi="Times New Roman"/>
          <w:sz w:val="28"/>
          <w:szCs w:val="28"/>
        </w:rPr>
        <w:t>, за исключением линейных объектов</w:t>
      </w:r>
    </w:p>
    <w:p w:rsidR="00474DB3" w:rsidRPr="005C639C" w:rsidRDefault="00474DB3" w:rsidP="00474DB3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559"/>
        <w:gridCol w:w="3119"/>
        <w:gridCol w:w="1842"/>
        <w:gridCol w:w="1701"/>
        <w:gridCol w:w="1701"/>
        <w:gridCol w:w="1701"/>
      </w:tblGrid>
      <w:tr w:rsidR="002B02E8" w:rsidRPr="005C639C" w:rsidTr="00C252BF">
        <w:trPr>
          <w:trHeight w:val="497"/>
        </w:trPr>
        <w:tc>
          <w:tcPr>
            <w:tcW w:w="14033" w:type="dxa"/>
            <w:gridSpan w:val="7"/>
            <w:shd w:val="clear" w:color="auto" w:fill="E6E6E6"/>
            <w:vAlign w:val="center"/>
          </w:tcPr>
          <w:p w:rsidR="002B02E8" w:rsidRPr="005C639C" w:rsidRDefault="002B02E8" w:rsidP="00C252BF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Описание и параметры функциональных зон</w:t>
            </w:r>
          </w:p>
        </w:tc>
      </w:tr>
      <w:tr w:rsidR="002B02E8" w:rsidRPr="005C639C" w:rsidTr="00C252BF">
        <w:trPr>
          <w:trHeight w:val="328"/>
        </w:trPr>
        <w:tc>
          <w:tcPr>
            <w:tcW w:w="2410" w:type="dxa"/>
            <w:vMerge w:val="restart"/>
            <w:shd w:val="clear" w:color="auto" w:fill="E6E6E6"/>
          </w:tcPr>
          <w:p w:rsidR="002B02E8" w:rsidRPr="005C639C" w:rsidRDefault="002B02E8" w:rsidP="00C252BF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 xml:space="preserve">Вид зоны </w:t>
            </w:r>
          </w:p>
          <w:p w:rsidR="002B02E8" w:rsidRPr="005C639C" w:rsidRDefault="002B02E8" w:rsidP="00C252BF">
            <w:pPr>
              <w:jc w:val="center"/>
              <w:rPr>
                <w:rFonts w:ascii="Times New Roman" w:hAnsi="Times New Roman"/>
                <w:b/>
              </w:rPr>
            </w:pPr>
            <w:r w:rsidRPr="005C639C">
              <w:rPr>
                <w:rFonts w:ascii="Times New Roman" w:hAnsi="Times New Roman"/>
              </w:rPr>
              <w:t>(</w:t>
            </w:r>
            <w:proofErr w:type="spellStart"/>
            <w:r w:rsidRPr="005C639C">
              <w:rPr>
                <w:rFonts w:ascii="Times New Roman" w:hAnsi="Times New Roman"/>
              </w:rPr>
              <w:t>подзоны</w:t>
            </w:r>
            <w:proofErr w:type="spellEnd"/>
            <w:r w:rsidRPr="005C639C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E6E6E6"/>
          </w:tcPr>
          <w:p w:rsidR="002B02E8" w:rsidRPr="005C639C" w:rsidRDefault="002B02E8" w:rsidP="00C252BF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Тип застройки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6E6E6"/>
          </w:tcPr>
          <w:p w:rsidR="002B02E8" w:rsidRPr="005C639C" w:rsidRDefault="002B02E8" w:rsidP="00C252BF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Площадь, га</w:t>
            </w:r>
          </w:p>
        </w:tc>
        <w:tc>
          <w:tcPr>
            <w:tcW w:w="1842" w:type="dxa"/>
            <w:vMerge w:val="restart"/>
            <w:shd w:val="clear" w:color="auto" w:fill="E6E6E6"/>
          </w:tcPr>
          <w:p w:rsidR="002B02E8" w:rsidRPr="005C639C" w:rsidRDefault="002B02E8" w:rsidP="00C252BF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Максимальная этажность застройки</w:t>
            </w:r>
          </w:p>
        </w:tc>
        <w:tc>
          <w:tcPr>
            <w:tcW w:w="1701" w:type="dxa"/>
            <w:vMerge w:val="restart"/>
            <w:shd w:val="clear" w:color="auto" w:fill="E6E6E6"/>
          </w:tcPr>
          <w:p w:rsidR="002B02E8" w:rsidRPr="005C639C" w:rsidRDefault="002B02E8" w:rsidP="00C252BF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Коэффициент застройки</w:t>
            </w:r>
          </w:p>
        </w:tc>
        <w:tc>
          <w:tcPr>
            <w:tcW w:w="1701" w:type="dxa"/>
            <w:vMerge w:val="restart"/>
            <w:shd w:val="clear" w:color="auto" w:fill="E6E6E6"/>
          </w:tcPr>
          <w:p w:rsidR="002B02E8" w:rsidRPr="005C639C" w:rsidRDefault="002B02E8" w:rsidP="00C252BF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Коэффициент плотности застройки</w:t>
            </w:r>
          </w:p>
        </w:tc>
        <w:tc>
          <w:tcPr>
            <w:tcW w:w="1701" w:type="dxa"/>
            <w:vMerge w:val="restart"/>
            <w:shd w:val="clear" w:color="auto" w:fill="E6E6E6"/>
          </w:tcPr>
          <w:p w:rsidR="002B02E8" w:rsidRPr="005C639C" w:rsidRDefault="002B02E8" w:rsidP="00C252BF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Иные параметры</w:t>
            </w:r>
          </w:p>
        </w:tc>
      </w:tr>
      <w:tr w:rsidR="00F0768C" w:rsidRPr="005C639C" w:rsidTr="00F16333">
        <w:trPr>
          <w:cantSplit/>
          <w:trHeight w:val="956"/>
        </w:trPr>
        <w:tc>
          <w:tcPr>
            <w:tcW w:w="2410" w:type="dxa"/>
            <w:vMerge/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shd w:val="clear" w:color="auto" w:fill="E6E6E6"/>
          </w:tcPr>
          <w:p w:rsidR="00F0768C" w:rsidRPr="005C639C" w:rsidRDefault="00F0768C" w:rsidP="00F076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</w:tr>
      <w:tr w:rsidR="002B02E8" w:rsidRPr="005C639C" w:rsidTr="00C252BF">
        <w:tc>
          <w:tcPr>
            <w:tcW w:w="14033" w:type="dxa"/>
            <w:gridSpan w:val="7"/>
            <w:shd w:val="clear" w:color="auto" w:fill="auto"/>
          </w:tcPr>
          <w:p w:rsidR="002B02E8" w:rsidRPr="005C639C" w:rsidRDefault="002B02E8" w:rsidP="00C252BF">
            <w:pPr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  <w:b/>
              </w:rPr>
              <w:t xml:space="preserve">Жилая зона (Ж), </w:t>
            </w:r>
            <w:r w:rsidRPr="005C639C">
              <w:rPr>
                <w:rFonts w:ascii="Times New Roman" w:hAnsi="Times New Roman"/>
              </w:rPr>
              <w:t xml:space="preserve">включающая </w:t>
            </w:r>
            <w:proofErr w:type="spellStart"/>
            <w:r w:rsidRPr="005C639C">
              <w:rPr>
                <w:rFonts w:ascii="Times New Roman" w:hAnsi="Times New Roman"/>
              </w:rPr>
              <w:t>подзоны</w:t>
            </w:r>
            <w:proofErr w:type="spellEnd"/>
            <w:r w:rsidRPr="005C639C">
              <w:rPr>
                <w:rFonts w:ascii="Times New Roman" w:hAnsi="Times New Roman"/>
              </w:rPr>
              <w:t>:</w:t>
            </w:r>
          </w:p>
        </w:tc>
      </w:tr>
      <w:tr w:rsidR="00F0768C" w:rsidRPr="005C639C" w:rsidTr="00F0768C">
        <w:tc>
          <w:tcPr>
            <w:tcW w:w="2410" w:type="dxa"/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Ж-1</w:t>
            </w:r>
          </w:p>
        </w:tc>
        <w:tc>
          <w:tcPr>
            <w:tcW w:w="1559" w:type="dxa"/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39C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5C639C">
              <w:rPr>
                <w:rFonts w:ascii="Times New Roman" w:hAnsi="Times New Roman"/>
                <w:sz w:val="20"/>
                <w:szCs w:val="20"/>
              </w:rPr>
              <w:softHyphen/>
              <w:t xml:space="preserve">ные и </w:t>
            </w:r>
            <w:proofErr w:type="spellStart"/>
            <w:r w:rsidRPr="005C639C">
              <w:rPr>
                <w:rFonts w:ascii="Times New Roman" w:hAnsi="Times New Roman"/>
                <w:sz w:val="20"/>
                <w:szCs w:val="20"/>
              </w:rPr>
              <w:t>блокиро</w:t>
            </w:r>
            <w:r w:rsidR="00862319">
              <w:rPr>
                <w:rFonts w:ascii="Times New Roman" w:hAnsi="Times New Roman"/>
                <w:sz w:val="20"/>
                <w:szCs w:val="20"/>
              </w:rPr>
              <w:t>-</w:t>
            </w:r>
            <w:r w:rsidRPr="005C639C">
              <w:rPr>
                <w:rFonts w:ascii="Times New Roman" w:hAnsi="Times New Roman"/>
                <w:sz w:val="20"/>
                <w:szCs w:val="20"/>
              </w:rPr>
              <w:t>ванные</w:t>
            </w:r>
            <w:proofErr w:type="spellEnd"/>
            <w:r w:rsidRPr="005C639C">
              <w:rPr>
                <w:rFonts w:ascii="Times New Roman" w:hAnsi="Times New Roman"/>
                <w:sz w:val="20"/>
                <w:szCs w:val="20"/>
              </w:rPr>
              <w:t xml:space="preserve"> жилые дома</w:t>
            </w:r>
          </w:p>
        </w:tc>
        <w:tc>
          <w:tcPr>
            <w:tcW w:w="3119" w:type="dxa"/>
            <w:shd w:val="clear" w:color="auto" w:fill="auto"/>
          </w:tcPr>
          <w:p w:rsidR="00F0768C" w:rsidRPr="005C639C" w:rsidRDefault="0030708B" w:rsidP="00C25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393,9736</w:t>
            </w:r>
          </w:p>
        </w:tc>
        <w:tc>
          <w:tcPr>
            <w:tcW w:w="1842" w:type="dxa"/>
            <w:shd w:val="clear" w:color="auto" w:fill="auto"/>
          </w:tcPr>
          <w:p w:rsidR="00F0768C" w:rsidRPr="005C639C" w:rsidRDefault="002950D8" w:rsidP="00C25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</w:tr>
      <w:tr w:rsidR="009B2551" w:rsidRPr="005C639C" w:rsidTr="00BC089B">
        <w:trPr>
          <w:trHeight w:val="1150"/>
        </w:trPr>
        <w:tc>
          <w:tcPr>
            <w:tcW w:w="2410" w:type="dxa"/>
            <w:shd w:val="clear" w:color="auto" w:fill="auto"/>
          </w:tcPr>
          <w:p w:rsidR="009B2551" w:rsidRPr="005C639C" w:rsidRDefault="009B2551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3" w:type="dxa"/>
            <w:gridSpan w:val="6"/>
            <w:shd w:val="clear" w:color="auto" w:fill="auto"/>
          </w:tcPr>
          <w:p w:rsidR="009B2551" w:rsidRDefault="009B2551" w:rsidP="002013D7">
            <w:pPr>
              <w:jc w:val="both"/>
              <w:rPr>
                <w:rFonts w:ascii="Times New Roman" w:hAnsi="Times New Roman"/>
                <w:b/>
              </w:rPr>
            </w:pPr>
            <w:r w:rsidRPr="009B2551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9B2551" w:rsidRPr="007B40F5" w:rsidRDefault="009B2551" w:rsidP="002013D7">
            <w:pPr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 xml:space="preserve">- шкафной газорегуляторный пункт в деревне Михайловка, ул. № </w:t>
            </w:r>
            <w:r w:rsidRPr="007B40F5">
              <w:rPr>
                <w:rFonts w:ascii="Times New Roman" w:hAnsi="Times New Roman"/>
              </w:rPr>
              <w:t>1 (производительность до 200 м3/час);</w:t>
            </w:r>
          </w:p>
          <w:p w:rsidR="009B2551" w:rsidRPr="007B40F5" w:rsidRDefault="009B2551" w:rsidP="00070AFB">
            <w:pPr>
              <w:jc w:val="both"/>
              <w:rPr>
                <w:rFonts w:ascii="Times New Roman" w:hAnsi="Times New Roman"/>
              </w:rPr>
            </w:pPr>
            <w:r w:rsidRPr="007B40F5">
              <w:rPr>
                <w:rFonts w:ascii="Times New Roman" w:hAnsi="Times New Roman"/>
              </w:rPr>
              <w:t>- шкафной газорегуляторный пункт в селе Новотулка, площадка № 1 (производительность до 300 м3/час);</w:t>
            </w:r>
          </w:p>
          <w:p w:rsidR="009B2551" w:rsidRDefault="009B2551" w:rsidP="002013D7">
            <w:pPr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>- трансформаторные подстанции в селе Новотулка, площадка № 1</w:t>
            </w:r>
            <w:r w:rsidRPr="002013D7">
              <w:rPr>
                <w:rFonts w:ascii="Times New Roman" w:hAnsi="Times New Roman"/>
                <w:color w:val="800000"/>
              </w:rPr>
              <w:t xml:space="preserve"> </w:t>
            </w:r>
            <w:r w:rsidRPr="002013D7">
              <w:rPr>
                <w:rFonts w:ascii="Times New Roman" w:hAnsi="Times New Roman"/>
              </w:rPr>
              <w:t>(ТП-10/0,4кВ 1 Х 10</w:t>
            </w:r>
            <w:r w:rsidR="00C209AD">
              <w:rPr>
                <w:rFonts w:ascii="Times New Roman" w:hAnsi="Times New Roman"/>
              </w:rPr>
              <w:t>0кВА-1шт</w:t>
            </w:r>
            <w:r>
              <w:rPr>
                <w:rFonts w:ascii="Times New Roman" w:hAnsi="Times New Roman"/>
              </w:rPr>
              <w:t>);</w:t>
            </w:r>
          </w:p>
          <w:p w:rsidR="009B2551" w:rsidRDefault="009B2551" w:rsidP="009B2551">
            <w:pPr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>- трансформаторные подстанции в селе Новотулка, площадка №</w:t>
            </w:r>
            <w:r>
              <w:rPr>
                <w:rFonts w:ascii="Times New Roman" w:hAnsi="Times New Roman"/>
              </w:rPr>
              <w:t xml:space="preserve"> 2</w:t>
            </w:r>
            <w:r w:rsidRPr="002013D7">
              <w:rPr>
                <w:rFonts w:ascii="Times New Roman" w:hAnsi="Times New Roman"/>
                <w:color w:val="800000"/>
              </w:rPr>
              <w:t xml:space="preserve"> </w:t>
            </w:r>
            <w:r w:rsidRPr="002013D7">
              <w:rPr>
                <w:rFonts w:ascii="Times New Roman" w:hAnsi="Times New Roman"/>
              </w:rPr>
              <w:t>(ТП-10/0,4кВ 1 Х 10</w:t>
            </w:r>
            <w:r>
              <w:rPr>
                <w:rFonts w:ascii="Times New Roman" w:hAnsi="Times New Roman"/>
              </w:rPr>
              <w:t>0кВА-1шт);</w:t>
            </w:r>
          </w:p>
          <w:p w:rsidR="009B2551" w:rsidRDefault="009B2551" w:rsidP="009B2551">
            <w:pPr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 xml:space="preserve">- трансформаторные подстанции в селе Новотулка, площадка № </w:t>
            </w:r>
            <w:r>
              <w:rPr>
                <w:rFonts w:ascii="Times New Roman" w:hAnsi="Times New Roman"/>
              </w:rPr>
              <w:t>3</w:t>
            </w:r>
            <w:r w:rsidRPr="002013D7">
              <w:rPr>
                <w:rFonts w:ascii="Times New Roman" w:hAnsi="Times New Roman"/>
                <w:color w:val="800000"/>
              </w:rPr>
              <w:t xml:space="preserve"> </w:t>
            </w:r>
            <w:r w:rsidRPr="002013D7">
              <w:rPr>
                <w:rFonts w:ascii="Times New Roman" w:hAnsi="Times New Roman"/>
              </w:rPr>
              <w:t>(ТП-10/0,4кВ 1 Х 10</w:t>
            </w:r>
            <w:r>
              <w:rPr>
                <w:rFonts w:ascii="Times New Roman" w:hAnsi="Times New Roman"/>
              </w:rPr>
              <w:t>0кВА-1шт);</w:t>
            </w:r>
          </w:p>
          <w:p w:rsidR="002C425F" w:rsidRDefault="002C425F" w:rsidP="009B2551">
            <w:pPr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 xml:space="preserve">- трансформаторные подстанции в селе Новотулка, площадка № </w:t>
            </w:r>
            <w:r>
              <w:rPr>
                <w:rFonts w:ascii="Times New Roman" w:hAnsi="Times New Roman"/>
              </w:rPr>
              <w:t>4</w:t>
            </w:r>
            <w:r w:rsidRPr="002013D7">
              <w:rPr>
                <w:rFonts w:ascii="Times New Roman" w:hAnsi="Times New Roman"/>
                <w:color w:val="800000"/>
              </w:rPr>
              <w:t xml:space="preserve"> </w:t>
            </w:r>
            <w:r w:rsidRPr="002013D7">
              <w:rPr>
                <w:rFonts w:ascii="Times New Roman" w:hAnsi="Times New Roman"/>
              </w:rPr>
              <w:t>(ТП-10/0,4кВ 1 Х 1</w:t>
            </w:r>
            <w:r>
              <w:rPr>
                <w:rFonts w:ascii="Times New Roman" w:hAnsi="Times New Roman"/>
              </w:rPr>
              <w:t>60кВА-1шт);</w:t>
            </w:r>
          </w:p>
          <w:p w:rsidR="009B2551" w:rsidRPr="00BC089B" w:rsidRDefault="009B2551" w:rsidP="00C85417">
            <w:pPr>
              <w:jc w:val="both"/>
              <w:rPr>
                <w:rFonts w:ascii="Times New Roman" w:hAnsi="Times New Roman"/>
              </w:rPr>
            </w:pPr>
            <w:r w:rsidRPr="00BC089B">
              <w:rPr>
                <w:rFonts w:ascii="Times New Roman" w:hAnsi="Times New Roman"/>
              </w:rPr>
              <w:t>- водонапорная башня в юго-западной части деревни Михайловка;</w:t>
            </w:r>
          </w:p>
          <w:p w:rsidR="0045617C" w:rsidRDefault="0045617C" w:rsidP="00C85417">
            <w:pPr>
              <w:jc w:val="both"/>
              <w:rPr>
                <w:rFonts w:ascii="Times New Roman" w:hAnsi="Times New Roman"/>
              </w:rPr>
            </w:pPr>
            <w:r w:rsidRPr="00BC089B">
              <w:rPr>
                <w:rFonts w:ascii="Times New Roman" w:hAnsi="Times New Roman"/>
              </w:rPr>
              <w:t xml:space="preserve">- распределительный шкаф </w:t>
            </w:r>
            <w:r w:rsidRPr="002013D7">
              <w:rPr>
                <w:rFonts w:ascii="Times New Roman" w:hAnsi="Times New Roman"/>
              </w:rPr>
              <w:t>в селе Новотулка, площадка № 1</w:t>
            </w:r>
            <w:r>
              <w:rPr>
                <w:rFonts w:ascii="Times New Roman" w:hAnsi="Times New Roman"/>
              </w:rPr>
              <w:t xml:space="preserve"> (ШР-150, 1 шт.);</w:t>
            </w:r>
          </w:p>
          <w:p w:rsidR="0045617C" w:rsidRDefault="0045617C" w:rsidP="0045617C">
            <w:pPr>
              <w:jc w:val="both"/>
              <w:rPr>
                <w:rFonts w:ascii="Times New Roman" w:hAnsi="Times New Roman"/>
              </w:rPr>
            </w:pPr>
            <w:r w:rsidRPr="00BC089B">
              <w:rPr>
                <w:rFonts w:ascii="Times New Roman" w:hAnsi="Times New Roman"/>
              </w:rPr>
              <w:t xml:space="preserve">- распределительный шкаф </w:t>
            </w:r>
            <w:r w:rsidRPr="002013D7">
              <w:rPr>
                <w:rFonts w:ascii="Times New Roman" w:hAnsi="Times New Roman"/>
              </w:rPr>
              <w:t xml:space="preserve">в селе Новотулка, </w:t>
            </w:r>
            <w:r>
              <w:rPr>
                <w:rFonts w:ascii="Times New Roman" w:hAnsi="Times New Roman"/>
              </w:rPr>
              <w:t>ул. Советская (ШР-150, 2 шт.);</w:t>
            </w:r>
          </w:p>
          <w:p w:rsidR="0045617C" w:rsidRDefault="0045617C" w:rsidP="0045617C">
            <w:pPr>
              <w:jc w:val="both"/>
              <w:rPr>
                <w:rFonts w:ascii="Times New Roman" w:hAnsi="Times New Roman"/>
              </w:rPr>
            </w:pPr>
            <w:r w:rsidRPr="00BC089B">
              <w:rPr>
                <w:rFonts w:ascii="Times New Roman" w:hAnsi="Times New Roman"/>
              </w:rPr>
              <w:t xml:space="preserve">- распределительный шкаф </w:t>
            </w:r>
            <w:r w:rsidRPr="002013D7">
              <w:rPr>
                <w:rFonts w:ascii="Times New Roman" w:hAnsi="Times New Roman"/>
              </w:rPr>
              <w:t xml:space="preserve">в селе Новотулка, </w:t>
            </w:r>
            <w:r>
              <w:rPr>
                <w:rFonts w:ascii="Times New Roman" w:hAnsi="Times New Roman"/>
              </w:rPr>
              <w:t>ул. Заречная (ШР-150, 1 шт.);</w:t>
            </w:r>
          </w:p>
          <w:p w:rsidR="0045617C" w:rsidRDefault="0045617C" w:rsidP="0045617C">
            <w:pPr>
              <w:jc w:val="both"/>
              <w:rPr>
                <w:rFonts w:ascii="Times New Roman" w:hAnsi="Times New Roman"/>
              </w:rPr>
            </w:pPr>
            <w:r w:rsidRPr="00BC089B">
              <w:rPr>
                <w:rFonts w:ascii="Times New Roman" w:hAnsi="Times New Roman"/>
              </w:rPr>
              <w:t xml:space="preserve">- распределительный шкаф </w:t>
            </w:r>
            <w:r w:rsidRPr="002013D7">
              <w:rPr>
                <w:rFonts w:ascii="Times New Roman" w:hAnsi="Times New Roman"/>
              </w:rPr>
              <w:t>в селе Новот</w:t>
            </w:r>
            <w:r w:rsidR="009504FD">
              <w:rPr>
                <w:rFonts w:ascii="Times New Roman" w:hAnsi="Times New Roman"/>
              </w:rPr>
              <w:t>у</w:t>
            </w:r>
            <w:r w:rsidRPr="002013D7">
              <w:rPr>
                <w:rFonts w:ascii="Times New Roman" w:hAnsi="Times New Roman"/>
              </w:rPr>
              <w:t xml:space="preserve">лка, площадка № </w:t>
            </w:r>
            <w:r>
              <w:rPr>
                <w:rFonts w:ascii="Times New Roman" w:hAnsi="Times New Roman"/>
              </w:rPr>
              <w:t>4 (ШР-150, 1 шт.)</w:t>
            </w:r>
            <w:r w:rsidR="009504FD">
              <w:rPr>
                <w:rFonts w:ascii="Times New Roman" w:hAnsi="Times New Roman"/>
              </w:rPr>
              <w:t>;</w:t>
            </w:r>
          </w:p>
          <w:p w:rsidR="009504FD" w:rsidRPr="00070AFB" w:rsidRDefault="009504FD" w:rsidP="009504FD">
            <w:pPr>
              <w:jc w:val="both"/>
              <w:rPr>
                <w:rFonts w:ascii="Times New Roman" w:hAnsi="Times New Roman"/>
              </w:rPr>
            </w:pPr>
            <w:r w:rsidRPr="00BC089B">
              <w:rPr>
                <w:rFonts w:ascii="Times New Roman" w:hAnsi="Times New Roman"/>
              </w:rPr>
              <w:t xml:space="preserve">- распределительный шкаф </w:t>
            </w:r>
            <w:r w:rsidRPr="002013D7">
              <w:rPr>
                <w:rFonts w:ascii="Times New Roman" w:hAnsi="Times New Roman"/>
              </w:rPr>
              <w:t xml:space="preserve">в селе Новотулка, </w:t>
            </w:r>
            <w:r>
              <w:rPr>
                <w:rFonts w:ascii="Times New Roman" w:hAnsi="Times New Roman"/>
              </w:rPr>
              <w:t>ул. Толстого (ШР-150, 1 шт.).</w:t>
            </w:r>
          </w:p>
        </w:tc>
      </w:tr>
      <w:tr w:rsidR="00F0768C" w:rsidRPr="005C639C" w:rsidTr="00F0768C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Ж-5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39C">
              <w:rPr>
                <w:rFonts w:ascii="Times New Roman" w:hAnsi="Times New Roman"/>
                <w:sz w:val="20"/>
                <w:szCs w:val="20"/>
              </w:rPr>
              <w:t>объекты дошкольного и общего образования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0768C" w:rsidRPr="005C639C" w:rsidRDefault="0030708B" w:rsidP="00C25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3,4082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0768C" w:rsidRPr="005C639C" w:rsidRDefault="002950D8" w:rsidP="00C25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</w:tr>
      <w:tr w:rsidR="002B02E8" w:rsidRPr="005C639C" w:rsidTr="00C252BF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B02E8" w:rsidRPr="005C639C" w:rsidRDefault="002B02E8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B02E8" w:rsidRDefault="002B02E8" w:rsidP="00C252BF">
            <w:pPr>
              <w:jc w:val="both"/>
              <w:rPr>
                <w:rFonts w:ascii="Times New Roman" w:hAnsi="Times New Roman"/>
                <w:b/>
              </w:rPr>
            </w:pPr>
            <w:r w:rsidRPr="005C639C">
              <w:rPr>
                <w:rFonts w:ascii="Times New Roman" w:hAnsi="Times New Roman"/>
                <w:b/>
              </w:rPr>
              <w:t>объекты местного значения муниципального района:</w:t>
            </w:r>
          </w:p>
          <w:p w:rsidR="00431B09" w:rsidRPr="002013D7" w:rsidRDefault="00431B09" w:rsidP="00C252BF">
            <w:pPr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 xml:space="preserve">- </w:t>
            </w:r>
            <w:r w:rsidR="00FC62CE" w:rsidRPr="002013D7">
              <w:rPr>
                <w:rFonts w:ascii="Times New Roman" w:hAnsi="Times New Roman"/>
              </w:rPr>
              <w:t xml:space="preserve">дошкольное </w:t>
            </w:r>
            <w:r w:rsidRPr="002013D7">
              <w:rPr>
                <w:rFonts w:ascii="Times New Roman" w:hAnsi="Times New Roman"/>
              </w:rPr>
              <w:t xml:space="preserve">общеобразовательное учреждение </w:t>
            </w:r>
            <w:r w:rsidR="0072732D" w:rsidRPr="002013D7">
              <w:rPr>
                <w:rFonts w:ascii="Times New Roman" w:hAnsi="Times New Roman"/>
              </w:rPr>
              <w:t xml:space="preserve">в селе </w:t>
            </w:r>
            <w:r w:rsidR="00F6480B" w:rsidRPr="002013D7">
              <w:rPr>
                <w:rFonts w:ascii="Times New Roman" w:hAnsi="Times New Roman"/>
              </w:rPr>
              <w:t>Новотулка</w:t>
            </w:r>
            <w:r w:rsidR="00FC62CE" w:rsidRPr="002013D7">
              <w:rPr>
                <w:rFonts w:ascii="Times New Roman" w:hAnsi="Times New Roman"/>
              </w:rPr>
              <w:t>, Площадка № 2</w:t>
            </w:r>
            <w:r w:rsidR="0011093C" w:rsidRPr="002013D7">
              <w:rPr>
                <w:rFonts w:ascii="Times New Roman" w:hAnsi="Times New Roman"/>
              </w:rPr>
              <w:t xml:space="preserve">, на продолжении                    ул. </w:t>
            </w:r>
            <w:r w:rsidR="00137B88" w:rsidRPr="002013D7">
              <w:rPr>
                <w:rFonts w:ascii="Times New Roman" w:hAnsi="Times New Roman"/>
              </w:rPr>
              <w:t xml:space="preserve">Заречная </w:t>
            </w:r>
            <w:r w:rsidR="00FC62CE" w:rsidRPr="002013D7">
              <w:rPr>
                <w:rFonts w:ascii="Times New Roman" w:hAnsi="Times New Roman"/>
              </w:rPr>
              <w:t>(35 - 40</w:t>
            </w:r>
            <w:r w:rsidR="0072732D" w:rsidRPr="002013D7">
              <w:rPr>
                <w:rFonts w:ascii="Times New Roman" w:hAnsi="Times New Roman"/>
              </w:rPr>
              <w:t xml:space="preserve"> мест);</w:t>
            </w:r>
          </w:p>
          <w:p w:rsidR="00FC62CE" w:rsidRPr="002013D7" w:rsidRDefault="00FC62CE" w:rsidP="00C252BF">
            <w:pPr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>- дошкольное общеобразовательное учреждение в селе Новотулка</w:t>
            </w:r>
            <w:r w:rsidR="007B6249" w:rsidRPr="002013D7">
              <w:rPr>
                <w:rFonts w:ascii="Times New Roman" w:hAnsi="Times New Roman"/>
              </w:rPr>
              <w:t xml:space="preserve"> по ул. Набережная, 33</w:t>
            </w:r>
            <w:r w:rsidRPr="002013D7">
              <w:rPr>
                <w:rFonts w:ascii="Times New Roman" w:hAnsi="Times New Roman"/>
              </w:rPr>
              <w:t xml:space="preserve"> (реконструкция, 100 мест);</w:t>
            </w:r>
          </w:p>
          <w:p w:rsidR="00D94F11" w:rsidRDefault="0011093C" w:rsidP="004E2097">
            <w:pPr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 xml:space="preserve">- </w:t>
            </w:r>
            <w:r w:rsidR="00DD15DE" w:rsidRPr="002013D7">
              <w:rPr>
                <w:rFonts w:ascii="Times New Roman" w:hAnsi="Times New Roman"/>
              </w:rPr>
              <w:t>общеобразовательное учреждение (начального общего, основного общего, среднего (полного) общего образования)</w:t>
            </w:r>
            <w:r w:rsidRPr="002013D7">
              <w:rPr>
                <w:rFonts w:ascii="Times New Roman" w:hAnsi="Times New Roman"/>
              </w:rPr>
              <w:t xml:space="preserve"> в селе Новотулка (реконструкция, 350-360 мест).</w:t>
            </w:r>
          </w:p>
          <w:p w:rsidR="009B2551" w:rsidRDefault="009B2551" w:rsidP="009B2551">
            <w:pPr>
              <w:jc w:val="both"/>
              <w:rPr>
                <w:rFonts w:ascii="Times New Roman" w:hAnsi="Times New Roman"/>
                <w:b/>
              </w:rPr>
            </w:pPr>
            <w:r w:rsidRPr="002013D7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9B2551" w:rsidRDefault="009B2551" w:rsidP="00C209AD">
            <w:pPr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 xml:space="preserve">- трансформаторные подстанции в селе Новотулка, площадка № </w:t>
            </w:r>
            <w:r>
              <w:rPr>
                <w:rFonts w:ascii="Times New Roman" w:hAnsi="Times New Roman"/>
              </w:rPr>
              <w:t>2</w:t>
            </w:r>
            <w:r w:rsidRPr="002013D7">
              <w:rPr>
                <w:rFonts w:ascii="Times New Roman" w:hAnsi="Times New Roman"/>
                <w:color w:val="800000"/>
              </w:rPr>
              <w:t xml:space="preserve"> </w:t>
            </w:r>
            <w:r w:rsidRPr="002013D7">
              <w:rPr>
                <w:rFonts w:ascii="Times New Roman" w:hAnsi="Times New Roman"/>
              </w:rPr>
              <w:t>(ТП-10/0,4кВ 1 Х 1</w:t>
            </w:r>
            <w:r>
              <w:rPr>
                <w:rFonts w:ascii="Times New Roman" w:hAnsi="Times New Roman"/>
              </w:rPr>
              <w:t>60кВА-1шт);</w:t>
            </w:r>
          </w:p>
          <w:p w:rsidR="0045617C" w:rsidRPr="005C639C" w:rsidRDefault="0045617C" w:rsidP="00C209AD">
            <w:pPr>
              <w:jc w:val="both"/>
              <w:rPr>
                <w:rFonts w:ascii="Times New Roman" w:hAnsi="Times New Roman"/>
              </w:rPr>
            </w:pPr>
            <w:r w:rsidRPr="00BC089B">
              <w:rPr>
                <w:rFonts w:ascii="Times New Roman" w:hAnsi="Times New Roman"/>
              </w:rPr>
              <w:t xml:space="preserve">- распределительный шкаф </w:t>
            </w:r>
            <w:r w:rsidRPr="002013D7">
              <w:rPr>
                <w:rFonts w:ascii="Times New Roman" w:hAnsi="Times New Roman"/>
              </w:rPr>
              <w:t xml:space="preserve">в селе Новотулка, площадка № </w:t>
            </w:r>
            <w:r>
              <w:rPr>
                <w:rFonts w:ascii="Times New Roman" w:hAnsi="Times New Roman"/>
              </w:rPr>
              <w:t>2 (ШР-300, 1 шт.).</w:t>
            </w:r>
          </w:p>
        </w:tc>
      </w:tr>
      <w:tr w:rsidR="002B02E8" w:rsidRPr="005C639C" w:rsidTr="00C252BF">
        <w:tc>
          <w:tcPr>
            <w:tcW w:w="1403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B02E8" w:rsidRPr="006671A7" w:rsidRDefault="002B02E8" w:rsidP="008C6411">
            <w:pPr>
              <w:ind w:firstLine="601"/>
              <w:jc w:val="both"/>
              <w:rPr>
                <w:rFonts w:ascii="Times New Roman" w:hAnsi="Times New Roman"/>
                <w:b/>
              </w:rPr>
            </w:pPr>
            <w:r w:rsidRPr="006671A7">
              <w:rPr>
                <w:rFonts w:ascii="Times New Roman" w:hAnsi="Times New Roman"/>
                <w:b/>
              </w:rPr>
              <w:t xml:space="preserve">Развитие жилой зоны </w:t>
            </w:r>
            <w:r w:rsidR="008B1AFB" w:rsidRPr="006671A7">
              <w:rPr>
                <w:rFonts w:ascii="Times New Roman" w:hAnsi="Times New Roman"/>
                <w:b/>
              </w:rPr>
              <w:t xml:space="preserve">до </w:t>
            </w:r>
            <w:r w:rsidR="006671A7" w:rsidRPr="006671A7">
              <w:rPr>
                <w:rFonts w:ascii="Times New Roman" w:hAnsi="Times New Roman"/>
                <w:b/>
              </w:rPr>
              <w:t>2023</w:t>
            </w:r>
            <w:r w:rsidR="008B1AFB" w:rsidRPr="006671A7">
              <w:rPr>
                <w:rFonts w:ascii="Times New Roman" w:hAnsi="Times New Roman"/>
                <w:b/>
              </w:rPr>
              <w:t xml:space="preserve"> года </w:t>
            </w:r>
            <w:r w:rsidR="008C6411" w:rsidRPr="006671A7">
              <w:rPr>
                <w:rFonts w:ascii="Times New Roman" w:hAnsi="Times New Roman"/>
                <w:b/>
              </w:rPr>
              <w:t xml:space="preserve">в селе </w:t>
            </w:r>
            <w:r w:rsidR="00F6480B" w:rsidRPr="006671A7">
              <w:rPr>
                <w:rFonts w:ascii="Times New Roman" w:hAnsi="Times New Roman"/>
                <w:b/>
              </w:rPr>
              <w:t>Новотулка</w:t>
            </w:r>
            <w:r w:rsidR="008C6411" w:rsidRPr="006671A7">
              <w:rPr>
                <w:rFonts w:ascii="Times New Roman" w:hAnsi="Times New Roman"/>
                <w:b/>
              </w:rPr>
              <w:t xml:space="preserve"> </w:t>
            </w:r>
            <w:r w:rsidRPr="006671A7">
              <w:rPr>
                <w:rFonts w:ascii="Times New Roman" w:hAnsi="Times New Roman"/>
                <w:b/>
              </w:rPr>
              <w:t xml:space="preserve">планируется на следующих площадках: </w:t>
            </w:r>
          </w:p>
          <w:p w:rsidR="008C6411" w:rsidRPr="006671A7" w:rsidRDefault="008C6411" w:rsidP="008C6411">
            <w:pPr>
              <w:ind w:firstLine="601"/>
              <w:jc w:val="both"/>
              <w:rPr>
                <w:rFonts w:ascii="Times New Roman" w:hAnsi="Times New Roman"/>
              </w:rPr>
            </w:pPr>
            <w:r w:rsidRPr="006671A7">
              <w:rPr>
                <w:rFonts w:ascii="Times New Roman" w:hAnsi="Times New Roman"/>
              </w:rPr>
              <w:t>- на площадке</w:t>
            </w:r>
            <w:r w:rsidR="006671A7">
              <w:rPr>
                <w:rFonts w:ascii="Times New Roman" w:hAnsi="Times New Roman"/>
              </w:rPr>
              <w:t xml:space="preserve"> № 1</w:t>
            </w:r>
            <w:r w:rsidRPr="006671A7">
              <w:rPr>
                <w:rFonts w:ascii="Times New Roman" w:hAnsi="Times New Roman"/>
              </w:rPr>
              <w:t>, расположенной</w:t>
            </w:r>
            <w:r w:rsidR="00D173B9" w:rsidRPr="006671A7">
              <w:rPr>
                <w:rFonts w:ascii="Times New Roman" w:hAnsi="Times New Roman"/>
              </w:rPr>
              <w:t xml:space="preserve"> в </w:t>
            </w:r>
            <w:r w:rsidR="006671A7">
              <w:rPr>
                <w:rFonts w:ascii="Times New Roman" w:hAnsi="Times New Roman"/>
              </w:rPr>
              <w:t>юго</w:t>
            </w:r>
            <w:r w:rsidR="00D173B9" w:rsidRPr="006671A7">
              <w:rPr>
                <w:rFonts w:ascii="Times New Roman" w:hAnsi="Times New Roman"/>
              </w:rPr>
              <w:t>-западной части села</w:t>
            </w:r>
            <w:r w:rsidR="006671A7" w:rsidRPr="004E5659">
              <w:rPr>
                <w:rFonts w:ascii="Times New Roman" w:hAnsi="Times New Roman"/>
              </w:rPr>
              <w:t>, общей п</w:t>
            </w:r>
            <w:r w:rsidR="004E5659" w:rsidRPr="004E5659">
              <w:rPr>
                <w:rFonts w:ascii="Times New Roman" w:hAnsi="Times New Roman"/>
              </w:rPr>
              <w:t>лощадью территории – 22, 7 га</w:t>
            </w:r>
            <w:r w:rsidR="006671A7" w:rsidRPr="004E5659">
              <w:rPr>
                <w:rFonts w:ascii="Times New Roman" w:hAnsi="Times New Roman"/>
              </w:rPr>
              <w:t xml:space="preserve"> </w:t>
            </w:r>
            <w:r w:rsidRPr="004E5659">
              <w:rPr>
                <w:rFonts w:ascii="Times New Roman" w:hAnsi="Times New Roman"/>
              </w:rPr>
              <w:t xml:space="preserve">(планируется размещение </w:t>
            </w:r>
            <w:r w:rsidR="006671A7" w:rsidRPr="004E5659">
              <w:rPr>
                <w:rFonts w:ascii="Times New Roman" w:hAnsi="Times New Roman"/>
              </w:rPr>
              <w:t>11</w:t>
            </w:r>
            <w:r w:rsidR="00495D41" w:rsidRPr="004E5659">
              <w:rPr>
                <w:rFonts w:ascii="Times New Roman" w:hAnsi="Times New Roman"/>
              </w:rPr>
              <w:t>4</w:t>
            </w:r>
            <w:r w:rsidRPr="004E5659">
              <w:rPr>
                <w:rFonts w:ascii="Times New Roman" w:hAnsi="Times New Roman"/>
              </w:rPr>
              <w:t xml:space="preserve"> индивидуальных жилых домов, ориентировочная общая площадь жилищного фонда –</w:t>
            </w:r>
            <w:r w:rsidR="00495D41" w:rsidRPr="004E5659">
              <w:rPr>
                <w:rFonts w:ascii="Times New Roman" w:hAnsi="Times New Roman"/>
              </w:rPr>
              <w:t xml:space="preserve"> </w:t>
            </w:r>
            <w:r w:rsidR="004E5659" w:rsidRPr="004E5659">
              <w:rPr>
                <w:rFonts w:ascii="Times New Roman" w:hAnsi="Times New Roman"/>
              </w:rPr>
              <w:t>22</w:t>
            </w:r>
            <w:r w:rsidRPr="004E5659">
              <w:rPr>
                <w:rFonts w:ascii="Times New Roman" w:hAnsi="Times New Roman"/>
              </w:rPr>
              <w:t xml:space="preserve">800 кв.м, расчетная численность населения – </w:t>
            </w:r>
            <w:r w:rsidR="004E5659" w:rsidRPr="004E5659">
              <w:rPr>
                <w:rFonts w:ascii="Times New Roman" w:hAnsi="Times New Roman"/>
              </w:rPr>
              <w:t>34</w:t>
            </w:r>
            <w:r w:rsidR="00495D41" w:rsidRPr="004E5659">
              <w:rPr>
                <w:rFonts w:ascii="Times New Roman" w:hAnsi="Times New Roman"/>
              </w:rPr>
              <w:t>2</w:t>
            </w:r>
            <w:r w:rsidRPr="004E5659">
              <w:rPr>
                <w:rFonts w:ascii="Times New Roman" w:hAnsi="Times New Roman"/>
              </w:rPr>
              <w:t xml:space="preserve"> человек</w:t>
            </w:r>
            <w:r w:rsidR="004E5659" w:rsidRPr="004E5659">
              <w:rPr>
                <w:rFonts w:ascii="Times New Roman" w:hAnsi="Times New Roman"/>
              </w:rPr>
              <w:t>а</w:t>
            </w:r>
            <w:r w:rsidR="00BF60D4">
              <w:rPr>
                <w:rFonts w:ascii="Times New Roman" w:hAnsi="Times New Roman"/>
              </w:rPr>
              <w:t>).</w:t>
            </w:r>
          </w:p>
          <w:p w:rsidR="004E5659" w:rsidRPr="004E5659" w:rsidRDefault="004E5659" w:rsidP="008C6411">
            <w:pPr>
              <w:ind w:firstLine="601"/>
              <w:jc w:val="both"/>
              <w:rPr>
                <w:rFonts w:ascii="Times New Roman" w:hAnsi="Times New Roman"/>
                <w:b/>
              </w:rPr>
            </w:pPr>
            <w:r w:rsidRPr="006671A7">
              <w:rPr>
                <w:rFonts w:ascii="Times New Roman" w:hAnsi="Times New Roman"/>
                <w:b/>
              </w:rPr>
              <w:t xml:space="preserve">Развитие жилой зоны до </w:t>
            </w:r>
            <w:r>
              <w:rPr>
                <w:rFonts w:ascii="Times New Roman" w:hAnsi="Times New Roman"/>
                <w:b/>
              </w:rPr>
              <w:t>203</w:t>
            </w:r>
            <w:r w:rsidRPr="006671A7">
              <w:rPr>
                <w:rFonts w:ascii="Times New Roman" w:hAnsi="Times New Roman"/>
                <w:b/>
              </w:rPr>
              <w:t xml:space="preserve">3 года в селе Новотулка планируется на следующих площадках: </w:t>
            </w:r>
          </w:p>
          <w:p w:rsidR="00495D41" w:rsidRPr="004E5659" w:rsidRDefault="00495D41" w:rsidP="008C6411">
            <w:pPr>
              <w:ind w:firstLine="601"/>
              <w:jc w:val="both"/>
              <w:rPr>
                <w:rFonts w:ascii="Times New Roman" w:hAnsi="Times New Roman"/>
              </w:rPr>
            </w:pPr>
            <w:r w:rsidRPr="006671A7">
              <w:rPr>
                <w:rFonts w:ascii="Times New Roman" w:hAnsi="Times New Roman"/>
              </w:rPr>
              <w:t>- на площадке</w:t>
            </w:r>
            <w:r w:rsidR="006671A7" w:rsidRPr="006671A7">
              <w:rPr>
                <w:rFonts w:ascii="Times New Roman" w:hAnsi="Times New Roman"/>
              </w:rPr>
              <w:t xml:space="preserve"> № 2, расположенной в северо-восточной части </w:t>
            </w:r>
            <w:r w:rsidR="006671A7" w:rsidRPr="004E5659">
              <w:rPr>
                <w:rFonts w:ascii="Times New Roman" w:hAnsi="Times New Roman"/>
              </w:rPr>
              <w:t>села</w:t>
            </w:r>
            <w:r w:rsidRPr="004E5659">
              <w:rPr>
                <w:rFonts w:ascii="Times New Roman" w:hAnsi="Times New Roman"/>
              </w:rPr>
              <w:t>,</w:t>
            </w:r>
            <w:r w:rsidR="004E5659">
              <w:rPr>
                <w:rFonts w:ascii="Times New Roman" w:hAnsi="Times New Roman"/>
              </w:rPr>
              <w:t xml:space="preserve"> общей площадью территории – 27,5 га (планируется размещение 137</w:t>
            </w:r>
            <w:r w:rsidRPr="004E5659">
              <w:rPr>
                <w:rFonts w:ascii="Times New Roman" w:hAnsi="Times New Roman"/>
              </w:rPr>
              <w:t xml:space="preserve"> индивидуальных жилых домов, ориентировочная общая площадь</w:t>
            </w:r>
            <w:r w:rsidR="004E5659">
              <w:rPr>
                <w:rFonts w:ascii="Times New Roman" w:hAnsi="Times New Roman"/>
              </w:rPr>
              <w:t xml:space="preserve"> жилищного фонда – 27400</w:t>
            </w:r>
            <w:r w:rsidRPr="004E5659">
              <w:rPr>
                <w:rFonts w:ascii="Times New Roman" w:hAnsi="Times New Roman"/>
              </w:rPr>
              <w:t xml:space="preserve"> кв.м, расче</w:t>
            </w:r>
            <w:r w:rsidR="004E5659">
              <w:rPr>
                <w:rFonts w:ascii="Times New Roman" w:hAnsi="Times New Roman"/>
              </w:rPr>
              <w:t xml:space="preserve">тная численность населения – 411 </w:t>
            </w:r>
            <w:r w:rsidRPr="004E5659">
              <w:rPr>
                <w:rFonts w:ascii="Times New Roman" w:hAnsi="Times New Roman"/>
              </w:rPr>
              <w:t>человек);</w:t>
            </w:r>
          </w:p>
          <w:p w:rsidR="00495D41" w:rsidRPr="004E5659" w:rsidRDefault="00495D41" w:rsidP="008C6411">
            <w:pPr>
              <w:ind w:firstLine="601"/>
              <w:jc w:val="both"/>
              <w:rPr>
                <w:rFonts w:ascii="Times New Roman" w:hAnsi="Times New Roman"/>
              </w:rPr>
            </w:pPr>
            <w:r w:rsidRPr="006671A7">
              <w:rPr>
                <w:rFonts w:ascii="Times New Roman" w:hAnsi="Times New Roman"/>
              </w:rPr>
              <w:t xml:space="preserve">- на площадке </w:t>
            </w:r>
            <w:r w:rsidR="006671A7" w:rsidRPr="006671A7">
              <w:rPr>
                <w:rFonts w:ascii="Times New Roman" w:hAnsi="Times New Roman"/>
              </w:rPr>
              <w:t>№ 3, расположенной в восточной части села</w:t>
            </w:r>
            <w:r w:rsidRPr="004E5659">
              <w:rPr>
                <w:rFonts w:ascii="Times New Roman" w:hAnsi="Times New Roman"/>
              </w:rPr>
              <w:t>, общей площадью территории –</w:t>
            </w:r>
            <w:r w:rsidR="004E5659">
              <w:rPr>
                <w:rFonts w:ascii="Times New Roman" w:hAnsi="Times New Roman"/>
              </w:rPr>
              <w:t xml:space="preserve"> 9,5</w:t>
            </w:r>
            <w:r w:rsidR="00B81A59">
              <w:rPr>
                <w:rFonts w:ascii="Times New Roman" w:hAnsi="Times New Roman"/>
              </w:rPr>
              <w:t xml:space="preserve"> </w:t>
            </w:r>
            <w:r w:rsidRPr="004E5659">
              <w:rPr>
                <w:rFonts w:ascii="Times New Roman" w:hAnsi="Times New Roman"/>
              </w:rPr>
              <w:t xml:space="preserve">га (планируется размещение </w:t>
            </w:r>
            <w:r w:rsidR="004E5659">
              <w:rPr>
                <w:rFonts w:ascii="Times New Roman" w:hAnsi="Times New Roman"/>
              </w:rPr>
              <w:t>47</w:t>
            </w:r>
            <w:r w:rsidRPr="004E5659">
              <w:rPr>
                <w:rFonts w:ascii="Times New Roman" w:hAnsi="Times New Roman"/>
              </w:rPr>
              <w:t xml:space="preserve"> индивидуальных жилых домов, ориентировочная общая</w:t>
            </w:r>
            <w:r w:rsidR="004E5659">
              <w:rPr>
                <w:rFonts w:ascii="Times New Roman" w:hAnsi="Times New Roman"/>
              </w:rPr>
              <w:t xml:space="preserve"> площадь жилищного фонда – 9400</w:t>
            </w:r>
            <w:r w:rsidRPr="004E5659">
              <w:rPr>
                <w:rFonts w:ascii="Times New Roman" w:hAnsi="Times New Roman"/>
              </w:rPr>
              <w:t xml:space="preserve"> кв.м, расч</w:t>
            </w:r>
            <w:r w:rsidR="004E5659">
              <w:rPr>
                <w:rFonts w:ascii="Times New Roman" w:hAnsi="Times New Roman"/>
              </w:rPr>
              <w:t>етная численность населения – 141</w:t>
            </w:r>
            <w:r w:rsidR="00B81A59">
              <w:rPr>
                <w:rFonts w:ascii="Times New Roman" w:hAnsi="Times New Roman"/>
              </w:rPr>
              <w:t xml:space="preserve"> человек</w:t>
            </w:r>
            <w:r w:rsidRPr="004E5659">
              <w:rPr>
                <w:rFonts w:ascii="Times New Roman" w:hAnsi="Times New Roman"/>
              </w:rPr>
              <w:t>);</w:t>
            </w:r>
          </w:p>
          <w:p w:rsidR="00D173B9" w:rsidRDefault="004E5659" w:rsidP="008C6411">
            <w:pPr>
              <w:ind w:firstLine="601"/>
              <w:jc w:val="both"/>
              <w:rPr>
                <w:rFonts w:ascii="Times New Roman" w:hAnsi="Times New Roman"/>
              </w:rPr>
            </w:pPr>
            <w:r w:rsidRPr="006671A7">
              <w:rPr>
                <w:rFonts w:ascii="Times New Roman" w:hAnsi="Times New Roman"/>
              </w:rPr>
              <w:t xml:space="preserve">- на площадке № 4, расположенной в восточной части села </w:t>
            </w:r>
            <w:r w:rsidR="00D173B9" w:rsidRPr="004E5659">
              <w:rPr>
                <w:rFonts w:ascii="Times New Roman" w:hAnsi="Times New Roman"/>
              </w:rPr>
              <w:t xml:space="preserve">, </w:t>
            </w:r>
            <w:r w:rsidR="00BF60D4">
              <w:rPr>
                <w:rFonts w:ascii="Times New Roman" w:hAnsi="Times New Roman"/>
              </w:rPr>
              <w:t>общей площадью территории – 14,5 га (планируется размещение 72 индивидуальных жилых домов</w:t>
            </w:r>
            <w:r w:rsidR="00D173B9" w:rsidRPr="004E5659">
              <w:rPr>
                <w:rFonts w:ascii="Times New Roman" w:hAnsi="Times New Roman"/>
              </w:rPr>
              <w:t>, ориентировочная общая площадь ж</w:t>
            </w:r>
            <w:r w:rsidR="00BF60D4">
              <w:rPr>
                <w:rFonts w:ascii="Times New Roman" w:hAnsi="Times New Roman"/>
              </w:rPr>
              <w:t>илищного фонда – 14400</w:t>
            </w:r>
            <w:r w:rsidR="00D173B9" w:rsidRPr="004E5659">
              <w:rPr>
                <w:rFonts w:ascii="Times New Roman" w:hAnsi="Times New Roman"/>
              </w:rPr>
              <w:t xml:space="preserve"> кв.м, рас</w:t>
            </w:r>
            <w:r w:rsidR="00BF60D4">
              <w:rPr>
                <w:rFonts w:ascii="Times New Roman" w:hAnsi="Times New Roman"/>
              </w:rPr>
              <w:t>четная числ</w:t>
            </w:r>
            <w:r w:rsidR="00407B84">
              <w:rPr>
                <w:rFonts w:ascii="Times New Roman" w:hAnsi="Times New Roman"/>
              </w:rPr>
              <w:t>енность населения – 216 человек</w:t>
            </w:r>
            <w:r w:rsidR="00BF60D4">
              <w:rPr>
                <w:rFonts w:ascii="Times New Roman" w:hAnsi="Times New Roman"/>
              </w:rPr>
              <w:t>).</w:t>
            </w:r>
          </w:p>
          <w:p w:rsidR="00BF60D4" w:rsidRPr="004E5659" w:rsidRDefault="00BF60D4" w:rsidP="00BF60D4">
            <w:pPr>
              <w:ind w:firstLine="601"/>
              <w:jc w:val="both"/>
              <w:rPr>
                <w:rFonts w:ascii="Times New Roman" w:hAnsi="Times New Roman"/>
                <w:b/>
              </w:rPr>
            </w:pPr>
            <w:r w:rsidRPr="006671A7">
              <w:rPr>
                <w:rFonts w:ascii="Times New Roman" w:hAnsi="Times New Roman"/>
                <w:b/>
              </w:rPr>
              <w:t xml:space="preserve">Развитие жилой зоны до </w:t>
            </w:r>
            <w:r>
              <w:rPr>
                <w:rFonts w:ascii="Times New Roman" w:hAnsi="Times New Roman"/>
                <w:b/>
              </w:rPr>
              <w:t>202</w:t>
            </w:r>
            <w:r w:rsidRPr="006671A7">
              <w:rPr>
                <w:rFonts w:ascii="Times New Roman" w:hAnsi="Times New Roman"/>
                <w:b/>
              </w:rPr>
              <w:t xml:space="preserve">3 года в </w:t>
            </w:r>
            <w:r>
              <w:rPr>
                <w:rFonts w:ascii="Times New Roman" w:hAnsi="Times New Roman"/>
                <w:b/>
              </w:rPr>
              <w:t xml:space="preserve">деревне Михайловка </w:t>
            </w:r>
            <w:r w:rsidRPr="006671A7">
              <w:rPr>
                <w:rFonts w:ascii="Times New Roman" w:hAnsi="Times New Roman"/>
                <w:b/>
              </w:rPr>
              <w:t xml:space="preserve">планируется на следующих площадках: </w:t>
            </w:r>
          </w:p>
          <w:p w:rsidR="00D173B9" w:rsidRPr="00BF60D4" w:rsidRDefault="00D173B9" w:rsidP="008C6411">
            <w:pPr>
              <w:ind w:firstLine="601"/>
              <w:jc w:val="both"/>
              <w:rPr>
                <w:rFonts w:ascii="Times New Roman" w:hAnsi="Times New Roman"/>
              </w:rPr>
            </w:pPr>
            <w:r w:rsidRPr="00BF60D4">
              <w:rPr>
                <w:rFonts w:ascii="Times New Roman" w:hAnsi="Times New Roman"/>
              </w:rPr>
              <w:t>- на пло</w:t>
            </w:r>
            <w:r w:rsidR="00BF60D4">
              <w:rPr>
                <w:rFonts w:ascii="Times New Roman" w:hAnsi="Times New Roman"/>
              </w:rPr>
              <w:t>щадке в существующей застройке (планируется размещение 37</w:t>
            </w:r>
            <w:r w:rsidRPr="00BF60D4">
              <w:rPr>
                <w:rFonts w:ascii="Times New Roman" w:hAnsi="Times New Roman"/>
              </w:rPr>
              <w:t xml:space="preserve"> индивидуальных жилых домов, ориентировочная общая площадь жилищного фонда –</w:t>
            </w:r>
            <w:r w:rsidR="00BF60D4">
              <w:rPr>
                <w:rFonts w:ascii="Times New Roman" w:hAnsi="Times New Roman"/>
              </w:rPr>
              <w:t xml:space="preserve"> 7400 </w:t>
            </w:r>
            <w:r w:rsidRPr="00BF60D4">
              <w:rPr>
                <w:rFonts w:ascii="Times New Roman" w:hAnsi="Times New Roman"/>
              </w:rPr>
              <w:t>кв.м, расч</w:t>
            </w:r>
            <w:r w:rsidR="00BF60D4">
              <w:rPr>
                <w:rFonts w:ascii="Times New Roman" w:hAnsi="Times New Roman"/>
              </w:rPr>
              <w:t>етная численность населения – 111 человек).</w:t>
            </w:r>
          </w:p>
          <w:p w:rsidR="00BF60D4" w:rsidRPr="00BF60D4" w:rsidRDefault="00BF60D4" w:rsidP="008C6411">
            <w:pPr>
              <w:ind w:firstLine="601"/>
              <w:jc w:val="both"/>
              <w:rPr>
                <w:rFonts w:ascii="Times New Roman" w:hAnsi="Times New Roman"/>
                <w:b/>
              </w:rPr>
            </w:pPr>
            <w:r w:rsidRPr="006671A7">
              <w:rPr>
                <w:rFonts w:ascii="Times New Roman" w:hAnsi="Times New Roman"/>
                <w:b/>
              </w:rPr>
              <w:t xml:space="preserve">Развитие жилой зоны до </w:t>
            </w:r>
            <w:r>
              <w:rPr>
                <w:rFonts w:ascii="Times New Roman" w:hAnsi="Times New Roman"/>
                <w:b/>
              </w:rPr>
              <w:t>203</w:t>
            </w:r>
            <w:r w:rsidRPr="006671A7">
              <w:rPr>
                <w:rFonts w:ascii="Times New Roman" w:hAnsi="Times New Roman"/>
                <w:b/>
              </w:rPr>
              <w:t xml:space="preserve">3 года в </w:t>
            </w:r>
            <w:r>
              <w:rPr>
                <w:rFonts w:ascii="Times New Roman" w:hAnsi="Times New Roman"/>
                <w:b/>
              </w:rPr>
              <w:t xml:space="preserve">деревне Михайловка </w:t>
            </w:r>
            <w:r w:rsidRPr="006671A7">
              <w:rPr>
                <w:rFonts w:ascii="Times New Roman" w:hAnsi="Times New Roman"/>
                <w:b/>
              </w:rPr>
              <w:t xml:space="preserve">планируется на следующих площадках: </w:t>
            </w:r>
          </w:p>
          <w:p w:rsidR="00D40679" w:rsidRPr="006D7232" w:rsidRDefault="00BF60D4" w:rsidP="00141683">
            <w:pPr>
              <w:ind w:firstLine="601"/>
              <w:jc w:val="both"/>
              <w:rPr>
                <w:rFonts w:ascii="Times New Roman" w:hAnsi="Times New Roman"/>
              </w:rPr>
            </w:pPr>
            <w:r w:rsidRPr="00BF60D4">
              <w:rPr>
                <w:rFonts w:ascii="Times New Roman" w:hAnsi="Times New Roman"/>
              </w:rPr>
              <w:t>- на площадке № 5, расположенной в северной части</w:t>
            </w:r>
            <w:r w:rsidR="00D173B9" w:rsidRPr="00BF60D4">
              <w:rPr>
                <w:rFonts w:ascii="Times New Roman" w:hAnsi="Times New Roman"/>
              </w:rPr>
              <w:t xml:space="preserve">, общей площадью территории – </w:t>
            </w:r>
            <w:r>
              <w:rPr>
                <w:rFonts w:ascii="Times New Roman" w:hAnsi="Times New Roman"/>
              </w:rPr>
              <w:t>2,2</w:t>
            </w:r>
            <w:r w:rsidR="00D173B9" w:rsidRPr="00BF60D4">
              <w:rPr>
                <w:rFonts w:ascii="Times New Roman" w:hAnsi="Times New Roman"/>
              </w:rPr>
              <w:t xml:space="preserve"> га (планируется размещение </w:t>
            </w:r>
            <w:r>
              <w:rPr>
                <w:rFonts w:ascii="Times New Roman" w:hAnsi="Times New Roman"/>
              </w:rPr>
              <w:t>11</w:t>
            </w:r>
            <w:r w:rsidR="00D173B9" w:rsidRPr="00BF60D4">
              <w:rPr>
                <w:rFonts w:ascii="Times New Roman" w:hAnsi="Times New Roman"/>
              </w:rPr>
              <w:t xml:space="preserve"> индивидуальных жилых домов, ориентировочная общая площадь жилищного фонда – </w:t>
            </w:r>
            <w:r w:rsidR="0061779B" w:rsidRPr="00BF60D4">
              <w:rPr>
                <w:rFonts w:ascii="Times New Roman" w:hAnsi="Times New Roman"/>
              </w:rPr>
              <w:t>2</w:t>
            </w:r>
            <w:r w:rsidR="00D173B9" w:rsidRPr="00BF60D4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</w:t>
            </w:r>
            <w:r w:rsidR="00D173B9" w:rsidRPr="00BF60D4">
              <w:rPr>
                <w:rFonts w:ascii="Times New Roman" w:hAnsi="Times New Roman"/>
              </w:rPr>
              <w:t xml:space="preserve">00 кв.м, расчетная численность населения – </w:t>
            </w:r>
            <w:r>
              <w:rPr>
                <w:rFonts w:ascii="Times New Roman" w:hAnsi="Times New Roman"/>
              </w:rPr>
              <w:t>111 человек).</w:t>
            </w:r>
          </w:p>
        </w:tc>
      </w:tr>
      <w:tr w:rsidR="0030708B" w:rsidRPr="005C639C" w:rsidTr="00F16333">
        <w:trPr>
          <w:trHeight w:val="203"/>
        </w:trPr>
        <w:tc>
          <w:tcPr>
            <w:tcW w:w="14033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:rsidR="0030708B" w:rsidRPr="00F16333" w:rsidRDefault="0030708B" w:rsidP="00F16333">
            <w:pPr>
              <w:rPr>
                <w:rFonts w:ascii="Times New Roman" w:hAnsi="Times New Roman"/>
                <w:b/>
              </w:rPr>
            </w:pPr>
            <w:r w:rsidRPr="005C639C">
              <w:rPr>
                <w:rFonts w:ascii="Times New Roman" w:hAnsi="Times New Roman"/>
                <w:b/>
              </w:rPr>
              <w:t>Общественно-деловая зона (О)</w:t>
            </w:r>
            <w:r w:rsidRPr="009B2551">
              <w:rPr>
                <w:rFonts w:ascii="Times New Roman" w:hAnsi="Times New Roman"/>
              </w:rPr>
              <w:t xml:space="preserve">, включающая </w:t>
            </w:r>
            <w:proofErr w:type="spellStart"/>
            <w:r w:rsidRPr="009B2551">
              <w:rPr>
                <w:rFonts w:ascii="Times New Roman" w:hAnsi="Times New Roman"/>
              </w:rPr>
              <w:t>подзоны</w:t>
            </w:r>
            <w:proofErr w:type="spellEnd"/>
          </w:p>
        </w:tc>
      </w:tr>
      <w:tr w:rsidR="00361D3B" w:rsidRPr="005C639C" w:rsidTr="00BC089B">
        <w:trPr>
          <w:trHeight w:val="559"/>
        </w:trPr>
        <w:tc>
          <w:tcPr>
            <w:tcW w:w="2410" w:type="dxa"/>
            <w:shd w:val="clear" w:color="auto" w:fill="auto"/>
          </w:tcPr>
          <w:p w:rsidR="00361D3B" w:rsidRPr="005C639C" w:rsidRDefault="00361D3B" w:rsidP="00361D3B">
            <w:pPr>
              <w:jc w:val="center"/>
              <w:rPr>
                <w:rFonts w:ascii="Times New Roman" w:hAnsi="Times New Roman"/>
                <w:b/>
              </w:rPr>
            </w:pPr>
            <w:r w:rsidRPr="00752E3F">
              <w:rPr>
                <w:rFonts w:ascii="Times New Roman" w:hAnsi="Times New Roman"/>
              </w:rPr>
              <w:t>О1</w:t>
            </w:r>
          </w:p>
        </w:tc>
        <w:tc>
          <w:tcPr>
            <w:tcW w:w="1559" w:type="dxa"/>
            <w:shd w:val="clear" w:color="auto" w:fill="auto"/>
          </w:tcPr>
          <w:p w:rsidR="00361D3B" w:rsidRPr="005C639C" w:rsidRDefault="00361D3B" w:rsidP="00361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административные здания, объекты торговли, офисы</w:t>
            </w:r>
          </w:p>
        </w:tc>
        <w:tc>
          <w:tcPr>
            <w:tcW w:w="3119" w:type="dxa"/>
            <w:shd w:val="clear" w:color="auto" w:fill="auto"/>
          </w:tcPr>
          <w:p w:rsidR="00361D3B" w:rsidRDefault="00361D3B" w:rsidP="00361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18,3290</w:t>
            </w:r>
          </w:p>
        </w:tc>
        <w:tc>
          <w:tcPr>
            <w:tcW w:w="1842" w:type="dxa"/>
            <w:shd w:val="clear" w:color="auto" w:fill="auto"/>
          </w:tcPr>
          <w:p w:rsidR="00361D3B" w:rsidRDefault="00361D3B" w:rsidP="00361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61D3B" w:rsidRPr="005C639C" w:rsidRDefault="00361D3B" w:rsidP="00361D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61D3B" w:rsidRPr="005C639C" w:rsidRDefault="00361D3B" w:rsidP="00361D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61D3B" w:rsidRPr="005C639C" w:rsidRDefault="00361D3B" w:rsidP="00361D3B">
            <w:pPr>
              <w:jc w:val="center"/>
              <w:rPr>
                <w:rFonts w:ascii="Times New Roman" w:hAnsi="Times New Roman"/>
              </w:rPr>
            </w:pPr>
          </w:p>
        </w:tc>
      </w:tr>
      <w:tr w:rsidR="002B02E8" w:rsidRPr="005C639C" w:rsidTr="00BC089B">
        <w:trPr>
          <w:trHeight w:val="7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B02E8" w:rsidRPr="005C639C" w:rsidRDefault="002B02E8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6A0" w:rsidRDefault="00EA46A0" w:rsidP="00600D5F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местного значения муниципального района:</w:t>
            </w:r>
          </w:p>
          <w:p w:rsidR="00D346F2" w:rsidRPr="002013D7" w:rsidRDefault="00D346F2" w:rsidP="00600D5F">
            <w:pPr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>- спортивный комплекс с бассейном (площадью 250 кв.м. зеркала воды), спортивными залами (общей площадью пола 540 кв.м) в селе Новотулка по ул. № 6;</w:t>
            </w:r>
          </w:p>
          <w:p w:rsidR="002950D8" w:rsidRPr="00E05F47" w:rsidRDefault="002950D8" w:rsidP="00600D5F">
            <w:pPr>
              <w:jc w:val="both"/>
              <w:rPr>
                <w:rFonts w:ascii="Times New Roman" w:hAnsi="Times New Roman"/>
                <w:b/>
              </w:rPr>
            </w:pPr>
            <w:r w:rsidRPr="002013D7">
              <w:rPr>
                <w:rFonts w:ascii="Times New Roman" w:hAnsi="Times New Roman"/>
                <w:b/>
              </w:rPr>
              <w:t xml:space="preserve">объекты местного значения </w:t>
            </w:r>
            <w:r w:rsidRPr="00E05F47">
              <w:rPr>
                <w:rFonts w:ascii="Times New Roman" w:hAnsi="Times New Roman"/>
                <w:b/>
              </w:rPr>
              <w:t>сельского поселения:</w:t>
            </w:r>
          </w:p>
          <w:p w:rsidR="0011093C" w:rsidRPr="00E05F47" w:rsidRDefault="004302E9" w:rsidP="00600D5F">
            <w:pPr>
              <w:jc w:val="both"/>
              <w:rPr>
                <w:rFonts w:ascii="Times New Roman" w:hAnsi="Times New Roman"/>
              </w:rPr>
            </w:pPr>
            <w:r w:rsidRPr="00E05F47">
              <w:rPr>
                <w:rFonts w:ascii="Times New Roman" w:hAnsi="Times New Roman"/>
              </w:rPr>
              <w:t xml:space="preserve">- </w:t>
            </w:r>
            <w:r w:rsidR="001E43E7" w:rsidRPr="00E05F47">
              <w:rPr>
                <w:rFonts w:ascii="Times New Roman" w:hAnsi="Times New Roman"/>
              </w:rPr>
              <w:t>административное здание со складскими и гаражными сооружениями в селе Новотулка по ул. Горького;</w:t>
            </w:r>
          </w:p>
          <w:p w:rsidR="0011093C" w:rsidRPr="00E05F47" w:rsidRDefault="001E43E7" w:rsidP="00600D5F">
            <w:pPr>
              <w:jc w:val="both"/>
              <w:rPr>
                <w:rFonts w:ascii="Times New Roman" w:hAnsi="Times New Roman"/>
              </w:rPr>
            </w:pPr>
            <w:r w:rsidRPr="00E05F47">
              <w:rPr>
                <w:rFonts w:ascii="Times New Roman" w:hAnsi="Times New Roman"/>
              </w:rPr>
              <w:t>- здание Дома культуры в селе Новотулка</w:t>
            </w:r>
            <w:r w:rsidR="007B6249" w:rsidRPr="00E05F47">
              <w:rPr>
                <w:rFonts w:ascii="Times New Roman" w:hAnsi="Times New Roman"/>
              </w:rPr>
              <w:t xml:space="preserve"> по ул. Советская, 35</w:t>
            </w:r>
            <w:r w:rsidRPr="00E05F47">
              <w:rPr>
                <w:rFonts w:ascii="Times New Roman" w:hAnsi="Times New Roman"/>
              </w:rPr>
              <w:t xml:space="preserve"> (</w:t>
            </w:r>
            <w:r w:rsidR="007B6249" w:rsidRPr="00E05F47">
              <w:rPr>
                <w:rFonts w:ascii="Times New Roman" w:hAnsi="Times New Roman"/>
              </w:rPr>
              <w:t xml:space="preserve">расширение помещений библиотеки до 14 тыс.томов и кружковых занятий, </w:t>
            </w:r>
            <w:r w:rsidRPr="00E05F47">
              <w:rPr>
                <w:rFonts w:ascii="Times New Roman" w:hAnsi="Times New Roman"/>
              </w:rPr>
              <w:t>реконструкция);</w:t>
            </w:r>
          </w:p>
          <w:p w:rsidR="0011093C" w:rsidRPr="002013D7" w:rsidRDefault="001E43E7" w:rsidP="00600D5F">
            <w:pPr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>- здание культурно-развлекательного центра с библиотекой на 5-6 тысяч единиц хранения в селе Новотулка по ул. Горького на 400 посетительских мест;</w:t>
            </w:r>
          </w:p>
          <w:p w:rsidR="001E43E7" w:rsidRPr="002013D7" w:rsidRDefault="001E43E7" w:rsidP="00600D5F">
            <w:pPr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 xml:space="preserve">- </w:t>
            </w:r>
            <w:r w:rsidR="00DD15DE" w:rsidRPr="002013D7">
              <w:rPr>
                <w:rFonts w:ascii="Times New Roman" w:hAnsi="Times New Roman"/>
              </w:rPr>
              <w:t>предприятие комплексного обслуживания с кафе</w:t>
            </w:r>
            <w:r w:rsidR="007B6249" w:rsidRPr="002013D7">
              <w:rPr>
                <w:rFonts w:ascii="Times New Roman" w:hAnsi="Times New Roman"/>
              </w:rPr>
              <w:t xml:space="preserve"> (на 10-15 мест)</w:t>
            </w:r>
            <w:r w:rsidR="00DD15DE" w:rsidRPr="002013D7">
              <w:rPr>
                <w:rFonts w:ascii="Times New Roman" w:hAnsi="Times New Roman"/>
              </w:rPr>
              <w:t>, помещениями для досуга и любительской деятельности, спортивным залом</w:t>
            </w:r>
            <w:r w:rsidR="00E51A2D" w:rsidRPr="002013D7">
              <w:rPr>
                <w:rFonts w:ascii="Times New Roman" w:hAnsi="Times New Roman"/>
              </w:rPr>
              <w:t xml:space="preserve"> (площадь пола - 30-40 кв.м)</w:t>
            </w:r>
            <w:r w:rsidRPr="002013D7">
              <w:rPr>
                <w:rFonts w:ascii="Times New Roman" w:hAnsi="Times New Roman"/>
              </w:rPr>
              <w:t xml:space="preserve"> в деревне Михайловка в существующей застройке  (в границах улиц № 15, № 16, № 19</w:t>
            </w:r>
            <w:r w:rsidR="00407B84" w:rsidRPr="002013D7">
              <w:rPr>
                <w:rFonts w:ascii="Times New Roman" w:hAnsi="Times New Roman"/>
              </w:rPr>
              <w:t>)</w:t>
            </w:r>
            <w:r w:rsidRPr="002013D7">
              <w:rPr>
                <w:rFonts w:ascii="Times New Roman" w:hAnsi="Times New Roman"/>
              </w:rPr>
              <w:t>;</w:t>
            </w:r>
          </w:p>
          <w:p w:rsidR="00600D5F" w:rsidRDefault="00EA46A0" w:rsidP="006D1158">
            <w:pPr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 xml:space="preserve"> </w:t>
            </w:r>
            <w:r w:rsidR="009D6B70" w:rsidRPr="002013D7">
              <w:rPr>
                <w:rFonts w:ascii="Times New Roman" w:hAnsi="Times New Roman"/>
              </w:rPr>
              <w:t xml:space="preserve">- </w:t>
            </w:r>
            <w:r w:rsidRPr="002013D7">
              <w:rPr>
                <w:rFonts w:ascii="Times New Roman" w:hAnsi="Times New Roman"/>
              </w:rPr>
              <w:t>предприятие бытового обслуживания</w:t>
            </w:r>
            <w:r w:rsidR="00E51A2D" w:rsidRPr="002013D7">
              <w:rPr>
                <w:rFonts w:ascii="Times New Roman" w:hAnsi="Times New Roman"/>
              </w:rPr>
              <w:t xml:space="preserve"> (на 25 рабочих мест)</w:t>
            </w:r>
            <w:r w:rsidRPr="002013D7">
              <w:rPr>
                <w:rFonts w:ascii="Times New Roman" w:hAnsi="Times New Roman"/>
              </w:rPr>
              <w:t xml:space="preserve"> в селе </w:t>
            </w:r>
            <w:r w:rsidR="00F6480B" w:rsidRPr="002013D7">
              <w:rPr>
                <w:rFonts w:ascii="Times New Roman" w:hAnsi="Times New Roman"/>
              </w:rPr>
              <w:t>Новотулка</w:t>
            </w:r>
            <w:r w:rsidRPr="002013D7">
              <w:rPr>
                <w:rFonts w:ascii="Times New Roman" w:hAnsi="Times New Roman"/>
              </w:rPr>
              <w:t xml:space="preserve"> </w:t>
            </w:r>
            <w:r w:rsidR="009D6B70" w:rsidRPr="002013D7">
              <w:rPr>
                <w:rFonts w:ascii="Times New Roman" w:hAnsi="Times New Roman"/>
              </w:rPr>
              <w:t>в существующей застройке по ул. № 6</w:t>
            </w:r>
            <w:r w:rsidRPr="002013D7">
              <w:rPr>
                <w:rFonts w:ascii="Times New Roman" w:hAnsi="Times New Roman"/>
              </w:rPr>
              <w:t>;</w:t>
            </w:r>
          </w:p>
          <w:p w:rsidR="00AE2D2E" w:rsidRDefault="00AE2D2E" w:rsidP="00AE2D2E">
            <w:pPr>
              <w:jc w:val="both"/>
              <w:rPr>
                <w:rFonts w:ascii="Times New Roman" w:hAnsi="Times New Roman"/>
              </w:rPr>
            </w:pPr>
            <w:r w:rsidRPr="00AE2D2E">
              <w:rPr>
                <w:rFonts w:ascii="Times New Roman" w:hAnsi="Times New Roman"/>
              </w:rPr>
              <w:t xml:space="preserve">- трансформаторные подстанции в </w:t>
            </w:r>
            <w:r w:rsidRPr="009B2551">
              <w:rPr>
                <w:rFonts w:ascii="Times New Roman" w:hAnsi="Times New Roman"/>
              </w:rPr>
              <w:t xml:space="preserve">деревне Михайловка, ул. № 16 </w:t>
            </w:r>
            <w:r w:rsidRPr="00AE2D2E">
              <w:rPr>
                <w:rFonts w:ascii="Times New Roman" w:hAnsi="Times New Roman"/>
              </w:rPr>
              <w:t>(ТП-10/0,4кВ 1 Х 100кВА-1шт)</w:t>
            </w:r>
            <w:r w:rsidR="002013D7">
              <w:rPr>
                <w:rFonts w:ascii="Times New Roman" w:hAnsi="Times New Roman"/>
              </w:rPr>
              <w:t>;</w:t>
            </w:r>
          </w:p>
          <w:p w:rsidR="009B2551" w:rsidRDefault="009B2551" w:rsidP="009B2551">
            <w:pPr>
              <w:jc w:val="both"/>
              <w:rPr>
                <w:rFonts w:ascii="Times New Roman" w:hAnsi="Times New Roman"/>
              </w:rPr>
            </w:pPr>
            <w:r w:rsidRPr="00AE2D2E">
              <w:rPr>
                <w:rFonts w:ascii="Times New Roman" w:hAnsi="Times New Roman"/>
              </w:rPr>
              <w:t xml:space="preserve">- трансформаторные подстанции </w:t>
            </w:r>
            <w:r w:rsidRPr="00D74219">
              <w:rPr>
                <w:rFonts w:ascii="Times New Roman" w:hAnsi="Times New Roman"/>
              </w:rPr>
              <w:t>село Новотулка</w:t>
            </w:r>
            <w:r w:rsidRPr="009B2551">
              <w:rPr>
                <w:rFonts w:ascii="Times New Roman" w:hAnsi="Times New Roman"/>
              </w:rPr>
              <w:t>,  ул. № 6</w:t>
            </w:r>
            <w:r w:rsidRPr="00AE2D2E">
              <w:rPr>
                <w:rFonts w:ascii="Times New Roman" w:hAnsi="Times New Roman"/>
              </w:rPr>
              <w:t xml:space="preserve"> (ТП-10/0,4кВ 1 Х </w:t>
            </w:r>
            <w:r>
              <w:rPr>
                <w:rFonts w:ascii="Times New Roman" w:hAnsi="Times New Roman"/>
              </w:rPr>
              <w:t>25</w:t>
            </w:r>
            <w:r w:rsidRPr="00AE2D2E">
              <w:rPr>
                <w:rFonts w:ascii="Times New Roman" w:hAnsi="Times New Roman"/>
              </w:rPr>
              <w:t>0кВА-1шт)</w:t>
            </w:r>
            <w:r>
              <w:rPr>
                <w:rFonts w:ascii="Times New Roman" w:hAnsi="Times New Roman"/>
              </w:rPr>
              <w:t>;</w:t>
            </w:r>
          </w:p>
          <w:p w:rsidR="009B2551" w:rsidRPr="00AE2D2E" w:rsidRDefault="009B2551" w:rsidP="009B2551">
            <w:pPr>
              <w:jc w:val="both"/>
              <w:rPr>
                <w:rFonts w:ascii="Times New Roman" w:hAnsi="Times New Roman"/>
              </w:rPr>
            </w:pPr>
            <w:r w:rsidRPr="00AE2D2E">
              <w:rPr>
                <w:rFonts w:ascii="Times New Roman" w:hAnsi="Times New Roman"/>
              </w:rPr>
              <w:t xml:space="preserve">- трансформаторные подстанции </w:t>
            </w:r>
            <w:r w:rsidRPr="00D74219">
              <w:rPr>
                <w:rFonts w:ascii="Times New Roman" w:hAnsi="Times New Roman"/>
              </w:rPr>
              <w:t xml:space="preserve">село Новотулка,  </w:t>
            </w:r>
            <w:r>
              <w:rPr>
                <w:rFonts w:ascii="Times New Roman" w:hAnsi="Times New Roman"/>
              </w:rPr>
              <w:t xml:space="preserve">ул. Заречная </w:t>
            </w:r>
            <w:r w:rsidRPr="00AE2D2E">
              <w:rPr>
                <w:rFonts w:ascii="Times New Roman" w:hAnsi="Times New Roman"/>
              </w:rPr>
              <w:t xml:space="preserve">(ТП-10/0,4кВ 1 Х </w:t>
            </w:r>
            <w:r>
              <w:rPr>
                <w:rFonts w:ascii="Times New Roman" w:hAnsi="Times New Roman"/>
              </w:rPr>
              <w:t>160</w:t>
            </w:r>
            <w:r w:rsidRPr="00AE2D2E">
              <w:rPr>
                <w:rFonts w:ascii="Times New Roman" w:hAnsi="Times New Roman"/>
              </w:rPr>
              <w:t>кВА-</w:t>
            </w:r>
            <w:r w:rsidRPr="009B2551">
              <w:rPr>
                <w:rFonts w:ascii="Times New Roman" w:hAnsi="Times New Roman"/>
              </w:rPr>
              <w:t>1шт).</w:t>
            </w:r>
          </w:p>
        </w:tc>
      </w:tr>
      <w:tr w:rsidR="0030708B" w:rsidRPr="005C639C" w:rsidTr="00BC089B">
        <w:trPr>
          <w:trHeight w:val="419"/>
        </w:trPr>
        <w:tc>
          <w:tcPr>
            <w:tcW w:w="2410" w:type="dxa"/>
            <w:shd w:val="clear" w:color="auto" w:fill="auto"/>
          </w:tcPr>
          <w:p w:rsidR="0030708B" w:rsidRPr="00F16333" w:rsidRDefault="00361D3B" w:rsidP="00C252BF">
            <w:pPr>
              <w:jc w:val="center"/>
              <w:rPr>
                <w:rFonts w:ascii="Times New Roman" w:hAnsi="Times New Roman"/>
              </w:rPr>
            </w:pPr>
            <w:r w:rsidRPr="00F16333">
              <w:rPr>
                <w:rFonts w:ascii="Times New Roman" w:hAnsi="Times New Roman"/>
              </w:rPr>
              <w:t>О5</w:t>
            </w:r>
          </w:p>
        </w:tc>
        <w:tc>
          <w:tcPr>
            <w:tcW w:w="1559" w:type="dxa"/>
            <w:shd w:val="clear" w:color="auto" w:fill="auto"/>
          </w:tcPr>
          <w:p w:rsidR="0030708B" w:rsidRPr="009B2551" w:rsidRDefault="00361D3B" w:rsidP="00C252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551">
              <w:rPr>
                <w:rFonts w:ascii="Times New Roman" w:hAnsi="Times New Roman"/>
                <w:sz w:val="20"/>
                <w:szCs w:val="20"/>
              </w:rPr>
              <w:t>культовые объекты</w:t>
            </w:r>
          </w:p>
        </w:tc>
        <w:tc>
          <w:tcPr>
            <w:tcW w:w="3119" w:type="dxa"/>
            <w:shd w:val="clear" w:color="auto" w:fill="auto"/>
          </w:tcPr>
          <w:p w:rsidR="0030708B" w:rsidRPr="009B2551" w:rsidRDefault="00361D3B" w:rsidP="00C252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551">
              <w:rPr>
                <w:rFonts w:ascii="Times New Roman" w:hAnsi="Times New Roman"/>
                <w:sz w:val="20"/>
                <w:szCs w:val="20"/>
              </w:rPr>
              <w:t>0,3663</w:t>
            </w:r>
          </w:p>
        </w:tc>
        <w:tc>
          <w:tcPr>
            <w:tcW w:w="1842" w:type="dxa"/>
            <w:shd w:val="clear" w:color="auto" w:fill="auto"/>
          </w:tcPr>
          <w:p w:rsidR="0030708B" w:rsidRPr="005C639C" w:rsidRDefault="00B10F5B" w:rsidP="00C25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0708B" w:rsidRPr="005C639C" w:rsidRDefault="0030708B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0708B" w:rsidRPr="005C639C" w:rsidRDefault="0030708B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30708B" w:rsidRPr="005C639C" w:rsidRDefault="0030708B" w:rsidP="00C252BF">
            <w:pPr>
              <w:jc w:val="center"/>
              <w:rPr>
                <w:rFonts w:ascii="Times New Roman" w:hAnsi="Times New Roman"/>
              </w:rPr>
            </w:pPr>
          </w:p>
        </w:tc>
      </w:tr>
      <w:tr w:rsidR="00361D3B" w:rsidRPr="005C639C" w:rsidTr="00BC089B">
        <w:trPr>
          <w:trHeight w:val="419"/>
        </w:trPr>
        <w:tc>
          <w:tcPr>
            <w:tcW w:w="14033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:rsidR="00361D3B" w:rsidRPr="005C639C" w:rsidRDefault="00361D3B" w:rsidP="009B2551">
            <w:pPr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  <w:b/>
              </w:rPr>
              <w:t>Зона рекреационного назначения (Р</w:t>
            </w:r>
            <w:r w:rsidRPr="005C639C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, включающая </w:t>
            </w:r>
            <w:proofErr w:type="spellStart"/>
            <w:r>
              <w:rPr>
                <w:rFonts w:ascii="Times New Roman" w:hAnsi="Times New Roman"/>
              </w:rPr>
              <w:t>подзоны</w:t>
            </w:r>
            <w:proofErr w:type="spellEnd"/>
          </w:p>
        </w:tc>
      </w:tr>
      <w:tr w:rsidR="00B10F5B" w:rsidRPr="005C639C" w:rsidTr="00BC089B">
        <w:trPr>
          <w:trHeight w:val="419"/>
        </w:trPr>
        <w:tc>
          <w:tcPr>
            <w:tcW w:w="2410" w:type="dxa"/>
            <w:shd w:val="clear" w:color="auto" w:fill="auto"/>
          </w:tcPr>
          <w:p w:rsidR="00B10F5B" w:rsidRPr="005C639C" w:rsidRDefault="00B10F5B" w:rsidP="00361D3B">
            <w:pPr>
              <w:jc w:val="center"/>
              <w:rPr>
                <w:rFonts w:ascii="Times New Roman" w:hAnsi="Times New Roman"/>
                <w:b/>
              </w:rPr>
            </w:pPr>
            <w:r w:rsidRPr="00D53713">
              <w:rPr>
                <w:rFonts w:ascii="Times New Roman" w:hAnsi="Times New Roman"/>
              </w:rPr>
              <w:t>Р1</w:t>
            </w:r>
          </w:p>
        </w:tc>
        <w:tc>
          <w:tcPr>
            <w:tcW w:w="1559" w:type="dxa"/>
            <w:shd w:val="clear" w:color="auto" w:fill="auto"/>
          </w:tcPr>
          <w:p w:rsidR="00B10F5B" w:rsidRPr="005C639C" w:rsidRDefault="00B10F5B" w:rsidP="00361D3B">
            <w:pPr>
              <w:jc w:val="center"/>
              <w:rPr>
                <w:rFonts w:ascii="Times New Roman" w:hAnsi="Times New Roman"/>
              </w:rPr>
            </w:pPr>
            <w:r w:rsidRPr="00D53713">
              <w:rPr>
                <w:rFonts w:ascii="Times New Roman" w:hAnsi="Times New Roman"/>
                <w:sz w:val="20"/>
                <w:szCs w:val="20"/>
              </w:rPr>
              <w:t xml:space="preserve">скверы, парки, бульвары </w:t>
            </w:r>
          </w:p>
        </w:tc>
        <w:tc>
          <w:tcPr>
            <w:tcW w:w="3119" w:type="dxa"/>
            <w:shd w:val="clear" w:color="auto" w:fill="auto"/>
          </w:tcPr>
          <w:p w:rsidR="00B10F5B" w:rsidRPr="009B2551" w:rsidRDefault="00B10F5B" w:rsidP="00361D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5B">
              <w:rPr>
                <w:rFonts w:ascii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B2551">
              <w:rPr>
                <w:rFonts w:ascii="Times New Roman" w:hAnsi="Times New Roman"/>
                <w:sz w:val="20"/>
                <w:szCs w:val="20"/>
              </w:rPr>
              <w:t>6310</w:t>
            </w:r>
          </w:p>
        </w:tc>
        <w:tc>
          <w:tcPr>
            <w:tcW w:w="1842" w:type="dxa"/>
            <w:shd w:val="clear" w:color="auto" w:fill="auto"/>
          </w:tcPr>
          <w:p w:rsidR="00B10F5B" w:rsidRPr="005C639C" w:rsidRDefault="00B10F5B" w:rsidP="00361D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F5B" w:rsidRPr="005C639C" w:rsidRDefault="00B10F5B" w:rsidP="00361D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F5B" w:rsidRPr="005C639C" w:rsidRDefault="00B10F5B" w:rsidP="00361D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F5B" w:rsidRPr="005C639C" w:rsidRDefault="00B10F5B" w:rsidP="00361D3B">
            <w:pPr>
              <w:jc w:val="center"/>
              <w:rPr>
                <w:rFonts w:ascii="Times New Roman" w:hAnsi="Times New Roman"/>
              </w:rPr>
            </w:pPr>
          </w:p>
        </w:tc>
      </w:tr>
      <w:tr w:rsidR="001305A1" w:rsidRPr="005C639C" w:rsidTr="00BC089B">
        <w:trPr>
          <w:trHeight w:val="419"/>
        </w:trPr>
        <w:tc>
          <w:tcPr>
            <w:tcW w:w="2410" w:type="dxa"/>
            <w:shd w:val="clear" w:color="auto" w:fill="auto"/>
          </w:tcPr>
          <w:p w:rsidR="001305A1" w:rsidRPr="00D53713" w:rsidRDefault="001305A1" w:rsidP="00361D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3" w:type="dxa"/>
            <w:gridSpan w:val="6"/>
            <w:shd w:val="clear" w:color="auto" w:fill="auto"/>
          </w:tcPr>
          <w:p w:rsidR="001305A1" w:rsidRPr="00745937" w:rsidRDefault="001305A1" w:rsidP="001305A1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745937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1305A1" w:rsidRPr="009B2551" w:rsidRDefault="001305A1" w:rsidP="001305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</w:rPr>
              <w:t>- сквер в селе Новотулка по ул. № 4 (общая площадь территории – 2,55 га);</w:t>
            </w:r>
          </w:p>
          <w:p w:rsidR="001305A1" w:rsidRPr="009B2551" w:rsidRDefault="001305A1" w:rsidP="001305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</w:rPr>
              <w:t>- сквер в селе Новотулка по ул. № 6 (общая площадь территории – 3,15 га);</w:t>
            </w:r>
          </w:p>
          <w:p w:rsidR="001305A1" w:rsidRPr="009B2551" w:rsidRDefault="001305A1" w:rsidP="001305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</w:rPr>
              <w:t>- бульвар в селе Новотулка по ул. № 4 (общая площадь территории -2,25 га);</w:t>
            </w:r>
          </w:p>
          <w:p w:rsidR="001305A1" w:rsidRPr="009B2551" w:rsidRDefault="001305A1" w:rsidP="001305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</w:rPr>
              <w:t xml:space="preserve">- парк с летней эстрадой в селе Новотулка, в пойменной зоне реки </w:t>
            </w:r>
            <w:proofErr w:type="spellStart"/>
            <w:r w:rsidRPr="009B2551">
              <w:rPr>
                <w:rFonts w:ascii="Times New Roman" w:hAnsi="Times New Roman"/>
              </w:rPr>
              <w:t>Чагра</w:t>
            </w:r>
            <w:proofErr w:type="spellEnd"/>
            <w:r w:rsidRPr="009B2551">
              <w:rPr>
                <w:rFonts w:ascii="Times New Roman" w:hAnsi="Times New Roman"/>
              </w:rPr>
              <w:t xml:space="preserve"> (общая площадь территории 4,88);</w:t>
            </w:r>
          </w:p>
          <w:p w:rsidR="001305A1" w:rsidRPr="009B2551" w:rsidRDefault="001305A1" w:rsidP="001305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</w:rPr>
              <w:t>- бульвар в селе Новотулка, ул. Заречная (общая площадь территории 3,85);</w:t>
            </w:r>
          </w:p>
          <w:p w:rsidR="001305A1" w:rsidRPr="00343768" w:rsidRDefault="00343768" w:rsidP="00BC089B">
            <w:pPr>
              <w:jc w:val="both"/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</w:rPr>
              <w:t xml:space="preserve">- канализационная насосная станция в селе Новотулка, </w:t>
            </w:r>
            <w:r w:rsidRPr="00BC089B">
              <w:rPr>
                <w:rFonts w:ascii="Times New Roman" w:hAnsi="Times New Roman"/>
              </w:rPr>
              <w:t>пересечение ул. Л. Толстого и Заречной (производительность до 140 м3/</w:t>
            </w:r>
            <w:proofErr w:type="spellStart"/>
            <w:r w:rsidRPr="00BC089B">
              <w:rPr>
                <w:rFonts w:ascii="Times New Roman" w:hAnsi="Times New Roman"/>
              </w:rPr>
              <w:t>сут</w:t>
            </w:r>
            <w:proofErr w:type="spellEnd"/>
            <w:r w:rsidR="0045617C" w:rsidRPr="00BC089B">
              <w:rPr>
                <w:rFonts w:ascii="Times New Roman" w:hAnsi="Times New Roman"/>
              </w:rPr>
              <w:t>).</w:t>
            </w:r>
          </w:p>
        </w:tc>
      </w:tr>
      <w:tr w:rsidR="00B10F5B" w:rsidRPr="005C639C" w:rsidTr="00BC089B">
        <w:trPr>
          <w:trHeight w:val="419"/>
        </w:trPr>
        <w:tc>
          <w:tcPr>
            <w:tcW w:w="2410" w:type="dxa"/>
            <w:shd w:val="clear" w:color="auto" w:fill="auto"/>
          </w:tcPr>
          <w:p w:rsidR="00B10F5B" w:rsidRPr="005C639C" w:rsidRDefault="00B10F5B" w:rsidP="00361D3B">
            <w:pPr>
              <w:jc w:val="center"/>
              <w:rPr>
                <w:rFonts w:ascii="Times New Roman" w:hAnsi="Times New Roman"/>
                <w:b/>
              </w:rPr>
            </w:pPr>
            <w:r w:rsidRPr="00D53713">
              <w:rPr>
                <w:rFonts w:ascii="Times New Roman" w:hAnsi="Times New Roman"/>
              </w:rPr>
              <w:t>Р2</w:t>
            </w:r>
          </w:p>
        </w:tc>
        <w:tc>
          <w:tcPr>
            <w:tcW w:w="1559" w:type="dxa"/>
            <w:shd w:val="clear" w:color="auto" w:fill="auto"/>
          </w:tcPr>
          <w:p w:rsidR="00B10F5B" w:rsidRPr="005C639C" w:rsidRDefault="00B10F5B" w:rsidP="00361D3B">
            <w:pPr>
              <w:jc w:val="center"/>
              <w:rPr>
                <w:rFonts w:ascii="Times New Roman" w:hAnsi="Times New Roman"/>
              </w:rPr>
            </w:pPr>
            <w:r w:rsidRPr="00D53713">
              <w:rPr>
                <w:rFonts w:ascii="Times New Roman" w:hAnsi="Times New Roman"/>
                <w:sz w:val="20"/>
                <w:szCs w:val="20"/>
              </w:rPr>
              <w:t>объекты ес</w:t>
            </w:r>
            <w:r>
              <w:rPr>
                <w:rFonts w:ascii="Times New Roman" w:hAnsi="Times New Roman"/>
                <w:sz w:val="20"/>
                <w:szCs w:val="20"/>
              </w:rPr>
              <w:t>тественного природного ландшафта</w:t>
            </w:r>
          </w:p>
        </w:tc>
        <w:tc>
          <w:tcPr>
            <w:tcW w:w="3119" w:type="dxa"/>
            <w:shd w:val="clear" w:color="auto" w:fill="auto"/>
          </w:tcPr>
          <w:p w:rsidR="00B10F5B" w:rsidRPr="009B2551" w:rsidRDefault="00B10F5B" w:rsidP="00361D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5B">
              <w:rPr>
                <w:rFonts w:ascii="Times New Roman" w:hAnsi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B2551">
              <w:rPr>
                <w:rFonts w:ascii="Times New Roman" w:hAnsi="Times New Roman"/>
                <w:sz w:val="20"/>
                <w:szCs w:val="20"/>
              </w:rPr>
              <w:t>8166</w:t>
            </w:r>
          </w:p>
        </w:tc>
        <w:tc>
          <w:tcPr>
            <w:tcW w:w="1842" w:type="dxa"/>
            <w:shd w:val="clear" w:color="auto" w:fill="auto"/>
          </w:tcPr>
          <w:p w:rsidR="00B10F5B" w:rsidRPr="005C639C" w:rsidRDefault="00B10F5B" w:rsidP="00361D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F5B" w:rsidRPr="005C639C" w:rsidRDefault="00B10F5B" w:rsidP="00361D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F5B" w:rsidRPr="005C639C" w:rsidRDefault="00B10F5B" w:rsidP="00361D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F5B" w:rsidRPr="005C639C" w:rsidRDefault="00B10F5B" w:rsidP="00361D3B">
            <w:pPr>
              <w:jc w:val="center"/>
              <w:rPr>
                <w:rFonts w:ascii="Times New Roman" w:hAnsi="Times New Roman"/>
              </w:rPr>
            </w:pPr>
          </w:p>
        </w:tc>
      </w:tr>
      <w:tr w:rsidR="001305A1" w:rsidRPr="005C639C" w:rsidTr="00F16333">
        <w:trPr>
          <w:trHeight w:val="419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305A1" w:rsidRPr="002013D7" w:rsidRDefault="001305A1" w:rsidP="00361D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305A1" w:rsidRPr="009B2551" w:rsidRDefault="001305A1" w:rsidP="001305A1">
            <w:pPr>
              <w:tabs>
                <w:tab w:val="num" w:pos="0"/>
              </w:tabs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  <w:r w:rsidRPr="009B2551">
              <w:rPr>
                <w:rFonts w:ascii="Times New Roman" w:hAnsi="Times New Roman"/>
              </w:rPr>
              <w:t xml:space="preserve"> </w:t>
            </w:r>
          </w:p>
          <w:p w:rsidR="001305A1" w:rsidRPr="00F46D87" w:rsidRDefault="001305A1" w:rsidP="00F16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 xml:space="preserve">- пожарный пирс в селе Новотулка на реке </w:t>
            </w:r>
            <w:proofErr w:type="spellStart"/>
            <w:r w:rsidRPr="002013D7">
              <w:rPr>
                <w:rFonts w:ascii="Times New Roman" w:hAnsi="Times New Roman"/>
              </w:rPr>
              <w:t>Чагра</w:t>
            </w:r>
            <w:proofErr w:type="spellEnd"/>
            <w:r w:rsidRPr="002013D7">
              <w:rPr>
                <w:rFonts w:ascii="Times New Roman" w:hAnsi="Times New Roman"/>
              </w:rPr>
              <w:t xml:space="preserve"> в районе автомобильного моста</w:t>
            </w:r>
            <w:r w:rsidR="002561FA" w:rsidRPr="002013D7">
              <w:rPr>
                <w:rFonts w:ascii="Times New Roman" w:hAnsi="Times New Roman"/>
              </w:rPr>
              <w:t>;</w:t>
            </w:r>
          </w:p>
          <w:p w:rsidR="002561FA" w:rsidRPr="00F46D87" w:rsidRDefault="002561FA" w:rsidP="00F16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>- дамба в селе Новотулка (протяженность – 2,685 км);</w:t>
            </w:r>
          </w:p>
          <w:p w:rsidR="002561FA" w:rsidRPr="00F46D87" w:rsidRDefault="002561FA" w:rsidP="00F16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>- дамба пирс в деревне Михайловка (протяженность – 1,201 км)</w:t>
            </w:r>
            <w:r w:rsidR="00343768" w:rsidRPr="002013D7">
              <w:rPr>
                <w:rFonts w:ascii="Times New Roman" w:hAnsi="Times New Roman"/>
              </w:rPr>
              <w:t>;</w:t>
            </w:r>
          </w:p>
          <w:p w:rsidR="00343768" w:rsidRPr="00F16333" w:rsidRDefault="00343768" w:rsidP="00F16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 xml:space="preserve">- канализационная насосная станция в селе Новотулка, </w:t>
            </w:r>
            <w:r w:rsidRPr="00F16333">
              <w:rPr>
                <w:rFonts w:ascii="Times New Roman" w:hAnsi="Times New Roman"/>
              </w:rPr>
              <w:t>площадка № 2 (производительность до 100 м3/</w:t>
            </w:r>
            <w:proofErr w:type="spellStart"/>
            <w:r w:rsidRPr="00F16333">
              <w:rPr>
                <w:rFonts w:ascii="Times New Roman" w:hAnsi="Times New Roman"/>
              </w:rPr>
              <w:t>сут</w:t>
            </w:r>
            <w:proofErr w:type="spellEnd"/>
            <w:r w:rsidRPr="00F16333">
              <w:rPr>
                <w:rFonts w:ascii="Times New Roman" w:hAnsi="Times New Roman"/>
              </w:rPr>
              <w:t>);</w:t>
            </w:r>
          </w:p>
          <w:p w:rsidR="00343768" w:rsidRPr="00F16333" w:rsidRDefault="00343768" w:rsidP="00F16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 xml:space="preserve">- канализационная насосная станция в селе Новотулка, </w:t>
            </w:r>
            <w:r w:rsidRPr="00F16333">
              <w:rPr>
                <w:rFonts w:ascii="Times New Roman" w:hAnsi="Times New Roman"/>
              </w:rPr>
              <w:t>площадка № 4 (производительность до 50 м3/</w:t>
            </w:r>
            <w:proofErr w:type="spellStart"/>
            <w:r w:rsidRPr="00F16333">
              <w:rPr>
                <w:rFonts w:ascii="Times New Roman" w:hAnsi="Times New Roman"/>
              </w:rPr>
              <w:t>сут</w:t>
            </w:r>
            <w:proofErr w:type="spellEnd"/>
            <w:r w:rsidRPr="00F16333">
              <w:rPr>
                <w:rFonts w:ascii="Times New Roman" w:hAnsi="Times New Roman"/>
              </w:rPr>
              <w:t>);</w:t>
            </w:r>
          </w:p>
          <w:p w:rsidR="00AE2D2E" w:rsidRPr="009B2551" w:rsidRDefault="00AE2D2E" w:rsidP="00F16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 xml:space="preserve">- канализационная насосная станция </w:t>
            </w:r>
            <w:r w:rsidRPr="00F16333">
              <w:rPr>
                <w:rFonts w:ascii="Times New Roman" w:hAnsi="Times New Roman"/>
              </w:rPr>
              <w:t>на северо-западе  за границей села</w:t>
            </w:r>
            <w:r w:rsidRPr="009B2551">
              <w:rPr>
                <w:rFonts w:ascii="Times New Roman" w:hAnsi="Times New Roman"/>
              </w:rPr>
              <w:t xml:space="preserve"> Новотулка</w:t>
            </w:r>
            <w:r w:rsidRPr="00F16333">
              <w:rPr>
                <w:rFonts w:ascii="Times New Roman" w:hAnsi="Times New Roman"/>
              </w:rPr>
              <w:t xml:space="preserve"> (производительность до 750 м3/</w:t>
            </w:r>
            <w:proofErr w:type="spellStart"/>
            <w:r w:rsidRPr="00F16333">
              <w:rPr>
                <w:rFonts w:ascii="Times New Roman" w:hAnsi="Times New Roman"/>
              </w:rPr>
              <w:t>сут</w:t>
            </w:r>
            <w:proofErr w:type="spellEnd"/>
            <w:r w:rsidR="0045617C" w:rsidRPr="00F16333">
              <w:rPr>
                <w:rFonts w:ascii="Times New Roman" w:hAnsi="Times New Roman"/>
              </w:rPr>
              <w:t>).</w:t>
            </w:r>
          </w:p>
        </w:tc>
      </w:tr>
      <w:tr w:rsidR="00B10F5B" w:rsidRPr="005C639C" w:rsidTr="00F16333">
        <w:trPr>
          <w:trHeight w:val="419"/>
        </w:trPr>
        <w:tc>
          <w:tcPr>
            <w:tcW w:w="2410" w:type="dxa"/>
            <w:shd w:val="clear" w:color="auto" w:fill="auto"/>
          </w:tcPr>
          <w:p w:rsidR="00B10F5B" w:rsidRPr="002013D7" w:rsidRDefault="00B10F5B" w:rsidP="00361D3B">
            <w:pPr>
              <w:jc w:val="center"/>
              <w:rPr>
                <w:rFonts w:ascii="Times New Roman" w:hAnsi="Times New Roman"/>
                <w:b/>
              </w:rPr>
            </w:pPr>
            <w:r w:rsidRPr="002013D7">
              <w:rPr>
                <w:rFonts w:ascii="Times New Roman" w:hAnsi="Times New Roman"/>
              </w:rPr>
              <w:t>Р3</w:t>
            </w:r>
          </w:p>
        </w:tc>
        <w:tc>
          <w:tcPr>
            <w:tcW w:w="1559" w:type="dxa"/>
            <w:shd w:val="clear" w:color="auto" w:fill="auto"/>
          </w:tcPr>
          <w:p w:rsidR="00B10F5B" w:rsidRPr="00F46D87" w:rsidRDefault="00B10F5B" w:rsidP="00F16333">
            <w:pPr>
              <w:jc w:val="center"/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  <w:sz w:val="20"/>
                <w:szCs w:val="20"/>
              </w:rPr>
              <w:t>объекты отдыха, занятий физкультурой и спортом</w:t>
            </w:r>
          </w:p>
        </w:tc>
        <w:tc>
          <w:tcPr>
            <w:tcW w:w="3119" w:type="dxa"/>
            <w:shd w:val="clear" w:color="auto" w:fill="auto"/>
          </w:tcPr>
          <w:p w:rsidR="00B10F5B" w:rsidRPr="009B2551" w:rsidRDefault="00B10F5B" w:rsidP="00361D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3D7">
              <w:rPr>
                <w:rFonts w:ascii="Times New Roman" w:hAnsi="Times New Roman"/>
                <w:sz w:val="20"/>
                <w:szCs w:val="20"/>
              </w:rPr>
              <w:t>3,</w:t>
            </w:r>
            <w:r w:rsidRPr="009B2551">
              <w:rPr>
                <w:rFonts w:ascii="Times New Roman" w:hAnsi="Times New Roman"/>
                <w:sz w:val="20"/>
                <w:szCs w:val="20"/>
              </w:rPr>
              <w:t>5697</w:t>
            </w:r>
          </w:p>
        </w:tc>
        <w:tc>
          <w:tcPr>
            <w:tcW w:w="1842" w:type="dxa"/>
            <w:shd w:val="clear" w:color="auto" w:fill="auto"/>
          </w:tcPr>
          <w:p w:rsidR="00B10F5B" w:rsidRPr="002013D7" w:rsidRDefault="00B10F5B" w:rsidP="00361D3B">
            <w:pPr>
              <w:jc w:val="center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10F5B" w:rsidRPr="009B2551" w:rsidRDefault="00B10F5B" w:rsidP="00361D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F5B" w:rsidRPr="002013D7" w:rsidRDefault="00B10F5B" w:rsidP="00361D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F5B" w:rsidRPr="002013D7" w:rsidRDefault="00B10F5B" w:rsidP="00361D3B">
            <w:pPr>
              <w:jc w:val="center"/>
              <w:rPr>
                <w:rFonts w:ascii="Times New Roman" w:hAnsi="Times New Roman"/>
              </w:rPr>
            </w:pPr>
          </w:p>
        </w:tc>
      </w:tr>
      <w:tr w:rsidR="001305A1" w:rsidRPr="005C639C" w:rsidTr="00F16333">
        <w:trPr>
          <w:trHeight w:val="300"/>
        </w:trPr>
        <w:tc>
          <w:tcPr>
            <w:tcW w:w="2410" w:type="dxa"/>
            <w:shd w:val="clear" w:color="auto" w:fill="auto"/>
          </w:tcPr>
          <w:p w:rsidR="001305A1" w:rsidRPr="002013D7" w:rsidRDefault="001305A1" w:rsidP="00361D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3" w:type="dxa"/>
            <w:gridSpan w:val="6"/>
            <w:shd w:val="clear" w:color="auto" w:fill="auto"/>
          </w:tcPr>
          <w:p w:rsidR="00F16333" w:rsidRPr="00F16333" w:rsidRDefault="001305A1" w:rsidP="00F16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F16333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1305A1" w:rsidRPr="00F16333" w:rsidRDefault="001305A1" w:rsidP="00F16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 xml:space="preserve">- открытые спортивные сооружения в селе Новотулка в пойменной зоне реки </w:t>
            </w:r>
            <w:proofErr w:type="spellStart"/>
            <w:r w:rsidRPr="002013D7">
              <w:rPr>
                <w:rFonts w:ascii="Times New Roman" w:hAnsi="Times New Roman"/>
              </w:rPr>
              <w:t>Чагры</w:t>
            </w:r>
            <w:proofErr w:type="spellEnd"/>
            <w:r w:rsidRPr="002013D7">
              <w:rPr>
                <w:rFonts w:ascii="Times New Roman" w:hAnsi="Times New Roman"/>
              </w:rPr>
              <w:t xml:space="preserve"> (общая площадь – 1,5 га);</w:t>
            </w:r>
          </w:p>
          <w:p w:rsidR="001305A1" w:rsidRPr="002013D7" w:rsidRDefault="001305A1" w:rsidP="00F16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>- открытые спортивные сооружения в селе Новотулка между площадками № 2</w:t>
            </w:r>
            <w:r w:rsidR="00F16333">
              <w:rPr>
                <w:rFonts w:ascii="Times New Roman" w:hAnsi="Times New Roman"/>
              </w:rPr>
              <w:t xml:space="preserve"> и № 4 (общая площадь – 1,0 га).</w:t>
            </w:r>
          </w:p>
        </w:tc>
      </w:tr>
      <w:tr w:rsidR="00B10F5B" w:rsidRPr="005C639C" w:rsidTr="00F16333">
        <w:trPr>
          <w:trHeight w:val="419"/>
        </w:trPr>
        <w:tc>
          <w:tcPr>
            <w:tcW w:w="2410" w:type="dxa"/>
            <w:shd w:val="clear" w:color="auto" w:fill="auto"/>
          </w:tcPr>
          <w:p w:rsidR="00B10F5B" w:rsidRPr="005C639C" w:rsidRDefault="00B10F5B" w:rsidP="00361D3B">
            <w:pPr>
              <w:jc w:val="center"/>
              <w:rPr>
                <w:rFonts w:ascii="Times New Roman" w:hAnsi="Times New Roman"/>
                <w:b/>
              </w:rPr>
            </w:pPr>
            <w:r w:rsidRPr="00D53713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10F5B" w:rsidRPr="005C639C" w:rsidRDefault="00B10F5B" w:rsidP="00C252BF">
            <w:pPr>
              <w:jc w:val="center"/>
              <w:rPr>
                <w:rFonts w:ascii="Times New Roman" w:hAnsi="Times New Roman"/>
              </w:rPr>
            </w:pPr>
            <w:r w:rsidRPr="00D53713">
              <w:rPr>
                <w:rFonts w:ascii="Times New Roman" w:hAnsi="Times New Roman"/>
                <w:sz w:val="20"/>
                <w:szCs w:val="20"/>
              </w:rPr>
              <w:t>объекты отдыха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туризма</w:t>
            </w:r>
          </w:p>
        </w:tc>
        <w:tc>
          <w:tcPr>
            <w:tcW w:w="3119" w:type="dxa"/>
            <w:shd w:val="clear" w:color="auto" w:fill="auto"/>
          </w:tcPr>
          <w:p w:rsidR="00B10F5B" w:rsidRPr="009B2551" w:rsidRDefault="00B10F5B" w:rsidP="00C252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F5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B2551">
              <w:rPr>
                <w:rFonts w:ascii="Times New Roman" w:hAnsi="Times New Roman"/>
                <w:sz w:val="20"/>
                <w:szCs w:val="20"/>
              </w:rPr>
              <w:t>0007</w:t>
            </w:r>
          </w:p>
        </w:tc>
        <w:tc>
          <w:tcPr>
            <w:tcW w:w="1842" w:type="dxa"/>
            <w:shd w:val="clear" w:color="auto" w:fill="auto"/>
          </w:tcPr>
          <w:p w:rsidR="00B10F5B" w:rsidRPr="005C639C" w:rsidRDefault="00B10F5B" w:rsidP="00C25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10F5B" w:rsidRPr="005C639C" w:rsidRDefault="00B10F5B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F5B" w:rsidRPr="005C639C" w:rsidRDefault="00B10F5B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F5B" w:rsidRPr="005C639C" w:rsidRDefault="00B10F5B" w:rsidP="00C252BF">
            <w:pPr>
              <w:jc w:val="center"/>
              <w:rPr>
                <w:rFonts w:ascii="Times New Roman" w:hAnsi="Times New Roman"/>
              </w:rPr>
            </w:pPr>
          </w:p>
        </w:tc>
      </w:tr>
      <w:tr w:rsidR="002B02E8" w:rsidRPr="005C639C" w:rsidTr="00C252BF">
        <w:tc>
          <w:tcPr>
            <w:tcW w:w="2410" w:type="dxa"/>
            <w:shd w:val="clear" w:color="auto" w:fill="auto"/>
          </w:tcPr>
          <w:p w:rsidR="002B02E8" w:rsidRPr="005C639C" w:rsidRDefault="002B02E8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3" w:type="dxa"/>
            <w:gridSpan w:val="6"/>
            <w:shd w:val="clear" w:color="auto" w:fill="auto"/>
          </w:tcPr>
          <w:p w:rsidR="002B02E8" w:rsidRPr="009B2551" w:rsidRDefault="002B02E8" w:rsidP="00736E3C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9B2551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7930F0" w:rsidRPr="009B2551" w:rsidRDefault="00745937" w:rsidP="007930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</w:rPr>
              <w:t xml:space="preserve">- </w:t>
            </w:r>
            <w:r w:rsidR="007930F0" w:rsidRPr="009B2551">
              <w:rPr>
                <w:rFonts w:ascii="Times New Roman" w:hAnsi="Times New Roman"/>
              </w:rPr>
              <w:t xml:space="preserve">пляжная зона в селе </w:t>
            </w:r>
            <w:r w:rsidR="00F6480B" w:rsidRPr="009B2551">
              <w:rPr>
                <w:rFonts w:ascii="Times New Roman" w:hAnsi="Times New Roman"/>
              </w:rPr>
              <w:t>Новотулка</w:t>
            </w:r>
            <w:r w:rsidR="007930F0" w:rsidRPr="009B2551">
              <w:rPr>
                <w:rFonts w:ascii="Times New Roman" w:hAnsi="Times New Roman"/>
              </w:rPr>
              <w:t xml:space="preserve"> </w:t>
            </w:r>
            <w:r w:rsidRPr="009B2551">
              <w:rPr>
                <w:rFonts w:ascii="Times New Roman" w:hAnsi="Times New Roman"/>
              </w:rPr>
              <w:t xml:space="preserve">берегу реки </w:t>
            </w:r>
            <w:proofErr w:type="spellStart"/>
            <w:r w:rsidRPr="009B2551">
              <w:rPr>
                <w:rFonts w:ascii="Times New Roman" w:hAnsi="Times New Roman"/>
              </w:rPr>
              <w:t>Чагры</w:t>
            </w:r>
            <w:proofErr w:type="spellEnd"/>
            <w:r w:rsidRPr="009B2551">
              <w:rPr>
                <w:rFonts w:ascii="Times New Roman" w:hAnsi="Times New Roman"/>
              </w:rPr>
              <w:t xml:space="preserve"> между площадками № 2  и № 4</w:t>
            </w:r>
            <w:r w:rsidR="007930F0" w:rsidRPr="009B2551">
              <w:rPr>
                <w:rFonts w:ascii="Times New Roman" w:hAnsi="Times New Roman"/>
              </w:rPr>
              <w:t>;</w:t>
            </w:r>
          </w:p>
          <w:p w:rsidR="002013D7" w:rsidRPr="009B2551" w:rsidRDefault="0030708B" w:rsidP="007459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</w:rPr>
              <w:t>- туристическая база для семей с детьми к западу от села Новотулка (на 300 мест, площадь – 3,0-3,5 га)</w:t>
            </w:r>
            <w:r w:rsidR="002013D7" w:rsidRPr="009B2551">
              <w:rPr>
                <w:rFonts w:ascii="Times New Roman" w:hAnsi="Times New Roman"/>
              </w:rPr>
              <w:t>;</w:t>
            </w:r>
          </w:p>
          <w:p w:rsidR="00A23BE7" w:rsidRPr="00745937" w:rsidRDefault="002013D7" w:rsidP="00201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</w:rPr>
              <w:t>- трансформаторные подстанции село Новотулка,  турбаза (ТП-10/0,4кВ 1 Х 400кВА-1шт)</w:t>
            </w:r>
            <w:r w:rsidR="007930F0" w:rsidRPr="009B2551">
              <w:rPr>
                <w:rFonts w:ascii="Times New Roman" w:hAnsi="Times New Roman"/>
              </w:rPr>
              <w:t>.</w:t>
            </w:r>
          </w:p>
        </w:tc>
      </w:tr>
      <w:tr w:rsidR="002B02E8" w:rsidRPr="005C639C" w:rsidTr="00C252BF">
        <w:tc>
          <w:tcPr>
            <w:tcW w:w="14033" w:type="dxa"/>
            <w:gridSpan w:val="7"/>
            <w:shd w:val="clear" w:color="auto" w:fill="E6E6E6"/>
          </w:tcPr>
          <w:p w:rsidR="002B02E8" w:rsidRPr="005C639C" w:rsidRDefault="002B02E8" w:rsidP="00862319">
            <w:pPr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  <w:b/>
              </w:rPr>
              <w:t>Зона сельскохозяйственного использования (</w:t>
            </w:r>
            <w:proofErr w:type="spellStart"/>
            <w:r w:rsidRPr="005C639C">
              <w:rPr>
                <w:rFonts w:ascii="Times New Roman" w:hAnsi="Times New Roman"/>
                <w:b/>
              </w:rPr>
              <w:t>С</w:t>
            </w:r>
            <w:r w:rsidR="00862319">
              <w:rPr>
                <w:rFonts w:ascii="Times New Roman" w:hAnsi="Times New Roman"/>
                <w:b/>
              </w:rPr>
              <w:t>х</w:t>
            </w:r>
            <w:proofErr w:type="spellEnd"/>
            <w:r w:rsidRPr="005C639C">
              <w:rPr>
                <w:rFonts w:ascii="Times New Roman" w:hAnsi="Times New Roman"/>
                <w:b/>
              </w:rPr>
              <w:t xml:space="preserve">), </w:t>
            </w:r>
            <w:r w:rsidRPr="005C639C">
              <w:rPr>
                <w:rFonts w:ascii="Times New Roman" w:hAnsi="Times New Roman"/>
              </w:rPr>
              <w:t xml:space="preserve">включающая </w:t>
            </w:r>
            <w:proofErr w:type="spellStart"/>
            <w:r w:rsidRPr="005C639C">
              <w:rPr>
                <w:rFonts w:ascii="Times New Roman" w:hAnsi="Times New Roman"/>
              </w:rPr>
              <w:t>подзоны</w:t>
            </w:r>
            <w:proofErr w:type="spellEnd"/>
            <w:r w:rsidRPr="005C639C">
              <w:rPr>
                <w:rFonts w:ascii="Times New Roman" w:hAnsi="Times New Roman"/>
              </w:rPr>
              <w:t>:</w:t>
            </w:r>
          </w:p>
        </w:tc>
      </w:tr>
      <w:tr w:rsidR="00F0768C" w:rsidRPr="005C639C" w:rsidTr="00F0768C">
        <w:tc>
          <w:tcPr>
            <w:tcW w:w="2410" w:type="dxa"/>
            <w:shd w:val="clear" w:color="auto" w:fill="auto"/>
          </w:tcPr>
          <w:p w:rsidR="00F0768C" w:rsidRPr="005C639C" w:rsidRDefault="00F0768C" w:rsidP="00AD7A57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С</w:t>
            </w:r>
            <w:r w:rsidR="00AD7A57">
              <w:rPr>
                <w:rFonts w:ascii="Times New Roman" w:hAnsi="Times New Roman"/>
              </w:rPr>
              <w:t>х</w:t>
            </w:r>
            <w:r w:rsidRPr="005C639C">
              <w:rPr>
                <w:rFonts w:ascii="Times New Roman" w:hAnsi="Times New Roman"/>
              </w:rPr>
              <w:t>-1</w:t>
            </w:r>
          </w:p>
        </w:tc>
        <w:tc>
          <w:tcPr>
            <w:tcW w:w="1559" w:type="dxa"/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C639C">
              <w:rPr>
                <w:rFonts w:ascii="Times New Roman" w:hAnsi="Times New Roman"/>
                <w:sz w:val="22"/>
                <w:szCs w:val="22"/>
              </w:rPr>
              <w:t>сельхозугодья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F0768C" w:rsidRPr="005C639C" w:rsidRDefault="00B10F5B" w:rsidP="00C25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16860,1734</w:t>
            </w:r>
          </w:p>
        </w:tc>
        <w:tc>
          <w:tcPr>
            <w:tcW w:w="1842" w:type="dxa"/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__</w:t>
            </w:r>
          </w:p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__</w:t>
            </w:r>
          </w:p>
        </w:tc>
        <w:tc>
          <w:tcPr>
            <w:tcW w:w="1701" w:type="dxa"/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</w:tr>
      <w:tr w:rsidR="00CD5376" w:rsidRPr="005C639C" w:rsidTr="00BC089B">
        <w:tc>
          <w:tcPr>
            <w:tcW w:w="2410" w:type="dxa"/>
            <w:shd w:val="clear" w:color="auto" w:fill="auto"/>
          </w:tcPr>
          <w:p w:rsidR="00CD5376" w:rsidRPr="005C639C" w:rsidRDefault="00CD5376" w:rsidP="00AD7A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3" w:type="dxa"/>
            <w:gridSpan w:val="6"/>
            <w:shd w:val="clear" w:color="auto" w:fill="auto"/>
          </w:tcPr>
          <w:p w:rsidR="00CD5376" w:rsidRPr="009B2551" w:rsidRDefault="00CD5376" w:rsidP="00CD537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9B2551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CD5376" w:rsidRPr="005C639C" w:rsidRDefault="00CD5376" w:rsidP="009B2551">
            <w:pPr>
              <w:tabs>
                <w:tab w:val="num" w:pos="0"/>
              </w:tabs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</w:rPr>
              <w:t xml:space="preserve">- водозабор </w:t>
            </w:r>
            <w:r w:rsidRPr="00F16333">
              <w:rPr>
                <w:rFonts w:ascii="Times New Roman" w:hAnsi="Times New Roman"/>
              </w:rPr>
              <w:t>в северо-восточной части деревни Михайловка (производительность - 100 м3/</w:t>
            </w:r>
            <w:proofErr w:type="spellStart"/>
            <w:r w:rsidRPr="00F16333">
              <w:rPr>
                <w:rFonts w:ascii="Times New Roman" w:hAnsi="Times New Roman"/>
              </w:rPr>
              <w:t>сут</w:t>
            </w:r>
            <w:proofErr w:type="spellEnd"/>
            <w:r w:rsidR="0045617C" w:rsidRPr="00F16333">
              <w:rPr>
                <w:rFonts w:ascii="Times New Roman" w:hAnsi="Times New Roman"/>
              </w:rPr>
              <w:t>).</w:t>
            </w:r>
          </w:p>
        </w:tc>
      </w:tr>
      <w:tr w:rsidR="00AD7A57" w:rsidRPr="005C639C" w:rsidTr="00AD7A57">
        <w:trPr>
          <w:trHeight w:val="7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D7A57" w:rsidRPr="005C639C" w:rsidRDefault="00AD7A57" w:rsidP="00AD7A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Сх2-0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D7A57" w:rsidRPr="005C639C" w:rsidRDefault="00AD7A57" w:rsidP="000666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дачного хозяйства, садоводства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огородни-чества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D7A57" w:rsidRPr="005C639C" w:rsidRDefault="00B10F5B" w:rsidP="00C25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12,2187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D7A57" w:rsidRPr="005C639C" w:rsidRDefault="00AD7A57" w:rsidP="00C25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D7A57" w:rsidRPr="005C639C" w:rsidRDefault="00AD7A57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D7A57" w:rsidRPr="005C639C" w:rsidRDefault="00AD7A57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B71F9" w:rsidRDefault="00AB71F9" w:rsidP="00C252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1F9" w:rsidRPr="00AB71F9" w:rsidRDefault="00AB71F9" w:rsidP="00AB71F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B71F9" w:rsidRPr="00AB71F9" w:rsidRDefault="00AB71F9" w:rsidP="00AB71F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B71F9" w:rsidRPr="00AB71F9" w:rsidRDefault="00AB71F9" w:rsidP="00AB71F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B71F9" w:rsidRDefault="00AB71F9" w:rsidP="00AB71F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7A57" w:rsidRPr="00AB71F9" w:rsidRDefault="00AD7A57" w:rsidP="00AB7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F5B" w:rsidRPr="005C639C" w:rsidTr="009B2551">
        <w:trPr>
          <w:trHeight w:val="7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10F5B" w:rsidRDefault="00B10F5B" w:rsidP="00AD7A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Сх2-3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10F5B" w:rsidRDefault="00B10F5B" w:rsidP="000666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39C">
              <w:rPr>
                <w:rFonts w:ascii="Times New Roman" w:hAnsi="Times New Roman"/>
                <w:sz w:val="20"/>
                <w:szCs w:val="20"/>
              </w:rPr>
              <w:t>объекты сельхозпроиз</w:t>
            </w:r>
            <w:r w:rsidRPr="005C639C">
              <w:rPr>
                <w:rFonts w:ascii="Times New Roman" w:hAnsi="Times New Roman"/>
                <w:sz w:val="20"/>
                <w:szCs w:val="20"/>
              </w:rPr>
              <w:softHyphen/>
              <w:t>водства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10F5B" w:rsidDel="00E51A2D" w:rsidRDefault="00B10F5B" w:rsidP="009B25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16,2140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10F5B" w:rsidRPr="005C639C" w:rsidRDefault="00B10F5B" w:rsidP="009B25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10F5B" w:rsidRPr="005C639C" w:rsidRDefault="00B10F5B" w:rsidP="00F829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10F5B" w:rsidRPr="005C639C" w:rsidRDefault="00B10F5B" w:rsidP="00F829F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0F5B" w:rsidRDefault="00B10F5B" w:rsidP="00C252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39C">
              <w:rPr>
                <w:rFonts w:ascii="Times New Roman" w:hAnsi="Times New Roman"/>
                <w:sz w:val="20"/>
                <w:szCs w:val="20"/>
              </w:rPr>
              <w:t xml:space="preserve">Максимальный размер санитарно-защитной зоны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объектов сельхозпроизводства – 300 </w:t>
            </w:r>
            <w:r w:rsidRPr="005C639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</w:tr>
      <w:tr w:rsidR="00B10F5B" w:rsidRPr="005C639C" w:rsidTr="009B2551">
        <w:trPr>
          <w:trHeight w:val="164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10F5B" w:rsidRPr="005C639C" w:rsidRDefault="00B10F5B" w:rsidP="000603B7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х</w:t>
            </w:r>
            <w:r w:rsidRPr="005C639C">
              <w:rPr>
                <w:rFonts w:ascii="Times New Roman" w:hAnsi="Times New Roman"/>
              </w:rPr>
              <w:t>2-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10F5B" w:rsidRPr="005C639C" w:rsidRDefault="00B10F5B" w:rsidP="0006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39C">
              <w:rPr>
                <w:rFonts w:ascii="Times New Roman" w:hAnsi="Times New Roman"/>
                <w:sz w:val="20"/>
                <w:szCs w:val="20"/>
              </w:rPr>
              <w:t>объекты сельхозпроиз</w:t>
            </w:r>
            <w:r w:rsidRPr="005C639C">
              <w:rPr>
                <w:rFonts w:ascii="Times New Roman" w:hAnsi="Times New Roman"/>
                <w:sz w:val="20"/>
                <w:szCs w:val="20"/>
              </w:rPr>
              <w:softHyphen/>
              <w:t>водства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10F5B" w:rsidDel="00E51A2D" w:rsidRDefault="00B10F5B" w:rsidP="009B25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42,7858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10F5B" w:rsidDel="00E51A2D" w:rsidRDefault="00B10F5B" w:rsidP="009B25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10F5B" w:rsidRPr="00F829FF" w:rsidRDefault="00B10F5B" w:rsidP="0030708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10F5B" w:rsidRPr="00F829FF" w:rsidRDefault="00B10F5B" w:rsidP="0030708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0F5B" w:rsidRPr="005C639C" w:rsidRDefault="00B10F5B" w:rsidP="000603B7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  <w:sz w:val="20"/>
                <w:szCs w:val="20"/>
              </w:rPr>
              <w:t xml:space="preserve">Максимальный размер санитарно-защитной зоны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объектов сельхозпроизводства – 100 </w:t>
            </w:r>
            <w:r w:rsidRPr="005C639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</w:tr>
      <w:tr w:rsidR="00F0768C" w:rsidRPr="005C639C" w:rsidTr="00F0768C">
        <w:trPr>
          <w:trHeight w:val="164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0768C" w:rsidRPr="005C639C" w:rsidRDefault="00F0768C" w:rsidP="000603B7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С</w:t>
            </w:r>
            <w:r w:rsidR="00AD7A57">
              <w:rPr>
                <w:rFonts w:ascii="Times New Roman" w:hAnsi="Times New Roman"/>
              </w:rPr>
              <w:t>х</w:t>
            </w:r>
            <w:r w:rsidRPr="005C639C">
              <w:rPr>
                <w:rFonts w:ascii="Times New Roman" w:hAnsi="Times New Roman"/>
              </w:rPr>
              <w:t>2-</w:t>
            </w:r>
            <w:r w:rsidR="000603B7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768C" w:rsidRPr="005C639C" w:rsidRDefault="00F0768C" w:rsidP="000666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39C">
              <w:rPr>
                <w:rFonts w:ascii="Times New Roman" w:hAnsi="Times New Roman"/>
                <w:sz w:val="20"/>
                <w:szCs w:val="20"/>
              </w:rPr>
              <w:t>объекты сельхозпроиз</w:t>
            </w:r>
            <w:r w:rsidRPr="005C639C">
              <w:rPr>
                <w:rFonts w:ascii="Times New Roman" w:hAnsi="Times New Roman"/>
                <w:sz w:val="20"/>
                <w:szCs w:val="20"/>
              </w:rPr>
              <w:softHyphen/>
              <w:t>водства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0768C" w:rsidRPr="005C639C" w:rsidRDefault="00B10F5B" w:rsidP="00C25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28,0499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0768C" w:rsidRPr="005C639C" w:rsidRDefault="00B10F5B" w:rsidP="00C25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__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768C" w:rsidRPr="005C639C" w:rsidRDefault="00F0768C" w:rsidP="000603B7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  <w:sz w:val="20"/>
                <w:szCs w:val="20"/>
              </w:rPr>
              <w:t xml:space="preserve">Максимальный размер санитарно-защитной зоны </w:t>
            </w:r>
            <w:r w:rsidR="00AD7A57">
              <w:rPr>
                <w:rFonts w:ascii="Times New Roman" w:hAnsi="Times New Roman"/>
                <w:sz w:val="20"/>
                <w:szCs w:val="20"/>
              </w:rPr>
              <w:t xml:space="preserve">объектов сельхозпроизводства – </w:t>
            </w:r>
            <w:r w:rsidR="000603B7">
              <w:rPr>
                <w:rFonts w:ascii="Times New Roman" w:hAnsi="Times New Roman"/>
                <w:sz w:val="20"/>
                <w:szCs w:val="20"/>
              </w:rPr>
              <w:t>50</w:t>
            </w:r>
            <w:r w:rsidR="00AD7A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39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</w:tr>
      <w:tr w:rsidR="00CD5376" w:rsidRPr="005C639C" w:rsidTr="00F16333">
        <w:trPr>
          <w:trHeight w:val="76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5376" w:rsidRPr="005C639C" w:rsidRDefault="00CD5376" w:rsidP="000603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D5376" w:rsidRPr="009B2551" w:rsidRDefault="00CD5376" w:rsidP="00CD5376">
            <w:pPr>
              <w:tabs>
                <w:tab w:val="num" w:pos="0"/>
              </w:tabs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CD5376" w:rsidRPr="005C639C" w:rsidRDefault="00CD5376" w:rsidP="00F16333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551">
              <w:rPr>
                <w:rFonts w:ascii="Times New Roman" w:hAnsi="Times New Roman"/>
              </w:rPr>
              <w:t xml:space="preserve">- съезд с твердым покрытием в </w:t>
            </w:r>
            <w:r w:rsidRPr="00F16333">
              <w:rPr>
                <w:rFonts w:ascii="Times New Roman" w:hAnsi="Times New Roman"/>
              </w:rPr>
              <w:t>деревне Михайловка, при въезде в населённый пункт с западной стороны (</w:t>
            </w:r>
            <w:r w:rsidRPr="009B2551">
              <w:rPr>
                <w:rFonts w:ascii="Times New Roman" w:hAnsi="Times New Roman"/>
              </w:rPr>
              <w:t>шириной 3,5 м, площадка размером 12х12 м</w:t>
            </w:r>
            <w:r w:rsidR="0045617C">
              <w:rPr>
                <w:rFonts w:ascii="Times New Roman" w:hAnsi="Times New Roman"/>
              </w:rPr>
              <w:t>).</w:t>
            </w:r>
          </w:p>
        </w:tc>
      </w:tr>
      <w:tr w:rsidR="007032AB" w:rsidRPr="005C639C" w:rsidTr="005512BE">
        <w:tc>
          <w:tcPr>
            <w:tcW w:w="14033" w:type="dxa"/>
            <w:gridSpan w:val="7"/>
            <w:shd w:val="clear" w:color="auto" w:fill="E6E6E6"/>
          </w:tcPr>
          <w:p w:rsidR="007032AB" w:rsidRPr="005C639C" w:rsidRDefault="007032AB" w:rsidP="005512BE">
            <w:pPr>
              <w:rPr>
                <w:rFonts w:ascii="Times New Roman" w:hAnsi="Times New Roman"/>
                <w:b/>
              </w:rPr>
            </w:pPr>
            <w:r w:rsidRPr="005C639C">
              <w:rPr>
                <w:rFonts w:ascii="Times New Roman" w:hAnsi="Times New Roman"/>
                <w:b/>
              </w:rPr>
              <w:t>Зона производственного использования (П)</w:t>
            </w:r>
            <w:r w:rsidRPr="005C639C">
              <w:rPr>
                <w:rFonts w:ascii="Times New Roman" w:hAnsi="Times New Roman"/>
              </w:rPr>
              <w:t xml:space="preserve">, включающая </w:t>
            </w:r>
            <w:proofErr w:type="spellStart"/>
            <w:r w:rsidRPr="005C639C">
              <w:rPr>
                <w:rFonts w:ascii="Times New Roman" w:hAnsi="Times New Roman"/>
              </w:rPr>
              <w:t>подзоны</w:t>
            </w:r>
            <w:proofErr w:type="spellEnd"/>
            <w:r w:rsidRPr="005C639C">
              <w:rPr>
                <w:rFonts w:ascii="Times New Roman" w:hAnsi="Times New Roman"/>
              </w:rPr>
              <w:t>:</w:t>
            </w:r>
          </w:p>
        </w:tc>
      </w:tr>
      <w:tr w:rsidR="007032AB" w:rsidRPr="005C639C" w:rsidTr="005512BE">
        <w:tc>
          <w:tcPr>
            <w:tcW w:w="2410" w:type="dxa"/>
            <w:shd w:val="clear" w:color="auto" w:fill="auto"/>
          </w:tcPr>
          <w:p w:rsidR="007032AB" w:rsidRPr="005C639C" w:rsidRDefault="00097DD8" w:rsidP="00703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П-2</w:t>
            </w:r>
          </w:p>
        </w:tc>
        <w:tc>
          <w:tcPr>
            <w:tcW w:w="1559" w:type="dxa"/>
            <w:shd w:val="clear" w:color="auto" w:fill="auto"/>
          </w:tcPr>
          <w:p w:rsidR="007032AB" w:rsidRPr="005C639C" w:rsidRDefault="007032AB" w:rsidP="00551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39C">
              <w:rPr>
                <w:rFonts w:ascii="Times New Roman" w:hAnsi="Times New Roman"/>
                <w:sz w:val="20"/>
                <w:szCs w:val="20"/>
              </w:rPr>
              <w:t>объекты производства и складского назначения</w:t>
            </w:r>
          </w:p>
        </w:tc>
        <w:tc>
          <w:tcPr>
            <w:tcW w:w="3119" w:type="dxa"/>
            <w:shd w:val="clear" w:color="auto" w:fill="auto"/>
          </w:tcPr>
          <w:p w:rsidR="007032AB" w:rsidRPr="005C639C" w:rsidRDefault="00B10F5B" w:rsidP="005512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1,6324</w:t>
            </w:r>
          </w:p>
        </w:tc>
        <w:tc>
          <w:tcPr>
            <w:tcW w:w="1842" w:type="dxa"/>
            <w:shd w:val="clear" w:color="auto" w:fill="auto"/>
          </w:tcPr>
          <w:p w:rsidR="007032AB" w:rsidRPr="005C639C" w:rsidRDefault="007032AB" w:rsidP="005512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032AB" w:rsidRPr="005C639C" w:rsidRDefault="007032AB" w:rsidP="005512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032AB" w:rsidRPr="005C639C" w:rsidRDefault="007032AB" w:rsidP="005512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2AB" w:rsidRPr="005C639C" w:rsidRDefault="007032AB" w:rsidP="005512BE">
            <w:pPr>
              <w:jc w:val="center"/>
              <w:rPr>
                <w:rFonts w:ascii="Times New Roman" w:hAnsi="Times New Roman"/>
              </w:rPr>
            </w:pPr>
          </w:p>
        </w:tc>
      </w:tr>
      <w:tr w:rsidR="008D5351" w:rsidRPr="005C639C" w:rsidTr="00D173B9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D5351" w:rsidRPr="005C639C" w:rsidRDefault="008D5351" w:rsidP="00D173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5351" w:rsidRPr="00D346F2" w:rsidRDefault="008D5351" w:rsidP="00D173B9">
            <w:pPr>
              <w:jc w:val="both"/>
              <w:rPr>
                <w:rFonts w:ascii="Times New Roman" w:hAnsi="Times New Roman"/>
                <w:b/>
              </w:rPr>
            </w:pPr>
            <w:r w:rsidRPr="00D346F2">
              <w:rPr>
                <w:rFonts w:ascii="Times New Roman" w:hAnsi="Times New Roman"/>
                <w:b/>
              </w:rPr>
              <w:t>объекты регионального значения:</w:t>
            </w:r>
          </w:p>
          <w:p w:rsidR="008D5351" w:rsidRPr="009B2551" w:rsidRDefault="00D346F2" w:rsidP="00D346F2">
            <w:pPr>
              <w:jc w:val="both"/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</w:rPr>
              <w:t>- пожарное</w:t>
            </w:r>
            <w:r w:rsidR="008D5351" w:rsidRPr="009B2551">
              <w:rPr>
                <w:rFonts w:ascii="Times New Roman" w:hAnsi="Times New Roman"/>
              </w:rPr>
              <w:t xml:space="preserve"> депо в селе </w:t>
            </w:r>
            <w:r w:rsidR="00F6480B" w:rsidRPr="009B2551">
              <w:rPr>
                <w:rFonts w:ascii="Times New Roman" w:hAnsi="Times New Roman"/>
              </w:rPr>
              <w:t>Новотулка</w:t>
            </w:r>
            <w:r w:rsidRPr="009B2551">
              <w:rPr>
                <w:rFonts w:ascii="Times New Roman" w:hAnsi="Times New Roman"/>
              </w:rPr>
              <w:t>, по ул. Советская</w:t>
            </w:r>
            <w:r w:rsidR="00E51A2D" w:rsidRPr="009B2551">
              <w:rPr>
                <w:rFonts w:ascii="Times New Roman" w:hAnsi="Times New Roman"/>
              </w:rPr>
              <w:t xml:space="preserve"> (</w:t>
            </w:r>
            <w:r w:rsidR="003B0E36" w:rsidRPr="009B2551">
              <w:rPr>
                <w:rFonts w:ascii="Times New Roman" w:hAnsi="Times New Roman"/>
              </w:rPr>
              <w:t xml:space="preserve">на </w:t>
            </w:r>
            <w:r w:rsidR="00E51A2D" w:rsidRPr="009B2551">
              <w:rPr>
                <w:rFonts w:ascii="Times New Roman" w:hAnsi="Times New Roman"/>
              </w:rPr>
              <w:t xml:space="preserve">2 </w:t>
            </w:r>
            <w:proofErr w:type="spellStart"/>
            <w:r w:rsidR="00E51A2D" w:rsidRPr="009B2551">
              <w:rPr>
                <w:rFonts w:ascii="Times New Roman" w:hAnsi="Times New Roman"/>
              </w:rPr>
              <w:t>машин</w:t>
            </w:r>
            <w:r w:rsidR="003B0E36" w:rsidRPr="009B2551">
              <w:rPr>
                <w:rFonts w:ascii="Times New Roman" w:hAnsi="Times New Roman"/>
              </w:rPr>
              <w:t>овыезда</w:t>
            </w:r>
            <w:proofErr w:type="spellEnd"/>
            <w:r w:rsidR="00E51A2D" w:rsidRPr="009B2551">
              <w:rPr>
                <w:rFonts w:ascii="Times New Roman" w:hAnsi="Times New Roman"/>
              </w:rPr>
              <w:t>)</w:t>
            </w:r>
            <w:r w:rsidR="00BF7EC4" w:rsidRPr="009B2551">
              <w:rPr>
                <w:rFonts w:ascii="Times New Roman" w:hAnsi="Times New Roman"/>
              </w:rPr>
              <w:t>.</w:t>
            </w:r>
          </w:p>
          <w:p w:rsidR="00D346F2" w:rsidRPr="009B2551" w:rsidRDefault="00D346F2" w:rsidP="00D346F2">
            <w:pPr>
              <w:tabs>
                <w:tab w:val="num" w:pos="0"/>
              </w:tabs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  <w:r w:rsidRPr="009B2551">
              <w:rPr>
                <w:rFonts w:ascii="Times New Roman" w:hAnsi="Times New Roman"/>
              </w:rPr>
              <w:t xml:space="preserve"> </w:t>
            </w:r>
          </w:p>
          <w:p w:rsidR="00D346F2" w:rsidRPr="00F16333" w:rsidRDefault="00AE2D2E" w:rsidP="00D346F2">
            <w:pPr>
              <w:jc w:val="both"/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</w:rPr>
              <w:t>- предприятие коммунально-бытового обслуживания с прачечной (на 100 кг белья в смену), химчисткой (на 5 кг вещей в смену), баней (на 25 мест) в селе Новотулка, в коммунальной зоне, по ул. № 6.</w:t>
            </w:r>
          </w:p>
        </w:tc>
      </w:tr>
      <w:tr w:rsidR="00F0768C" w:rsidRPr="005C639C" w:rsidTr="00F0768C">
        <w:tc>
          <w:tcPr>
            <w:tcW w:w="2410" w:type="dxa"/>
            <w:shd w:val="clear" w:color="auto" w:fill="E6E6E6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  <w:b/>
              </w:rPr>
            </w:pPr>
            <w:r w:rsidRPr="005C639C">
              <w:rPr>
                <w:rFonts w:ascii="Times New Roman" w:hAnsi="Times New Roman"/>
                <w:b/>
              </w:rPr>
              <w:t>Зона инженерной и транспортной инфраструктуры (ИТ)</w:t>
            </w:r>
          </w:p>
        </w:tc>
        <w:tc>
          <w:tcPr>
            <w:tcW w:w="1559" w:type="dxa"/>
            <w:shd w:val="clear" w:color="auto" w:fill="E6E6E6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__</w:t>
            </w:r>
          </w:p>
        </w:tc>
        <w:tc>
          <w:tcPr>
            <w:tcW w:w="3119" w:type="dxa"/>
            <w:shd w:val="clear" w:color="auto" w:fill="E6E6E6"/>
          </w:tcPr>
          <w:p w:rsidR="00F0768C" w:rsidRPr="005C639C" w:rsidRDefault="00B10F5B" w:rsidP="00C25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133,7515</w:t>
            </w:r>
          </w:p>
        </w:tc>
        <w:tc>
          <w:tcPr>
            <w:tcW w:w="1842" w:type="dxa"/>
            <w:shd w:val="clear" w:color="auto" w:fill="E6E6E6"/>
          </w:tcPr>
          <w:p w:rsidR="00F0768C" w:rsidRPr="005C639C" w:rsidRDefault="00B10F5B" w:rsidP="00C25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E6E6E6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</w:rPr>
              <w:t>__</w:t>
            </w:r>
          </w:p>
        </w:tc>
        <w:tc>
          <w:tcPr>
            <w:tcW w:w="1701" w:type="dxa"/>
            <w:shd w:val="clear" w:color="auto" w:fill="E6E6E6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E6E6E6"/>
          </w:tcPr>
          <w:p w:rsidR="00F0768C" w:rsidRPr="005C639C" w:rsidRDefault="00F0768C" w:rsidP="00C252BF">
            <w:pPr>
              <w:jc w:val="center"/>
              <w:rPr>
                <w:rFonts w:ascii="Times New Roman" w:hAnsi="Times New Roman"/>
              </w:rPr>
            </w:pPr>
          </w:p>
        </w:tc>
      </w:tr>
      <w:tr w:rsidR="002B02E8" w:rsidRPr="005C639C" w:rsidTr="00C252BF">
        <w:tc>
          <w:tcPr>
            <w:tcW w:w="2410" w:type="dxa"/>
            <w:shd w:val="clear" w:color="auto" w:fill="auto"/>
          </w:tcPr>
          <w:p w:rsidR="002B02E8" w:rsidRPr="005C639C" w:rsidRDefault="002B02E8" w:rsidP="00C2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3" w:type="dxa"/>
            <w:gridSpan w:val="6"/>
            <w:shd w:val="clear" w:color="auto" w:fill="auto"/>
          </w:tcPr>
          <w:p w:rsidR="002013D7" w:rsidRDefault="002B02E8" w:rsidP="00346E55">
            <w:pPr>
              <w:tabs>
                <w:tab w:val="num" w:pos="0"/>
              </w:tabs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</w:p>
          <w:p w:rsidR="008D5351" w:rsidRPr="00401C90" w:rsidRDefault="002013D7" w:rsidP="00F16333">
            <w:pPr>
              <w:tabs>
                <w:tab w:val="num" w:pos="0"/>
              </w:tabs>
              <w:jc w:val="both"/>
              <w:rPr>
                <w:rFonts w:ascii="Times New Roman" w:hAnsi="Times New Roman"/>
              </w:rPr>
            </w:pPr>
            <w:r w:rsidRPr="002013D7">
              <w:rPr>
                <w:rFonts w:ascii="Times New Roman" w:hAnsi="Times New Roman"/>
              </w:rPr>
              <w:t xml:space="preserve">- канализационные очистные сооружения </w:t>
            </w:r>
            <w:r w:rsidRPr="00F16333">
              <w:rPr>
                <w:rFonts w:ascii="Times New Roman" w:hAnsi="Times New Roman"/>
              </w:rPr>
              <w:t>на северо-западе за границей села Новотулка (производительность до 800м3/</w:t>
            </w:r>
            <w:proofErr w:type="spellStart"/>
            <w:r w:rsidRPr="00F16333">
              <w:rPr>
                <w:rFonts w:ascii="Times New Roman" w:hAnsi="Times New Roman"/>
              </w:rPr>
              <w:t>сут</w:t>
            </w:r>
            <w:proofErr w:type="spellEnd"/>
            <w:r w:rsidRPr="00F16333">
              <w:rPr>
                <w:rFonts w:ascii="Times New Roman" w:hAnsi="Times New Roman"/>
              </w:rPr>
              <w:t>)</w:t>
            </w:r>
            <w:r w:rsidR="00E05F47" w:rsidRPr="00F16333">
              <w:rPr>
                <w:rFonts w:ascii="Times New Roman" w:hAnsi="Times New Roman"/>
              </w:rPr>
              <w:t>.</w:t>
            </w:r>
          </w:p>
        </w:tc>
      </w:tr>
      <w:tr w:rsidR="00B1063B" w:rsidRPr="005C639C" w:rsidTr="00F16333">
        <w:tc>
          <w:tcPr>
            <w:tcW w:w="14033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:rsidR="00B1063B" w:rsidRPr="005C639C" w:rsidRDefault="00B1063B" w:rsidP="00F16333">
            <w:pPr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  <w:b/>
              </w:rPr>
              <w:t xml:space="preserve">Зона </w:t>
            </w:r>
            <w:r>
              <w:rPr>
                <w:rFonts w:ascii="Times New Roman" w:hAnsi="Times New Roman"/>
                <w:b/>
              </w:rPr>
              <w:t>специального назначения</w:t>
            </w:r>
            <w:r w:rsidRPr="005C639C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</w:rPr>
              <w:t>Сп</w:t>
            </w:r>
            <w:proofErr w:type="spellEnd"/>
            <w:r w:rsidRPr="005C639C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 xml:space="preserve">, включающая </w:t>
            </w:r>
            <w:proofErr w:type="spellStart"/>
            <w:r>
              <w:rPr>
                <w:rFonts w:ascii="Times New Roman" w:hAnsi="Times New Roman"/>
                <w:b/>
              </w:rPr>
              <w:t>подзоны</w:t>
            </w:r>
            <w:proofErr w:type="spellEnd"/>
          </w:p>
        </w:tc>
      </w:tr>
      <w:tr w:rsidR="00B1063B" w:rsidRPr="005C639C" w:rsidTr="00F16333">
        <w:tc>
          <w:tcPr>
            <w:tcW w:w="2410" w:type="dxa"/>
            <w:shd w:val="clear" w:color="auto" w:fill="auto"/>
          </w:tcPr>
          <w:p w:rsidR="00B1063B" w:rsidRPr="009B2551" w:rsidRDefault="00B1063B" w:rsidP="00B1063B">
            <w:pPr>
              <w:jc w:val="center"/>
              <w:rPr>
                <w:rFonts w:ascii="Times New Roman" w:hAnsi="Times New Roman"/>
              </w:rPr>
            </w:pPr>
            <w:r w:rsidRPr="00B1063B">
              <w:rPr>
                <w:rFonts w:ascii="Times New Roman" w:hAnsi="Times New Roman"/>
              </w:rPr>
              <w:t>Сп1</w:t>
            </w:r>
          </w:p>
        </w:tc>
        <w:tc>
          <w:tcPr>
            <w:tcW w:w="1559" w:type="dxa"/>
            <w:shd w:val="clear" w:color="auto" w:fill="auto"/>
          </w:tcPr>
          <w:p w:rsidR="00B1063B" w:rsidRPr="009B2551" w:rsidRDefault="00B1063B" w:rsidP="00B106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63B">
              <w:rPr>
                <w:rFonts w:ascii="Times New Roman" w:hAnsi="Times New Roman"/>
                <w:sz w:val="20"/>
                <w:szCs w:val="20"/>
              </w:rPr>
              <w:t>кладбища</w:t>
            </w:r>
          </w:p>
        </w:tc>
        <w:tc>
          <w:tcPr>
            <w:tcW w:w="3119" w:type="dxa"/>
            <w:shd w:val="clear" w:color="auto" w:fill="auto"/>
          </w:tcPr>
          <w:p w:rsidR="00B1063B" w:rsidRPr="009B2551" w:rsidRDefault="00B1063B" w:rsidP="00B106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63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B2551">
              <w:rPr>
                <w:rFonts w:ascii="Times New Roman" w:hAnsi="Times New Roman"/>
                <w:sz w:val="20"/>
                <w:szCs w:val="20"/>
              </w:rPr>
              <w:t>8386</w:t>
            </w:r>
          </w:p>
        </w:tc>
        <w:tc>
          <w:tcPr>
            <w:tcW w:w="1842" w:type="dxa"/>
            <w:shd w:val="clear" w:color="auto" w:fill="auto"/>
          </w:tcPr>
          <w:p w:rsidR="00B1063B" w:rsidRPr="005C639C" w:rsidRDefault="00B1063B" w:rsidP="00B106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63B" w:rsidRPr="005C639C" w:rsidRDefault="00B1063B" w:rsidP="00B106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63B" w:rsidRPr="005C639C" w:rsidRDefault="00B1063B" w:rsidP="00B106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63B" w:rsidRPr="005C639C" w:rsidRDefault="00B1063B" w:rsidP="00B1063B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  <w:sz w:val="20"/>
                <w:szCs w:val="20"/>
              </w:rPr>
              <w:t xml:space="preserve">Максимальный размер санитарно-защитной зоны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объектов сельхозпроизводства –50 </w:t>
            </w:r>
            <w:r w:rsidRPr="005C639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</w:tr>
      <w:tr w:rsidR="00673797" w:rsidRPr="005C639C" w:rsidTr="00F16333">
        <w:tc>
          <w:tcPr>
            <w:tcW w:w="2410" w:type="dxa"/>
            <w:shd w:val="clear" w:color="auto" w:fill="auto"/>
          </w:tcPr>
          <w:p w:rsidR="00673797" w:rsidRPr="00B1063B" w:rsidRDefault="00673797" w:rsidP="00B106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3" w:type="dxa"/>
            <w:gridSpan w:val="6"/>
            <w:shd w:val="clear" w:color="auto" w:fill="auto"/>
          </w:tcPr>
          <w:p w:rsidR="00673797" w:rsidRDefault="00673797" w:rsidP="00673797">
            <w:pPr>
              <w:tabs>
                <w:tab w:val="num" w:pos="0"/>
              </w:tabs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  <w:b/>
              </w:rPr>
              <w:t>объекты местного значения сельского поселения:</w:t>
            </w:r>
            <w:r w:rsidRPr="005C639C">
              <w:rPr>
                <w:rFonts w:ascii="Times New Roman" w:hAnsi="Times New Roman"/>
              </w:rPr>
              <w:t xml:space="preserve"> </w:t>
            </w:r>
          </w:p>
          <w:p w:rsidR="00673797" w:rsidRPr="005C639C" w:rsidRDefault="00673797" w:rsidP="00F16333">
            <w:pPr>
              <w:rPr>
                <w:rFonts w:ascii="Times New Roman" w:hAnsi="Times New Roman"/>
                <w:sz w:val="20"/>
                <w:szCs w:val="20"/>
              </w:rPr>
            </w:pPr>
            <w:r w:rsidRPr="008D5351">
              <w:rPr>
                <w:rFonts w:ascii="Times New Roman" w:eastAsia="Times New Roman" w:hAnsi="Times New Roman"/>
              </w:rPr>
              <w:t xml:space="preserve">- кладбище в </w:t>
            </w:r>
            <w:r>
              <w:rPr>
                <w:rFonts w:ascii="Times New Roman" w:eastAsia="Times New Roman" w:hAnsi="Times New Roman"/>
              </w:rPr>
              <w:t>селе</w:t>
            </w:r>
            <w:r w:rsidRPr="008D5351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Новотулка</w:t>
            </w:r>
            <w:r w:rsidRPr="008D5351">
              <w:rPr>
                <w:rFonts w:ascii="Times New Roman" w:eastAsia="Times New Roman" w:hAnsi="Times New Roman"/>
              </w:rPr>
              <w:t xml:space="preserve"> (реконструкция, общая площадь территории – </w:t>
            </w:r>
            <w:r w:rsidRPr="003D57C1">
              <w:rPr>
                <w:rFonts w:ascii="Times New Roman" w:eastAsia="Times New Roman" w:hAnsi="Times New Roman"/>
              </w:rPr>
              <w:t>5,73 га).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B1063B" w:rsidRPr="005C639C" w:rsidTr="00F16333">
        <w:tc>
          <w:tcPr>
            <w:tcW w:w="2410" w:type="dxa"/>
            <w:shd w:val="clear" w:color="auto" w:fill="auto"/>
          </w:tcPr>
          <w:p w:rsidR="00B1063B" w:rsidRPr="009B2551" w:rsidRDefault="00B1063B" w:rsidP="00651ADA">
            <w:pPr>
              <w:jc w:val="center"/>
              <w:rPr>
                <w:rFonts w:ascii="Times New Roman" w:hAnsi="Times New Roman"/>
              </w:rPr>
            </w:pPr>
            <w:r w:rsidRPr="009B2551">
              <w:rPr>
                <w:rFonts w:ascii="Times New Roman" w:hAnsi="Times New Roman"/>
              </w:rPr>
              <w:t>Сп3</w:t>
            </w:r>
          </w:p>
        </w:tc>
        <w:tc>
          <w:tcPr>
            <w:tcW w:w="1559" w:type="dxa"/>
            <w:shd w:val="clear" w:color="auto" w:fill="auto"/>
          </w:tcPr>
          <w:p w:rsidR="00B1063B" w:rsidRPr="009B2551" w:rsidRDefault="00B1063B" w:rsidP="000B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551">
              <w:rPr>
                <w:rFonts w:ascii="Times New Roman" w:hAnsi="Times New Roman"/>
                <w:sz w:val="20"/>
                <w:szCs w:val="20"/>
              </w:rPr>
              <w:t>скотомогильники</w:t>
            </w:r>
          </w:p>
        </w:tc>
        <w:tc>
          <w:tcPr>
            <w:tcW w:w="3119" w:type="dxa"/>
            <w:shd w:val="clear" w:color="auto" w:fill="auto"/>
          </w:tcPr>
          <w:p w:rsidR="00B1063B" w:rsidRPr="009B2551" w:rsidRDefault="00B1063B" w:rsidP="000B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63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B2551">
              <w:rPr>
                <w:rFonts w:ascii="Times New Roman" w:hAnsi="Times New Roman"/>
                <w:sz w:val="20"/>
                <w:szCs w:val="20"/>
              </w:rPr>
              <w:t>0623</w:t>
            </w:r>
          </w:p>
        </w:tc>
        <w:tc>
          <w:tcPr>
            <w:tcW w:w="1842" w:type="dxa"/>
            <w:shd w:val="clear" w:color="auto" w:fill="auto"/>
          </w:tcPr>
          <w:p w:rsidR="00B1063B" w:rsidRPr="005C639C" w:rsidRDefault="00B1063B" w:rsidP="000B1E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63B" w:rsidRPr="005C639C" w:rsidRDefault="00B1063B" w:rsidP="000B1E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63B" w:rsidRPr="005C639C" w:rsidRDefault="00B1063B" w:rsidP="000B1E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63B" w:rsidRPr="005C639C" w:rsidRDefault="00B1063B" w:rsidP="000B1E1F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  <w:sz w:val="20"/>
                <w:szCs w:val="20"/>
              </w:rPr>
              <w:t xml:space="preserve">Максимальный размер санитарно-защитной зоны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объектов сельхозпроизводства – 1000 </w:t>
            </w:r>
            <w:r w:rsidRPr="005C639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</w:tr>
      <w:tr w:rsidR="00673797" w:rsidRPr="005C639C" w:rsidTr="00F16333">
        <w:tc>
          <w:tcPr>
            <w:tcW w:w="2410" w:type="dxa"/>
            <w:shd w:val="clear" w:color="auto" w:fill="auto"/>
          </w:tcPr>
          <w:p w:rsidR="00673797" w:rsidRPr="00673797" w:rsidRDefault="00673797" w:rsidP="00651A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3" w:type="dxa"/>
            <w:gridSpan w:val="6"/>
            <w:shd w:val="clear" w:color="auto" w:fill="auto"/>
          </w:tcPr>
          <w:p w:rsidR="00673797" w:rsidRDefault="00673797" w:rsidP="00F16333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объекты </w:t>
            </w:r>
            <w:r w:rsidR="00F16333">
              <w:rPr>
                <w:rFonts w:ascii="Times New Roman" w:hAnsi="Times New Roman"/>
                <w:b/>
              </w:rPr>
              <w:t>регионального значения:</w:t>
            </w:r>
          </w:p>
          <w:p w:rsidR="00673797" w:rsidRPr="00F16333" w:rsidRDefault="00673797" w:rsidP="00F163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скотомогильник (яма </w:t>
            </w:r>
            <w:proofErr w:type="spellStart"/>
            <w:r>
              <w:rPr>
                <w:rFonts w:ascii="Times New Roman" w:eastAsia="Times New Roman" w:hAnsi="Times New Roman"/>
              </w:rPr>
              <w:t>Беккари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) </w:t>
            </w:r>
            <w:r w:rsidR="003B0E36" w:rsidRPr="00F16333">
              <w:rPr>
                <w:rFonts w:ascii="Times New Roman" w:eastAsia="Times New Roman" w:hAnsi="Times New Roman"/>
              </w:rPr>
              <w:t xml:space="preserve">на расстоянии 1850 м к югу от </w:t>
            </w:r>
            <w:r>
              <w:rPr>
                <w:rFonts w:ascii="Times New Roman" w:eastAsia="Times New Roman" w:hAnsi="Times New Roman"/>
              </w:rPr>
              <w:t>села Новотулка</w:t>
            </w:r>
            <w:r w:rsidR="003B0E36">
              <w:rPr>
                <w:rFonts w:ascii="Times New Roman" w:eastAsia="Times New Roman" w:hAnsi="Times New Roman"/>
              </w:rPr>
              <w:t xml:space="preserve"> (площадь – 0,06 га)</w:t>
            </w:r>
            <w:r>
              <w:rPr>
                <w:rFonts w:ascii="Times New Roman" w:eastAsia="Times New Roman" w:hAnsi="Times New Roman"/>
              </w:rPr>
              <w:t>.</w:t>
            </w:r>
            <w:r w:rsidRPr="00594A66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B1063B" w:rsidRPr="005C639C" w:rsidTr="00F16333">
        <w:tc>
          <w:tcPr>
            <w:tcW w:w="2410" w:type="dxa"/>
            <w:shd w:val="clear" w:color="auto" w:fill="auto"/>
          </w:tcPr>
          <w:p w:rsidR="00B1063B" w:rsidRPr="00E05F47" w:rsidRDefault="00B1063B" w:rsidP="00651ADA">
            <w:pPr>
              <w:jc w:val="center"/>
              <w:rPr>
                <w:rFonts w:ascii="Times New Roman" w:hAnsi="Times New Roman"/>
              </w:rPr>
            </w:pPr>
            <w:r w:rsidRPr="00E05F47">
              <w:rPr>
                <w:rFonts w:ascii="Times New Roman" w:hAnsi="Times New Roman"/>
              </w:rPr>
              <w:t>Сп4</w:t>
            </w:r>
          </w:p>
        </w:tc>
        <w:tc>
          <w:tcPr>
            <w:tcW w:w="1559" w:type="dxa"/>
            <w:shd w:val="clear" w:color="auto" w:fill="auto"/>
          </w:tcPr>
          <w:p w:rsidR="00B1063B" w:rsidRPr="00E05F47" w:rsidRDefault="00B1063B" w:rsidP="000B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F47">
              <w:rPr>
                <w:rFonts w:ascii="Times New Roman" w:hAnsi="Times New Roman"/>
                <w:sz w:val="20"/>
                <w:szCs w:val="20"/>
              </w:rPr>
              <w:t>отходы производства и потребления</w:t>
            </w:r>
          </w:p>
        </w:tc>
        <w:tc>
          <w:tcPr>
            <w:tcW w:w="3119" w:type="dxa"/>
            <w:shd w:val="clear" w:color="auto" w:fill="auto"/>
          </w:tcPr>
          <w:p w:rsidR="00B1063B" w:rsidRPr="00E05F47" w:rsidRDefault="00B1063B" w:rsidP="000B1E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63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05F47">
              <w:rPr>
                <w:rFonts w:ascii="Times New Roman" w:hAnsi="Times New Roman"/>
                <w:sz w:val="20"/>
                <w:szCs w:val="20"/>
              </w:rPr>
              <w:t>9165</w:t>
            </w:r>
          </w:p>
        </w:tc>
        <w:tc>
          <w:tcPr>
            <w:tcW w:w="1842" w:type="dxa"/>
            <w:shd w:val="clear" w:color="auto" w:fill="auto"/>
          </w:tcPr>
          <w:p w:rsidR="00B1063B" w:rsidRPr="005C639C" w:rsidRDefault="00B1063B" w:rsidP="000B1E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63B" w:rsidRPr="005C639C" w:rsidRDefault="00B1063B" w:rsidP="000B1E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63B" w:rsidRPr="005C639C" w:rsidRDefault="00B1063B" w:rsidP="000B1E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1063B" w:rsidRPr="005C639C" w:rsidRDefault="00673797" w:rsidP="00673797">
            <w:pPr>
              <w:jc w:val="center"/>
              <w:rPr>
                <w:rFonts w:ascii="Times New Roman" w:hAnsi="Times New Roman"/>
              </w:rPr>
            </w:pPr>
            <w:r w:rsidRPr="005C639C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инимальный</w:t>
            </w:r>
            <w:r w:rsidRPr="005C639C">
              <w:rPr>
                <w:rFonts w:ascii="Times New Roman" w:hAnsi="Times New Roman"/>
                <w:sz w:val="20"/>
                <w:szCs w:val="20"/>
              </w:rPr>
              <w:t xml:space="preserve"> размер санитарно-защитной зоны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объектов сельхозпроизводства – 3000 </w:t>
            </w:r>
            <w:r w:rsidRPr="005C639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</w:tr>
    </w:tbl>
    <w:p w:rsidR="0055412E" w:rsidRPr="005C639C" w:rsidRDefault="0055412E" w:rsidP="00651ADA">
      <w:pPr>
        <w:spacing w:after="200" w:line="276" w:lineRule="auto"/>
        <w:rPr>
          <w:rFonts w:ascii="Times New Roman" w:hAnsi="Times New Roman"/>
        </w:rPr>
      </w:pPr>
    </w:p>
    <w:sectPr w:rsidR="0055412E" w:rsidRPr="005C639C" w:rsidSect="00474DB3">
      <w:pgSz w:w="16840" w:h="11901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D8E" w:rsidRDefault="006E1D8E" w:rsidP="003E70C2">
      <w:r>
        <w:separator/>
      </w:r>
    </w:p>
  </w:endnote>
  <w:endnote w:type="continuationSeparator" w:id="1">
    <w:p w:rsidR="006E1D8E" w:rsidRDefault="006E1D8E" w:rsidP="003E7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8E" w:rsidRDefault="0089389E" w:rsidP="00042379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6E1D8E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E1D8E" w:rsidRDefault="006E1D8E" w:rsidP="003E70C2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8E" w:rsidRPr="003F76CA" w:rsidRDefault="0089389E" w:rsidP="00042379">
    <w:pPr>
      <w:pStyle w:val="ae"/>
      <w:framePr w:wrap="around" w:vAnchor="text" w:hAnchor="margin" w:xAlign="right" w:y="1"/>
      <w:rPr>
        <w:rStyle w:val="af0"/>
        <w:rFonts w:ascii="Times New Roman" w:hAnsi="Times New Roman"/>
      </w:rPr>
    </w:pPr>
    <w:r w:rsidRPr="003F76CA">
      <w:rPr>
        <w:rStyle w:val="af0"/>
        <w:rFonts w:ascii="Times New Roman" w:hAnsi="Times New Roman"/>
      </w:rPr>
      <w:fldChar w:fldCharType="begin"/>
    </w:r>
    <w:r w:rsidR="006E1D8E" w:rsidRPr="003F76CA">
      <w:rPr>
        <w:rStyle w:val="af0"/>
        <w:rFonts w:ascii="Times New Roman" w:hAnsi="Times New Roman"/>
      </w:rPr>
      <w:instrText xml:space="preserve">PAGE  </w:instrText>
    </w:r>
    <w:r w:rsidRPr="003F76CA">
      <w:rPr>
        <w:rStyle w:val="af0"/>
        <w:rFonts w:ascii="Times New Roman" w:hAnsi="Times New Roman"/>
      </w:rPr>
      <w:fldChar w:fldCharType="separate"/>
    </w:r>
    <w:r w:rsidR="007B40F5">
      <w:rPr>
        <w:rStyle w:val="af0"/>
        <w:rFonts w:ascii="Times New Roman" w:hAnsi="Times New Roman"/>
        <w:noProof/>
      </w:rPr>
      <w:t>28</w:t>
    </w:r>
    <w:r w:rsidRPr="003F76CA">
      <w:rPr>
        <w:rStyle w:val="af0"/>
        <w:rFonts w:ascii="Times New Roman" w:hAnsi="Times New Roman"/>
      </w:rPr>
      <w:fldChar w:fldCharType="end"/>
    </w:r>
  </w:p>
  <w:p w:rsidR="006E1D8E" w:rsidRDefault="006E1D8E" w:rsidP="003E70C2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D8E" w:rsidRDefault="006E1D8E" w:rsidP="003E70C2">
      <w:r>
        <w:separator/>
      </w:r>
    </w:p>
  </w:footnote>
  <w:footnote w:type="continuationSeparator" w:id="1">
    <w:p w:rsidR="006E1D8E" w:rsidRDefault="006E1D8E" w:rsidP="003E7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8E" w:rsidRPr="003E70C2" w:rsidRDefault="006E1D8E" w:rsidP="00042379">
    <w:pPr>
      <w:pStyle w:val="ac"/>
      <w:jc w:val="right"/>
      <w:rPr>
        <w:rFonts w:ascii="Times New Roman" w:hAnsi="Times New Roman"/>
        <w:i/>
      </w:rPr>
    </w:pPr>
    <w:r w:rsidRPr="003E70C2">
      <w:rPr>
        <w:rFonts w:ascii="Times New Roman" w:hAnsi="Times New Roman"/>
        <w:i/>
      </w:rPr>
      <w:t xml:space="preserve">«Генеральный план сельского поселения </w:t>
    </w:r>
    <w:r>
      <w:rPr>
        <w:rFonts w:ascii="Times New Roman" w:hAnsi="Times New Roman"/>
        <w:i/>
      </w:rPr>
      <w:t>Новотулка</w:t>
    </w:r>
    <w:r w:rsidRPr="003E70C2">
      <w:rPr>
        <w:rFonts w:ascii="Times New Roman" w:hAnsi="Times New Roman"/>
        <w:i/>
      </w:rPr>
      <w:t xml:space="preserve"> </w:t>
    </w:r>
  </w:p>
  <w:p w:rsidR="006E1D8E" w:rsidRDefault="006E1D8E" w:rsidP="00042379">
    <w:pPr>
      <w:pStyle w:val="ac"/>
      <w:jc w:val="right"/>
      <w:rPr>
        <w:rFonts w:ascii="Times New Roman" w:hAnsi="Times New Roman"/>
        <w:i/>
      </w:rPr>
    </w:pPr>
    <w:r w:rsidRPr="003E70C2">
      <w:rPr>
        <w:rFonts w:ascii="Times New Roman" w:hAnsi="Times New Roman"/>
        <w:i/>
      </w:rPr>
      <w:t xml:space="preserve">муниципального района </w:t>
    </w:r>
    <w:proofErr w:type="spellStart"/>
    <w:r>
      <w:rPr>
        <w:rFonts w:ascii="Times New Roman" w:hAnsi="Times New Roman"/>
        <w:i/>
      </w:rPr>
      <w:t>Хворостянский</w:t>
    </w:r>
    <w:proofErr w:type="spellEnd"/>
    <w:r w:rsidRPr="003E70C2">
      <w:rPr>
        <w:rFonts w:ascii="Times New Roman" w:hAnsi="Times New Roman"/>
        <w:i/>
      </w:rPr>
      <w:t xml:space="preserve"> Самарской области»</w:t>
    </w:r>
  </w:p>
  <w:p w:rsidR="006E1D8E" w:rsidRPr="003E70C2" w:rsidRDefault="006E1D8E" w:rsidP="00042379">
    <w:pPr>
      <w:pStyle w:val="ac"/>
      <w:jc w:val="right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8E" w:rsidRPr="003E70C2" w:rsidRDefault="006E1D8E" w:rsidP="003E70C2">
    <w:pPr>
      <w:pStyle w:val="ac"/>
      <w:jc w:val="right"/>
      <w:rPr>
        <w:rFonts w:ascii="Times New Roman" w:hAnsi="Times New Roman"/>
        <w:i/>
      </w:rPr>
    </w:pPr>
    <w:r w:rsidRPr="003E70C2">
      <w:rPr>
        <w:rFonts w:ascii="Times New Roman" w:hAnsi="Times New Roman"/>
        <w:i/>
      </w:rPr>
      <w:t xml:space="preserve">«Генеральный план сельского поселения </w:t>
    </w:r>
    <w:r>
      <w:rPr>
        <w:rFonts w:ascii="Times New Roman" w:hAnsi="Times New Roman"/>
        <w:i/>
      </w:rPr>
      <w:t>Новотулка</w:t>
    </w:r>
    <w:r w:rsidRPr="003E70C2">
      <w:rPr>
        <w:rFonts w:ascii="Times New Roman" w:hAnsi="Times New Roman"/>
        <w:i/>
      </w:rPr>
      <w:t xml:space="preserve"> </w:t>
    </w:r>
  </w:p>
  <w:p w:rsidR="006E1D8E" w:rsidRDefault="006E1D8E" w:rsidP="003E70C2">
    <w:pPr>
      <w:pStyle w:val="ac"/>
      <w:jc w:val="right"/>
      <w:rPr>
        <w:rFonts w:ascii="Times New Roman" w:hAnsi="Times New Roman"/>
        <w:i/>
      </w:rPr>
    </w:pPr>
    <w:r w:rsidRPr="003E70C2">
      <w:rPr>
        <w:rFonts w:ascii="Times New Roman" w:hAnsi="Times New Roman"/>
        <w:i/>
      </w:rPr>
      <w:t xml:space="preserve">муниципального района </w:t>
    </w:r>
    <w:proofErr w:type="spellStart"/>
    <w:r>
      <w:rPr>
        <w:rFonts w:ascii="Times New Roman" w:hAnsi="Times New Roman"/>
        <w:i/>
      </w:rPr>
      <w:t>Хворостянский</w:t>
    </w:r>
    <w:proofErr w:type="spellEnd"/>
    <w:r w:rsidRPr="003E70C2">
      <w:rPr>
        <w:rFonts w:ascii="Times New Roman" w:hAnsi="Times New Roman"/>
        <w:i/>
      </w:rPr>
      <w:t xml:space="preserve"> Самарской области»</w:t>
    </w:r>
  </w:p>
  <w:p w:rsidR="006E1D8E" w:rsidRDefault="006E1D8E" w:rsidP="003E70C2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11A42"/>
    <w:multiLevelType w:val="multilevel"/>
    <w:tmpl w:val="30A0B934"/>
    <w:lvl w:ilvl="0">
      <w:start w:val="1"/>
      <w:numFmt w:val="decimal"/>
      <w:pStyle w:val="1"/>
      <w:suff w:val="space"/>
      <w:lvlText w:val="%1."/>
      <w:lvlJc w:val="left"/>
      <w:pPr>
        <w:ind w:firstLine="567"/>
      </w:pPr>
      <w:rPr>
        <w:rFonts w:ascii="Times New Roman" w:eastAsia="Times New Roman" w:hAnsi="Times New Roman"/>
      </w:rPr>
    </w:lvl>
    <w:lvl w:ilvl="1">
      <w:start w:val="1"/>
      <w:numFmt w:val="decimal"/>
      <w:pStyle w:val="2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firstLine="567"/>
      </w:pPr>
      <w:rPr>
        <w:rFonts w:hint="default"/>
      </w:rPr>
    </w:lvl>
  </w:abstractNum>
  <w:abstractNum w:abstractNumId="1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7D7C"/>
    <w:rsid w:val="00003FB0"/>
    <w:rsid w:val="0001459F"/>
    <w:rsid w:val="00025E5A"/>
    <w:rsid w:val="00026A0F"/>
    <w:rsid w:val="00027536"/>
    <w:rsid w:val="000276D5"/>
    <w:rsid w:val="00033773"/>
    <w:rsid w:val="00034923"/>
    <w:rsid w:val="00037B6A"/>
    <w:rsid w:val="00042379"/>
    <w:rsid w:val="00044D91"/>
    <w:rsid w:val="000603B7"/>
    <w:rsid w:val="00062F17"/>
    <w:rsid w:val="0006523E"/>
    <w:rsid w:val="000666A2"/>
    <w:rsid w:val="00070AFB"/>
    <w:rsid w:val="000727A8"/>
    <w:rsid w:val="000829AF"/>
    <w:rsid w:val="00097DD8"/>
    <w:rsid w:val="000A1A95"/>
    <w:rsid w:val="000A4F3C"/>
    <w:rsid w:val="000A55A8"/>
    <w:rsid w:val="000A72F0"/>
    <w:rsid w:val="000A74F0"/>
    <w:rsid w:val="000B068A"/>
    <w:rsid w:val="000B1E1F"/>
    <w:rsid w:val="000D0BB9"/>
    <w:rsid w:val="000D48D2"/>
    <w:rsid w:val="000E656E"/>
    <w:rsid w:val="000E7FB7"/>
    <w:rsid w:val="000F1C90"/>
    <w:rsid w:val="000F2692"/>
    <w:rsid w:val="000F5EBB"/>
    <w:rsid w:val="000F648D"/>
    <w:rsid w:val="000F7582"/>
    <w:rsid w:val="001004EF"/>
    <w:rsid w:val="001013EC"/>
    <w:rsid w:val="00101B8D"/>
    <w:rsid w:val="001051E2"/>
    <w:rsid w:val="00110207"/>
    <w:rsid w:val="0011093C"/>
    <w:rsid w:val="00116002"/>
    <w:rsid w:val="00121BDB"/>
    <w:rsid w:val="001305A1"/>
    <w:rsid w:val="00134C5D"/>
    <w:rsid w:val="00137B88"/>
    <w:rsid w:val="00140A24"/>
    <w:rsid w:val="00140F6C"/>
    <w:rsid w:val="00141683"/>
    <w:rsid w:val="0014730B"/>
    <w:rsid w:val="0015015A"/>
    <w:rsid w:val="0015181D"/>
    <w:rsid w:val="0016418A"/>
    <w:rsid w:val="00167399"/>
    <w:rsid w:val="001705D0"/>
    <w:rsid w:val="001723A6"/>
    <w:rsid w:val="00181149"/>
    <w:rsid w:val="00183D49"/>
    <w:rsid w:val="00186F70"/>
    <w:rsid w:val="00190180"/>
    <w:rsid w:val="0019132F"/>
    <w:rsid w:val="001A3B4F"/>
    <w:rsid w:val="001B412C"/>
    <w:rsid w:val="001C1A63"/>
    <w:rsid w:val="001D7EF3"/>
    <w:rsid w:val="001E3C3C"/>
    <w:rsid w:val="001E43E7"/>
    <w:rsid w:val="001F06B2"/>
    <w:rsid w:val="002013D7"/>
    <w:rsid w:val="00212F3E"/>
    <w:rsid w:val="00217718"/>
    <w:rsid w:val="002200CD"/>
    <w:rsid w:val="0022028C"/>
    <w:rsid w:val="0023401C"/>
    <w:rsid w:val="00235236"/>
    <w:rsid w:val="00240303"/>
    <w:rsid w:val="00241408"/>
    <w:rsid w:val="00251BAF"/>
    <w:rsid w:val="00255648"/>
    <w:rsid w:val="002561FA"/>
    <w:rsid w:val="00270AFD"/>
    <w:rsid w:val="002717F5"/>
    <w:rsid w:val="00271822"/>
    <w:rsid w:val="00290918"/>
    <w:rsid w:val="00292AF1"/>
    <w:rsid w:val="00294DB9"/>
    <w:rsid w:val="002950D8"/>
    <w:rsid w:val="0029530A"/>
    <w:rsid w:val="00296F6E"/>
    <w:rsid w:val="00297F33"/>
    <w:rsid w:val="002A34C2"/>
    <w:rsid w:val="002B02E8"/>
    <w:rsid w:val="002C12D5"/>
    <w:rsid w:val="002C425F"/>
    <w:rsid w:val="002C7F2E"/>
    <w:rsid w:val="002E219C"/>
    <w:rsid w:val="002E48E7"/>
    <w:rsid w:val="002F39B2"/>
    <w:rsid w:val="0030708B"/>
    <w:rsid w:val="00311928"/>
    <w:rsid w:val="00323A0E"/>
    <w:rsid w:val="0032605C"/>
    <w:rsid w:val="00330B80"/>
    <w:rsid w:val="003315B7"/>
    <w:rsid w:val="003324A4"/>
    <w:rsid w:val="003339A4"/>
    <w:rsid w:val="00343768"/>
    <w:rsid w:val="00346E55"/>
    <w:rsid w:val="003571D4"/>
    <w:rsid w:val="00361D3B"/>
    <w:rsid w:val="00371030"/>
    <w:rsid w:val="00375EE0"/>
    <w:rsid w:val="003823BB"/>
    <w:rsid w:val="00384FD7"/>
    <w:rsid w:val="0038688D"/>
    <w:rsid w:val="003A23E4"/>
    <w:rsid w:val="003A44B3"/>
    <w:rsid w:val="003B0E36"/>
    <w:rsid w:val="003B3451"/>
    <w:rsid w:val="003B3DCD"/>
    <w:rsid w:val="003B5491"/>
    <w:rsid w:val="003C6FDD"/>
    <w:rsid w:val="003D3677"/>
    <w:rsid w:val="003D57C1"/>
    <w:rsid w:val="003E70C2"/>
    <w:rsid w:val="003F6F88"/>
    <w:rsid w:val="003F76CA"/>
    <w:rsid w:val="00401C90"/>
    <w:rsid w:val="0040319F"/>
    <w:rsid w:val="00407B84"/>
    <w:rsid w:val="004154A2"/>
    <w:rsid w:val="004246C7"/>
    <w:rsid w:val="00425825"/>
    <w:rsid w:val="004302E9"/>
    <w:rsid w:val="004315D2"/>
    <w:rsid w:val="00431B09"/>
    <w:rsid w:val="00432A4D"/>
    <w:rsid w:val="00444B29"/>
    <w:rsid w:val="004516CC"/>
    <w:rsid w:val="004518E7"/>
    <w:rsid w:val="0045272F"/>
    <w:rsid w:val="0045400A"/>
    <w:rsid w:val="0045617C"/>
    <w:rsid w:val="0045685B"/>
    <w:rsid w:val="004621C7"/>
    <w:rsid w:val="00463684"/>
    <w:rsid w:val="00463AAE"/>
    <w:rsid w:val="00472CD1"/>
    <w:rsid w:val="00474DB3"/>
    <w:rsid w:val="00477ECB"/>
    <w:rsid w:val="00486564"/>
    <w:rsid w:val="00495D41"/>
    <w:rsid w:val="004A129E"/>
    <w:rsid w:val="004B48B0"/>
    <w:rsid w:val="004D0986"/>
    <w:rsid w:val="004D1971"/>
    <w:rsid w:val="004E2097"/>
    <w:rsid w:val="004E38DD"/>
    <w:rsid w:val="004E5659"/>
    <w:rsid w:val="004E58B0"/>
    <w:rsid w:val="004F14AC"/>
    <w:rsid w:val="004F6B20"/>
    <w:rsid w:val="00500CEF"/>
    <w:rsid w:val="0051536B"/>
    <w:rsid w:val="00516004"/>
    <w:rsid w:val="00516AA4"/>
    <w:rsid w:val="005179FE"/>
    <w:rsid w:val="00525EF7"/>
    <w:rsid w:val="005512BE"/>
    <w:rsid w:val="0055287A"/>
    <w:rsid w:val="0055331D"/>
    <w:rsid w:val="0055412E"/>
    <w:rsid w:val="00554449"/>
    <w:rsid w:val="005760B2"/>
    <w:rsid w:val="005761B9"/>
    <w:rsid w:val="0057791F"/>
    <w:rsid w:val="00587BE1"/>
    <w:rsid w:val="00594A66"/>
    <w:rsid w:val="005A6E06"/>
    <w:rsid w:val="005B08D5"/>
    <w:rsid w:val="005C2DA8"/>
    <w:rsid w:val="005C639C"/>
    <w:rsid w:val="005D406B"/>
    <w:rsid w:val="005D77C5"/>
    <w:rsid w:val="005E2868"/>
    <w:rsid w:val="005F4551"/>
    <w:rsid w:val="005F7265"/>
    <w:rsid w:val="00600D5F"/>
    <w:rsid w:val="006016A4"/>
    <w:rsid w:val="00617246"/>
    <w:rsid w:val="0061779B"/>
    <w:rsid w:val="006204AE"/>
    <w:rsid w:val="00622EC6"/>
    <w:rsid w:val="00623E49"/>
    <w:rsid w:val="00623FCA"/>
    <w:rsid w:val="00624DBC"/>
    <w:rsid w:val="006274FD"/>
    <w:rsid w:val="00641B32"/>
    <w:rsid w:val="0064490A"/>
    <w:rsid w:val="00646973"/>
    <w:rsid w:val="00651ADA"/>
    <w:rsid w:val="0065489E"/>
    <w:rsid w:val="006567FF"/>
    <w:rsid w:val="00656AC4"/>
    <w:rsid w:val="006618E4"/>
    <w:rsid w:val="006671A7"/>
    <w:rsid w:val="00673797"/>
    <w:rsid w:val="00677D7C"/>
    <w:rsid w:val="0068095D"/>
    <w:rsid w:val="006828BC"/>
    <w:rsid w:val="006874E1"/>
    <w:rsid w:val="0069148E"/>
    <w:rsid w:val="00694166"/>
    <w:rsid w:val="00694BFD"/>
    <w:rsid w:val="00697FC9"/>
    <w:rsid w:val="006A39CF"/>
    <w:rsid w:val="006B65E5"/>
    <w:rsid w:val="006C70BD"/>
    <w:rsid w:val="006D1158"/>
    <w:rsid w:val="006D3D0C"/>
    <w:rsid w:val="006D7232"/>
    <w:rsid w:val="006D724C"/>
    <w:rsid w:val="006E1D8E"/>
    <w:rsid w:val="00701BEF"/>
    <w:rsid w:val="00702A53"/>
    <w:rsid w:val="007032AB"/>
    <w:rsid w:val="007065DC"/>
    <w:rsid w:val="00714189"/>
    <w:rsid w:val="00722938"/>
    <w:rsid w:val="00725F32"/>
    <w:rsid w:val="0072732D"/>
    <w:rsid w:val="00733380"/>
    <w:rsid w:val="00734BCA"/>
    <w:rsid w:val="00736E3C"/>
    <w:rsid w:val="00737119"/>
    <w:rsid w:val="00742700"/>
    <w:rsid w:val="00744B6A"/>
    <w:rsid w:val="00745937"/>
    <w:rsid w:val="00773E2D"/>
    <w:rsid w:val="00774432"/>
    <w:rsid w:val="007930F0"/>
    <w:rsid w:val="007937A5"/>
    <w:rsid w:val="007A7811"/>
    <w:rsid w:val="007B40F5"/>
    <w:rsid w:val="007B6249"/>
    <w:rsid w:val="007C4DF6"/>
    <w:rsid w:val="007E35C0"/>
    <w:rsid w:val="007E62CB"/>
    <w:rsid w:val="007F1520"/>
    <w:rsid w:val="00802838"/>
    <w:rsid w:val="00813870"/>
    <w:rsid w:val="00813A0F"/>
    <w:rsid w:val="00815CDD"/>
    <w:rsid w:val="008206E9"/>
    <w:rsid w:val="0082429C"/>
    <w:rsid w:val="008252E2"/>
    <w:rsid w:val="008266FA"/>
    <w:rsid w:val="008446FC"/>
    <w:rsid w:val="00850C4B"/>
    <w:rsid w:val="008574A6"/>
    <w:rsid w:val="00862319"/>
    <w:rsid w:val="00873DDE"/>
    <w:rsid w:val="00875330"/>
    <w:rsid w:val="008813E1"/>
    <w:rsid w:val="00890784"/>
    <w:rsid w:val="008930BF"/>
    <w:rsid w:val="0089389E"/>
    <w:rsid w:val="008979C1"/>
    <w:rsid w:val="008A7C9F"/>
    <w:rsid w:val="008B1AFB"/>
    <w:rsid w:val="008C3E9C"/>
    <w:rsid w:val="008C6411"/>
    <w:rsid w:val="008C74EC"/>
    <w:rsid w:val="008D5351"/>
    <w:rsid w:val="008D5E69"/>
    <w:rsid w:val="008F0D5C"/>
    <w:rsid w:val="008F4694"/>
    <w:rsid w:val="008F5EEE"/>
    <w:rsid w:val="009034AB"/>
    <w:rsid w:val="009047CD"/>
    <w:rsid w:val="00912488"/>
    <w:rsid w:val="0092489F"/>
    <w:rsid w:val="00930F38"/>
    <w:rsid w:val="009330DB"/>
    <w:rsid w:val="00941735"/>
    <w:rsid w:val="009504FD"/>
    <w:rsid w:val="0095703F"/>
    <w:rsid w:val="009667B2"/>
    <w:rsid w:val="00970C69"/>
    <w:rsid w:val="00981E10"/>
    <w:rsid w:val="00984B84"/>
    <w:rsid w:val="00987115"/>
    <w:rsid w:val="0098751D"/>
    <w:rsid w:val="0099087E"/>
    <w:rsid w:val="0099631D"/>
    <w:rsid w:val="009A1ECF"/>
    <w:rsid w:val="009B2551"/>
    <w:rsid w:val="009B30EA"/>
    <w:rsid w:val="009B7C04"/>
    <w:rsid w:val="009D4C53"/>
    <w:rsid w:val="009D6B70"/>
    <w:rsid w:val="009E1479"/>
    <w:rsid w:val="009E184F"/>
    <w:rsid w:val="009E3D61"/>
    <w:rsid w:val="009E54C3"/>
    <w:rsid w:val="009F33C9"/>
    <w:rsid w:val="009F780A"/>
    <w:rsid w:val="00A065E7"/>
    <w:rsid w:val="00A101C8"/>
    <w:rsid w:val="00A15880"/>
    <w:rsid w:val="00A15E2E"/>
    <w:rsid w:val="00A166D1"/>
    <w:rsid w:val="00A215A1"/>
    <w:rsid w:val="00A23BE7"/>
    <w:rsid w:val="00A26218"/>
    <w:rsid w:val="00A3567F"/>
    <w:rsid w:val="00A50FB9"/>
    <w:rsid w:val="00A542F6"/>
    <w:rsid w:val="00A578AD"/>
    <w:rsid w:val="00A60D05"/>
    <w:rsid w:val="00A670B2"/>
    <w:rsid w:val="00A672DA"/>
    <w:rsid w:val="00A71C73"/>
    <w:rsid w:val="00A97119"/>
    <w:rsid w:val="00AB1014"/>
    <w:rsid w:val="00AB10C6"/>
    <w:rsid w:val="00AB3208"/>
    <w:rsid w:val="00AB71F9"/>
    <w:rsid w:val="00AC4046"/>
    <w:rsid w:val="00AC53D3"/>
    <w:rsid w:val="00AC5944"/>
    <w:rsid w:val="00AD3A44"/>
    <w:rsid w:val="00AD7A57"/>
    <w:rsid w:val="00AE2D2E"/>
    <w:rsid w:val="00AF3834"/>
    <w:rsid w:val="00B1063B"/>
    <w:rsid w:val="00B10868"/>
    <w:rsid w:val="00B10F5B"/>
    <w:rsid w:val="00B201BB"/>
    <w:rsid w:val="00B31720"/>
    <w:rsid w:val="00B35776"/>
    <w:rsid w:val="00B37999"/>
    <w:rsid w:val="00B412A7"/>
    <w:rsid w:val="00B531DA"/>
    <w:rsid w:val="00B54522"/>
    <w:rsid w:val="00B55A01"/>
    <w:rsid w:val="00B6025A"/>
    <w:rsid w:val="00B81296"/>
    <w:rsid w:val="00B81A59"/>
    <w:rsid w:val="00B836B3"/>
    <w:rsid w:val="00B85E0D"/>
    <w:rsid w:val="00BA0CB9"/>
    <w:rsid w:val="00BA111D"/>
    <w:rsid w:val="00BA25C4"/>
    <w:rsid w:val="00BB59A9"/>
    <w:rsid w:val="00BC089B"/>
    <w:rsid w:val="00BC7DCF"/>
    <w:rsid w:val="00BD2ABF"/>
    <w:rsid w:val="00BE0E2B"/>
    <w:rsid w:val="00BF0FBB"/>
    <w:rsid w:val="00BF26A0"/>
    <w:rsid w:val="00BF60D4"/>
    <w:rsid w:val="00BF6412"/>
    <w:rsid w:val="00BF7857"/>
    <w:rsid w:val="00BF7EC4"/>
    <w:rsid w:val="00C00594"/>
    <w:rsid w:val="00C10477"/>
    <w:rsid w:val="00C171FA"/>
    <w:rsid w:val="00C209AD"/>
    <w:rsid w:val="00C252BF"/>
    <w:rsid w:val="00C350CF"/>
    <w:rsid w:val="00C363A3"/>
    <w:rsid w:val="00C4245E"/>
    <w:rsid w:val="00C53796"/>
    <w:rsid w:val="00C557D9"/>
    <w:rsid w:val="00C85417"/>
    <w:rsid w:val="00C93AA7"/>
    <w:rsid w:val="00CA6850"/>
    <w:rsid w:val="00CC1EC9"/>
    <w:rsid w:val="00CC740E"/>
    <w:rsid w:val="00CD5376"/>
    <w:rsid w:val="00D0785D"/>
    <w:rsid w:val="00D103C6"/>
    <w:rsid w:val="00D12D80"/>
    <w:rsid w:val="00D1502B"/>
    <w:rsid w:val="00D1601E"/>
    <w:rsid w:val="00D173B9"/>
    <w:rsid w:val="00D20194"/>
    <w:rsid w:val="00D21824"/>
    <w:rsid w:val="00D263B1"/>
    <w:rsid w:val="00D30F8A"/>
    <w:rsid w:val="00D337B1"/>
    <w:rsid w:val="00D33939"/>
    <w:rsid w:val="00D34144"/>
    <w:rsid w:val="00D346F2"/>
    <w:rsid w:val="00D3794B"/>
    <w:rsid w:val="00D40679"/>
    <w:rsid w:val="00D41F22"/>
    <w:rsid w:val="00D424D9"/>
    <w:rsid w:val="00D520CF"/>
    <w:rsid w:val="00D538CF"/>
    <w:rsid w:val="00D563AA"/>
    <w:rsid w:val="00D563BB"/>
    <w:rsid w:val="00D57AE9"/>
    <w:rsid w:val="00D60CA5"/>
    <w:rsid w:val="00D6187A"/>
    <w:rsid w:val="00D67344"/>
    <w:rsid w:val="00D74AF1"/>
    <w:rsid w:val="00D91101"/>
    <w:rsid w:val="00D94F11"/>
    <w:rsid w:val="00DB472C"/>
    <w:rsid w:val="00DC2D2E"/>
    <w:rsid w:val="00DC308B"/>
    <w:rsid w:val="00DC39B0"/>
    <w:rsid w:val="00DC4122"/>
    <w:rsid w:val="00DC5B7A"/>
    <w:rsid w:val="00DC748C"/>
    <w:rsid w:val="00DD15DE"/>
    <w:rsid w:val="00DD1A38"/>
    <w:rsid w:val="00DE550B"/>
    <w:rsid w:val="00DE5685"/>
    <w:rsid w:val="00DE56EB"/>
    <w:rsid w:val="00DF270A"/>
    <w:rsid w:val="00DF46B5"/>
    <w:rsid w:val="00E00C29"/>
    <w:rsid w:val="00E00E5C"/>
    <w:rsid w:val="00E05F47"/>
    <w:rsid w:val="00E078D0"/>
    <w:rsid w:val="00E146CC"/>
    <w:rsid w:val="00E15A20"/>
    <w:rsid w:val="00E30F41"/>
    <w:rsid w:val="00E51A2D"/>
    <w:rsid w:val="00E656DD"/>
    <w:rsid w:val="00E8208E"/>
    <w:rsid w:val="00E853AA"/>
    <w:rsid w:val="00E87133"/>
    <w:rsid w:val="00EA2E02"/>
    <w:rsid w:val="00EA3A1B"/>
    <w:rsid w:val="00EA46A0"/>
    <w:rsid w:val="00EB0C5D"/>
    <w:rsid w:val="00EB7C20"/>
    <w:rsid w:val="00EC15D9"/>
    <w:rsid w:val="00EE1AD9"/>
    <w:rsid w:val="00EF0FB2"/>
    <w:rsid w:val="00F06358"/>
    <w:rsid w:val="00F0768C"/>
    <w:rsid w:val="00F07E91"/>
    <w:rsid w:val="00F143FC"/>
    <w:rsid w:val="00F14955"/>
    <w:rsid w:val="00F149F0"/>
    <w:rsid w:val="00F16333"/>
    <w:rsid w:val="00F24036"/>
    <w:rsid w:val="00F3765E"/>
    <w:rsid w:val="00F4385F"/>
    <w:rsid w:val="00F44568"/>
    <w:rsid w:val="00F4678A"/>
    <w:rsid w:val="00F46D87"/>
    <w:rsid w:val="00F47C02"/>
    <w:rsid w:val="00F50A38"/>
    <w:rsid w:val="00F53EC3"/>
    <w:rsid w:val="00F6480B"/>
    <w:rsid w:val="00F66B17"/>
    <w:rsid w:val="00F66DF2"/>
    <w:rsid w:val="00F7170A"/>
    <w:rsid w:val="00F829FF"/>
    <w:rsid w:val="00F91FF2"/>
    <w:rsid w:val="00F962C5"/>
    <w:rsid w:val="00FA12BB"/>
    <w:rsid w:val="00FA34D2"/>
    <w:rsid w:val="00FB3B35"/>
    <w:rsid w:val="00FB73E9"/>
    <w:rsid w:val="00FC04C5"/>
    <w:rsid w:val="00FC232C"/>
    <w:rsid w:val="00FC2AD7"/>
    <w:rsid w:val="00FC2F5E"/>
    <w:rsid w:val="00FC62CE"/>
    <w:rsid w:val="00FD7BA1"/>
    <w:rsid w:val="00FD7D47"/>
    <w:rsid w:val="00FE04B8"/>
    <w:rsid w:val="00FE443B"/>
    <w:rsid w:val="00FF2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57D9"/>
    <w:rPr>
      <w:sz w:val="24"/>
      <w:szCs w:val="24"/>
    </w:rPr>
  </w:style>
  <w:style w:type="paragraph" w:styleId="1">
    <w:name w:val="heading 1"/>
    <w:aliases w:val="Заголовок 1 Знак Знак,Заголовок 1 Знак Знак Знак"/>
    <w:basedOn w:val="a0"/>
    <w:next w:val="a1"/>
    <w:link w:val="10"/>
    <w:uiPriority w:val="99"/>
    <w:qFormat/>
    <w:rsid w:val="003F76CA"/>
    <w:pPr>
      <w:keepNext/>
      <w:pageBreakBefore/>
      <w:numPr>
        <w:numId w:val="1"/>
      </w:numPr>
      <w:tabs>
        <w:tab w:val="left" w:pos="851"/>
      </w:tabs>
      <w:spacing w:before="240" w:after="120"/>
      <w:jc w:val="center"/>
      <w:outlineLvl w:val="0"/>
    </w:pPr>
    <w:rPr>
      <w:rFonts w:ascii="Times New Roman" w:eastAsia="Times New Roman" w:hAnsi="Times New Roman"/>
      <w:b/>
      <w:bCs/>
      <w:cap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0"/>
    <w:next w:val="a1"/>
    <w:link w:val="20"/>
    <w:uiPriority w:val="99"/>
    <w:qFormat/>
    <w:rsid w:val="003F76CA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aliases w:val="Знак3 Знак,Знак3,Знак3 Знак Знак Знак"/>
    <w:basedOn w:val="a0"/>
    <w:next w:val="a1"/>
    <w:link w:val="30"/>
    <w:uiPriority w:val="99"/>
    <w:qFormat/>
    <w:rsid w:val="003F76CA"/>
    <w:pPr>
      <w:keepNext/>
      <w:numPr>
        <w:ilvl w:val="2"/>
        <w:numId w:val="1"/>
      </w:numPr>
      <w:tabs>
        <w:tab w:val="left" w:pos="1276"/>
      </w:tabs>
      <w:spacing w:before="120" w:after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4">
    <w:name w:val="heading 4"/>
    <w:basedOn w:val="a0"/>
    <w:next w:val="a1"/>
    <w:link w:val="40"/>
    <w:uiPriority w:val="99"/>
    <w:qFormat/>
    <w:rsid w:val="003F76CA"/>
    <w:pPr>
      <w:keepNext/>
      <w:numPr>
        <w:ilvl w:val="3"/>
        <w:numId w:val="1"/>
      </w:numPr>
      <w:tabs>
        <w:tab w:val="left" w:pos="1418"/>
      </w:tabs>
      <w:spacing w:before="120" w:after="60"/>
      <w:outlineLvl w:val="3"/>
    </w:pPr>
    <w:rPr>
      <w:rFonts w:ascii="Times New Roman" w:eastAsia="Times New Roman" w:hAnsi="Times New Roman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3F76CA"/>
    <w:pPr>
      <w:numPr>
        <w:ilvl w:val="4"/>
        <w:numId w:val="1"/>
      </w:numPr>
      <w:tabs>
        <w:tab w:val="left" w:pos="1701"/>
      </w:tabs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3F76CA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0"/>
      <w:szCs w:val="20"/>
    </w:rPr>
  </w:style>
  <w:style w:type="paragraph" w:styleId="7">
    <w:name w:val="heading 7"/>
    <w:aliases w:val="Заголовок x.x"/>
    <w:basedOn w:val="a0"/>
    <w:next w:val="a0"/>
    <w:link w:val="70"/>
    <w:uiPriority w:val="99"/>
    <w:qFormat/>
    <w:rsid w:val="003F76CA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0"/>
    <w:next w:val="a0"/>
    <w:link w:val="80"/>
    <w:uiPriority w:val="99"/>
    <w:qFormat/>
    <w:rsid w:val="003F76CA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3F76CA"/>
    <w:pPr>
      <w:numPr>
        <w:ilvl w:val="8"/>
        <w:numId w:val="1"/>
      </w:numPr>
      <w:spacing w:before="240" w:after="60"/>
      <w:outlineLvl w:val="8"/>
    </w:pPr>
    <w:rPr>
      <w:rFonts w:eastAsia="Times New Roman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E70C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5">
    <w:name w:val="annotation reference"/>
    <w:uiPriority w:val="99"/>
    <w:semiHidden/>
    <w:unhideWhenUsed/>
    <w:rsid w:val="003E70C2"/>
    <w:rPr>
      <w:sz w:val="18"/>
      <w:szCs w:val="18"/>
    </w:rPr>
  </w:style>
  <w:style w:type="paragraph" w:styleId="a6">
    <w:name w:val="annotation text"/>
    <w:basedOn w:val="a0"/>
    <w:link w:val="a7"/>
    <w:uiPriority w:val="99"/>
    <w:semiHidden/>
    <w:unhideWhenUsed/>
    <w:rsid w:val="003E70C2"/>
  </w:style>
  <w:style w:type="character" w:customStyle="1" w:styleId="a7">
    <w:name w:val="Текст примечания Знак"/>
    <w:link w:val="a6"/>
    <w:uiPriority w:val="99"/>
    <w:semiHidden/>
    <w:rsid w:val="003E70C2"/>
    <w:rPr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70C2"/>
    <w:rPr>
      <w:b/>
      <w:bCs/>
      <w:sz w:val="20"/>
      <w:szCs w:val="20"/>
    </w:rPr>
  </w:style>
  <w:style w:type="character" w:customStyle="1" w:styleId="a9">
    <w:name w:val="Тема примечания Знак"/>
    <w:link w:val="a8"/>
    <w:uiPriority w:val="99"/>
    <w:semiHidden/>
    <w:rsid w:val="003E70C2"/>
    <w:rPr>
      <w:b/>
      <w:bCs/>
      <w:sz w:val="24"/>
      <w:szCs w:val="24"/>
    </w:rPr>
  </w:style>
  <w:style w:type="paragraph" w:styleId="aa">
    <w:name w:val="Balloon Text"/>
    <w:basedOn w:val="a0"/>
    <w:link w:val="ab"/>
    <w:uiPriority w:val="99"/>
    <w:semiHidden/>
    <w:unhideWhenUsed/>
    <w:rsid w:val="003E70C2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E70C2"/>
    <w:rPr>
      <w:rFonts w:ascii="Lucida Grande CY" w:hAnsi="Lucida Grande CY" w:cs="Lucida Grande CY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3E70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E70C2"/>
    <w:rPr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E70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E70C2"/>
    <w:rPr>
      <w:sz w:val="24"/>
      <w:szCs w:val="24"/>
    </w:rPr>
  </w:style>
  <w:style w:type="character" w:styleId="af0">
    <w:name w:val="page number"/>
    <w:uiPriority w:val="99"/>
    <w:semiHidden/>
    <w:unhideWhenUsed/>
    <w:rsid w:val="003E70C2"/>
  </w:style>
  <w:style w:type="character" w:customStyle="1" w:styleId="10">
    <w:name w:val="Заголовок 1 Знак"/>
    <w:aliases w:val="Заголовок 1 Знак Знак Знак1,Заголовок 1 Знак Знак Знак Знак"/>
    <w:link w:val="1"/>
    <w:uiPriority w:val="99"/>
    <w:rsid w:val="003F76CA"/>
    <w:rPr>
      <w:b/>
      <w:bCs/>
      <w:caps/>
      <w:kern w:val="32"/>
      <w:sz w:val="28"/>
      <w:szCs w:val="28"/>
      <w:lang w:val="ru-RU" w:eastAsia="ru-RU" w:bidi="ar-SA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uiPriority w:val="99"/>
    <w:rsid w:val="003F76CA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9"/>
    <w:rsid w:val="003F76CA"/>
    <w:rPr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uiPriority w:val="99"/>
    <w:rsid w:val="003F76CA"/>
    <w:rPr>
      <w:b/>
      <w:bCs/>
      <w:sz w:val="24"/>
      <w:szCs w:val="24"/>
      <w:lang w:bidi="ar-SA"/>
    </w:rPr>
  </w:style>
  <w:style w:type="character" w:customStyle="1" w:styleId="50">
    <w:name w:val="Заголовок 5 Знак"/>
    <w:link w:val="5"/>
    <w:uiPriority w:val="99"/>
    <w:rsid w:val="003F76CA"/>
    <w:rPr>
      <w:rFonts w:ascii="Calibri" w:hAnsi="Calibri"/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link w:val="6"/>
    <w:uiPriority w:val="99"/>
    <w:rsid w:val="003F76CA"/>
    <w:rPr>
      <w:rFonts w:ascii="Calibri" w:hAnsi="Calibri"/>
      <w:b/>
      <w:bCs/>
      <w:lang w:bidi="ar-SA"/>
    </w:rPr>
  </w:style>
  <w:style w:type="character" w:customStyle="1" w:styleId="70">
    <w:name w:val="Заголовок 7 Знак"/>
    <w:aliases w:val="Заголовок x.x Знак"/>
    <w:link w:val="7"/>
    <w:uiPriority w:val="99"/>
    <w:rsid w:val="003F76CA"/>
    <w:rPr>
      <w:rFonts w:ascii="Calibri" w:hAnsi="Calibri"/>
      <w:sz w:val="24"/>
      <w:szCs w:val="24"/>
      <w:lang w:bidi="ar-SA"/>
    </w:rPr>
  </w:style>
  <w:style w:type="character" w:customStyle="1" w:styleId="80">
    <w:name w:val="Заголовок 8 Знак"/>
    <w:link w:val="8"/>
    <w:uiPriority w:val="99"/>
    <w:rsid w:val="003F76CA"/>
    <w:rPr>
      <w:rFonts w:ascii="Calibri" w:hAnsi="Calibri"/>
      <w:i/>
      <w:iCs/>
      <w:sz w:val="24"/>
      <w:szCs w:val="24"/>
      <w:lang w:bidi="ar-SA"/>
    </w:rPr>
  </w:style>
  <w:style w:type="character" w:customStyle="1" w:styleId="90">
    <w:name w:val="Заголовок 9 Знак"/>
    <w:link w:val="9"/>
    <w:uiPriority w:val="99"/>
    <w:rsid w:val="003F76CA"/>
    <w:rPr>
      <w:rFonts w:ascii="Cambria" w:hAnsi="Cambria"/>
      <w:lang w:bidi="ar-SA"/>
    </w:rPr>
  </w:style>
  <w:style w:type="paragraph" w:customStyle="1" w:styleId="a1">
    <w:name w:val="Абзац"/>
    <w:basedOn w:val="a0"/>
    <w:link w:val="af1"/>
    <w:uiPriority w:val="99"/>
    <w:rsid w:val="003F76CA"/>
    <w:pPr>
      <w:spacing w:before="120" w:after="60"/>
      <w:ind w:firstLine="567"/>
      <w:jc w:val="both"/>
    </w:pPr>
    <w:rPr>
      <w:rFonts w:ascii="Times New Roman" w:eastAsia="Times New Roman" w:hAnsi="Times New Roman"/>
    </w:rPr>
  </w:style>
  <w:style w:type="character" w:customStyle="1" w:styleId="af1">
    <w:name w:val="Абзац Знак"/>
    <w:link w:val="a1"/>
    <w:uiPriority w:val="99"/>
    <w:locked/>
    <w:rsid w:val="003F76CA"/>
    <w:rPr>
      <w:rFonts w:ascii="Times New Roman" w:eastAsia="Times New Roman" w:hAnsi="Times New Roman"/>
      <w:sz w:val="24"/>
      <w:szCs w:val="24"/>
    </w:rPr>
  </w:style>
  <w:style w:type="paragraph" w:styleId="a">
    <w:name w:val="List"/>
    <w:basedOn w:val="a0"/>
    <w:link w:val="af2"/>
    <w:uiPriority w:val="99"/>
    <w:rsid w:val="001723A6"/>
    <w:pPr>
      <w:numPr>
        <w:numId w:val="2"/>
      </w:numPr>
      <w:spacing w:after="60"/>
      <w:jc w:val="both"/>
    </w:pPr>
    <w:rPr>
      <w:rFonts w:ascii="Times New Roman" w:eastAsia="Times New Roman" w:hAnsi="Times New Roman"/>
    </w:rPr>
  </w:style>
  <w:style w:type="character" w:customStyle="1" w:styleId="af2">
    <w:name w:val="Список Знак"/>
    <w:link w:val="a"/>
    <w:uiPriority w:val="99"/>
    <w:locked/>
    <w:rsid w:val="001723A6"/>
    <w:rPr>
      <w:sz w:val="24"/>
      <w:szCs w:val="24"/>
      <w:lang w:bidi="ar-SA"/>
    </w:rPr>
  </w:style>
  <w:style w:type="table" w:styleId="af3">
    <w:name w:val="Table Grid"/>
    <w:basedOn w:val="a3"/>
    <w:uiPriority w:val="59"/>
    <w:rsid w:val="00966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Intense Reference"/>
    <w:qFormat/>
    <w:rsid w:val="008979C1"/>
    <w:rPr>
      <w:b/>
      <w:sz w:val="24"/>
      <w:u w:val="single"/>
    </w:rPr>
  </w:style>
  <w:style w:type="paragraph" w:customStyle="1" w:styleId="af5">
    <w:name w:val="Ячейка таблицы"/>
    <w:basedOn w:val="af6"/>
    <w:link w:val="af7"/>
    <w:qFormat/>
    <w:rsid w:val="00FC232C"/>
    <w:pPr>
      <w:suppressAutoHyphens/>
    </w:pPr>
    <w:rPr>
      <w:rFonts w:ascii="Arial" w:eastAsia="Times New Roman" w:hAnsi="Arial" w:cs="Arial"/>
      <w:sz w:val="20"/>
      <w:szCs w:val="32"/>
      <w:lang w:eastAsia="ar-SA"/>
    </w:rPr>
  </w:style>
  <w:style w:type="character" w:customStyle="1" w:styleId="af7">
    <w:name w:val="Ячейка таблицы Знак"/>
    <w:link w:val="af5"/>
    <w:rsid w:val="00FC232C"/>
    <w:rPr>
      <w:rFonts w:ascii="Arial" w:eastAsia="Times New Roman" w:hAnsi="Arial" w:cs="Arial"/>
      <w:szCs w:val="32"/>
      <w:lang w:eastAsia="ar-SA"/>
    </w:rPr>
  </w:style>
  <w:style w:type="paragraph" w:styleId="af6">
    <w:name w:val="No Spacing"/>
    <w:uiPriority w:val="1"/>
    <w:qFormat/>
    <w:rsid w:val="00FC232C"/>
    <w:rPr>
      <w:sz w:val="24"/>
      <w:szCs w:val="24"/>
    </w:rPr>
  </w:style>
  <w:style w:type="paragraph" w:styleId="af8">
    <w:name w:val="List Paragraph"/>
    <w:basedOn w:val="a0"/>
    <w:uiPriority w:val="34"/>
    <w:qFormat/>
    <w:rsid w:val="005C639C"/>
    <w:pPr>
      <w:suppressAutoHyphens/>
      <w:ind w:left="720" w:firstLine="709"/>
      <w:contextualSpacing/>
      <w:jc w:val="both"/>
    </w:pPr>
    <w:rPr>
      <w:rFonts w:ascii="Arial" w:eastAsia="Times New Roman" w:hAnsi="Arial" w:cs="Arial"/>
      <w:szCs w:val="16"/>
      <w:lang w:eastAsia="ar-SA"/>
    </w:rPr>
  </w:style>
  <w:style w:type="paragraph" w:styleId="af9">
    <w:name w:val="Document Map"/>
    <w:basedOn w:val="a0"/>
    <w:link w:val="afa"/>
    <w:uiPriority w:val="99"/>
    <w:semiHidden/>
    <w:unhideWhenUsed/>
    <w:rsid w:val="00D33939"/>
    <w:rPr>
      <w:rFonts w:ascii="Lucida Grande CY" w:hAnsi="Lucida Grande CY" w:cs="Lucida Grande CY"/>
    </w:rPr>
  </w:style>
  <w:style w:type="character" w:customStyle="1" w:styleId="afa">
    <w:name w:val="Схема документа Знак"/>
    <w:link w:val="af9"/>
    <w:uiPriority w:val="99"/>
    <w:semiHidden/>
    <w:rsid w:val="00D33939"/>
    <w:rPr>
      <w:rFonts w:ascii="Lucida Grande CY" w:hAnsi="Lucida Grande CY" w:cs="Lucida Grande CY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57D9"/>
    <w:rPr>
      <w:sz w:val="24"/>
      <w:szCs w:val="24"/>
    </w:rPr>
  </w:style>
  <w:style w:type="paragraph" w:styleId="1">
    <w:name w:val="heading 1"/>
    <w:aliases w:val="Заголовок 1 Знак Знак,Заголовок 1 Знак Знак Знак"/>
    <w:basedOn w:val="a0"/>
    <w:next w:val="a1"/>
    <w:link w:val="10"/>
    <w:uiPriority w:val="99"/>
    <w:qFormat/>
    <w:rsid w:val="003F76CA"/>
    <w:pPr>
      <w:keepNext/>
      <w:pageBreakBefore/>
      <w:numPr>
        <w:numId w:val="1"/>
      </w:numPr>
      <w:tabs>
        <w:tab w:val="left" w:pos="851"/>
      </w:tabs>
      <w:spacing w:before="240" w:after="120"/>
      <w:jc w:val="center"/>
      <w:outlineLvl w:val="0"/>
    </w:pPr>
    <w:rPr>
      <w:rFonts w:ascii="Times New Roman" w:eastAsia="Times New Roman" w:hAnsi="Times New Roman"/>
      <w:b/>
      <w:bCs/>
      <w:cap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0"/>
    <w:next w:val="a1"/>
    <w:link w:val="20"/>
    <w:uiPriority w:val="99"/>
    <w:qFormat/>
    <w:rsid w:val="003F76CA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aliases w:val="Знак3 Знак,Знак3,Знак3 Знак Знак Знак"/>
    <w:basedOn w:val="a0"/>
    <w:next w:val="a1"/>
    <w:link w:val="30"/>
    <w:uiPriority w:val="99"/>
    <w:qFormat/>
    <w:rsid w:val="003F76CA"/>
    <w:pPr>
      <w:keepNext/>
      <w:numPr>
        <w:ilvl w:val="2"/>
        <w:numId w:val="1"/>
      </w:numPr>
      <w:tabs>
        <w:tab w:val="left" w:pos="1276"/>
      </w:tabs>
      <w:spacing w:before="120" w:after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4">
    <w:name w:val="heading 4"/>
    <w:basedOn w:val="a0"/>
    <w:next w:val="a1"/>
    <w:link w:val="40"/>
    <w:uiPriority w:val="99"/>
    <w:qFormat/>
    <w:rsid w:val="003F76CA"/>
    <w:pPr>
      <w:keepNext/>
      <w:numPr>
        <w:ilvl w:val="3"/>
        <w:numId w:val="1"/>
      </w:numPr>
      <w:tabs>
        <w:tab w:val="left" w:pos="1418"/>
      </w:tabs>
      <w:spacing w:before="120" w:after="60"/>
      <w:outlineLvl w:val="3"/>
    </w:pPr>
    <w:rPr>
      <w:rFonts w:ascii="Times New Roman" w:eastAsia="Times New Roman" w:hAnsi="Times New Roman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3F76CA"/>
    <w:pPr>
      <w:numPr>
        <w:ilvl w:val="4"/>
        <w:numId w:val="1"/>
      </w:numPr>
      <w:tabs>
        <w:tab w:val="left" w:pos="1701"/>
      </w:tabs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3F76CA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0"/>
      <w:szCs w:val="20"/>
    </w:rPr>
  </w:style>
  <w:style w:type="paragraph" w:styleId="7">
    <w:name w:val="heading 7"/>
    <w:aliases w:val="Заголовок x.x"/>
    <w:basedOn w:val="a0"/>
    <w:next w:val="a0"/>
    <w:link w:val="70"/>
    <w:uiPriority w:val="99"/>
    <w:qFormat/>
    <w:rsid w:val="003F76CA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0"/>
    <w:next w:val="a0"/>
    <w:link w:val="80"/>
    <w:uiPriority w:val="99"/>
    <w:qFormat/>
    <w:rsid w:val="003F76CA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3F76CA"/>
    <w:pPr>
      <w:numPr>
        <w:ilvl w:val="8"/>
        <w:numId w:val="1"/>
      </w:numPr>
      <w:spacing w:before="240" w:after="60"/>
      <w:outlineLvl w:val="8"/>
    </w:pPr>
    <w:rPr>
      <w:rFonts w:eastAsia="Times New Roman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E70C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5">
    <w:name w:val="annotation reference"/>
    <w:uiPriority w:val="99"/>
    <w:semiHidden/>
    <w:unhideWhenUsed/>
    <w:rsid w:val="003E70C2"/>
    <w:rPr>
      <w:sz w:val="18"/>
      <w:szCs w:val="18"/>
    </w:rPr>
  </w:style>
  <w:style w:type="paragraph" w:styleId="a6">
    <w:name w:val="annotation text"/>
    <w:basedOn w:val="a0"/>
    <w:link w:val="a7"/>
    <w:uiPriority w:val="99"/>
    <w:semiHidden/>
    <w:unhideWhenUsed/>
    <w:rsid w:val="003E70C2"/>
  </w:style>
  <w:style w:type="character" w:customStyle="1" w:styleId="a7">
    <w:name w:val="Текст комментария Знак"/>
    <w:link w:val="a6"/>
    <w:uiPriority w:val="99"/>
    <w:semiHidden/>
    <w:rsid w:val="003E70C2"/>
    <w:rPr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70C2"/>
    <w:rPr>
      <w:b/>
      <w:bCs/>
      <w:sz w:val="20"/>
      <w:szCs w:val="20"/>
    </w:rPr>
  </w:style>
  <w:style w:type="character" w:customStyle="1" w:styleId="a9">
    <w:name w:val="Тема примечания Знак"/>
    <w:link w:val="a8"/>
    <w:uiPriority w:val="99"/>
    <w:semiHidden/>
    <w:rsid w:val="003E70C2"/>
    <w:rPr>
      <w:b/>
      <w:bCs/>
      <w:sz w:val="24"/>
      <w:szCs w:val="24"/>
    </w:rPr>
  </w:style>
  <w:style w:type="paragraph" w:styleId="aa">
    <w:name w:val="Balloon Text"/>
    <w:basedOn w:val="a0"/>
    <w:link w:val="ab"/>
    <w:uiPriority w:val="99"/>
    <w:semiHidden/>
    <w:unhideWhenUsed/>
    <w:rsid w:val="003E70C2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E70C2"/>
    <w:rPr>
      <w:rFonts w:ascii="Lucida Grande CY" w:hAnsi="Lucida Grande CY" w:cs="Lucida Grande CY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3E70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E70C2"/>
    <w:rPr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E70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E70C2"/>
    <w:rPr>
      <w:sz w:val="24"/>
      <w:szCs w:val="24"/>
    </w:rPr>
  </w:style>
  <w:style w:type="character" w:styleId="af0">
    <w:name w:val="page number"/>
    <w:uiPriority w:val="99"/>
    <w:semiHidden/>
    <w:unhideWhenUsed/>
    <w:rsid w:val="003E70C2"/>
  </w:style>
  <w:style w:type="character" w:customStyle="1" w:styleId="10">
    <w:name w:val="Заголовок 1 Знак"/>
    <w:aliases w:val="Заголовок 1 Знак Знак Знак1,Заголовок 1 Знак Знак Знак Знак"/>
    <w:link w:val="1"/>
    <w:uiPriority w:val="99"/>
    <w:rsid w:val="003F76CA"/>
    <w:rPr>
      <w:b/>
      <w:bCs/>
      <w:caps/>
      <w:kern w:val="32"/>
      <w:sz w:val="28"/>
      <w:szCs w:val="28"/>
      <w:lang w:val="ru-RU" w:eastAsia="ru-RU" w:bidi="ar-SA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uiPriority w:val="99"/>
    <w:rsid w:val="003F76CA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9"/>
    <w:rsid w:val="003F76CA"/>
    <w:rPr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uiPriority w:val="99"/>
    <w:rsid w:val="003F76CA"/>
    <w:rPr>
      <w:b/>
      <w:bCs/>
      <w:sz w:val="24"/>
      <w:szCs w:val="24"/>
      <w:lang w:bidi="ar-SA"/>
    </w:rPr>
  </w:style>
  <w:style w:type="character" w:customStyle="1" w:styleId="50">
    <w:name w:val="Заголовок 5 Знак"/>
    <w:link w:val="5"/>
    <w:uiPriority w:val="99"/>
    <w:rsid w:val="003F76CA"/>
    <w:rPr>
      <w:rFonts w:ascii="Calibri" w:hAnsi="Calibri"/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link w:val="6"/>
    <w:uiPriority w:val="99"/>
    <w:rsid w:val="003F76CA"/>
    <w:rPr>
      <w:rFonts w:ascii="Calibri" w:hAnsi="Calibri"/>
      <w:b/>
      <w:bCs/>
      <w:lang w:bidi="ar-SA"/>
    </w:rPr>
  </w:style>
  <w:style w:type="character" w:customStyle="1" w:styleId="70">
    <w:name w:val="Заголовок 7 Знак"/>
    <w:aliases w:val="Заголовок x.x Знак"/>
    <w:link w:val="7"/>
    <w:uiPriority w:val="99"/>
    <w:rsid w:val="003F76CA"/>
    <w:rPr>
      <w:rFonts w:ascii="Calibri" w:hAnsi="Calibri"/>
      <w:sz w:val="24"/>
      <w:szCs w:val="24"/>
      <w:lang w:bidi="ar-SA"/>
    </w:rPr>
  </w:style>
  <w:style w:type="character" w:customStyle="1" w:styleId="80">
    <w:name w:val="Заголовок 8 Знак"/>
    <w:link w:val="8"/>
    <w:uiPriority w:val="99"/>
    <w:rsid w:val="003F76CA"/>
    <w:rPr>
      <w:rFonts w:ascii="Calibri" w:hAnsi="Calibri"/>
      <w:i/>
      <w:iCs/>
      <w:sz w:val="24"/>
      <w:szCs w:val="24"/>
      <w:lang w:bidi="ar-SA"/>
    </w:rPr>
  </w:style>
  <w:style w:type="character" w:customStyle="1" w:styleId="90">
    <w:name w:val="Заголовок 9 Знак"/>
    <w:link w:val="9"/>
    <w:uiPriority w:val="99"/>
    <w:rsid w:val="003F76CA"/>
    <w:rPr>
      <w:rFonts w:ascii="Cambria" w:hAnsi="Cambria"/>
      <w:lang w:bidi="ar-SA"/>
    </w:rPr>
  </w:style>
  <w:style w:type="paragraph" w:customStyle="1" w:styleId="a1">
    <w:name w:val="Абзац"/>
    <w:basedOn w:val="a0"/>
    <w:link w:val="af1"/>
    <w:uiPriority w:val="99"/>
    <w:rsid w:val="003F76CA"/>
    <w:pPr>
      <w:spacing w:before="120" w:after="60"/>
      <w:ind w:firstLine="567"/>
      <w:jc w:val="both"/>
    </w:pPr>
    <w:rPr>
      <w:rFonts w:ascii="Times New Roman" w:eastAsia="Times New Roman" w:hAnsi="Times New Roman"/>
    </w:rPr>
  </w:style>
  <w:style w:type="character" w:customStyle="1" w:styleId="af1">
    <w:name w:val="Абзац Знак"/>
    <w:link w:val="a1"/>
    <w:uiPriority w:val="99"/>
    <w:locked/>
    <w:rsid w:val="003F76CA"/>
    <w:rPr>
      <w:rFonts w:ascii="Times New Roman" w:eastAsia="Times New Roman" w:hAnsi="Times New Roman"/>
      <w:sz w:val="24"/>
      <w:szCs w:val="24"/>
    </w:rPr>
  </w:style>
  <w:style w:type="paragraph" w:styleId="a">
    <w:name w:val="List"/>
    <w:basedOn w:val="a0"/>
    <w:link w:val="af2"/>
    <w:uiPriority w:val="99"/>
    <w:rsid w:val="001723A6"/>
    <w:pPr>
      <w:numPr>
        <w:numId w:val="2"/>
      </w:numPr>
      <w:spacing w:after="60"/>
      <w:jc w:val="both"/>
    </w:pPr>
    <w:rPr>
      <w:rFonts w:ascii="Times New Roman" w:eastAsia="Times New Roman" w:hAnsi="Times New Roman"/>
    </w:rPr>
  </w:style>
  <w:style w:type="character" w:customStyle="1" w:styleId="af2">
    <w:name w:val="Список Знак"/>
    <w:link w:val="a"/>
    <w:uiPriority w:val="99"/>
    <w:locked/>
    <w:rsid w:val="001723A6"/>
    <w:rPr>
      <w:sz w:val="24"/>
      <w:szCs w:val="24"/>
      <w:lang w:bidi="ar-SA"/>
    </w:rPr>
  </w:style>
  <w:style w:type="table" w:styleId="af3">
    <w:name w:val="Table Grid"/>
    <w:basedOn w:val="a3"/>
    <w:uiPriority w:val="59"/>
    <w:rsid w:val="00966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Intense Reference"/>
    <w:qFormat/>
    <w:rsid w:val="008979C1"/>
    <w:rPr>
      <w:b/>
      <w:sz w:val="24"/>
      <w:u w:val="single"/>
    </w:rPr>
  </w:style>
  <w:style w:type="paragraph" w:customStyle="1" w:styleId="af5">
    <w:name w:val="Ячейка таблицы"/>
    <w:basedOn w:val="af6"/>
    <w:link w:val="af7"/>
    <w:qFormat/>
    <w:rsid w:val="00FC232C"/>
    <w:pPr>
      <w:suppressAutoHyphens/>
    </w:pPr>
    <w:rPr>
      <w:rFonts w:ascii="Arial" w:eastAsia="Times New Roman" w:hAnsi="Arial" w:cs="Arial"/>
      <w:sz w:val="20"/>
      <w:szCs w:val="32"/>
      <w:lang w:eastAsia="ar-SA"/>
    </w:rPr>
  </w:style>
  <w:style w:type="character" w:customStyle="1" w:styleId="af7">
    <w:name w:val="Ячейка таблицы Знак"/>
    <w:link w:val="af5"/>
    <w:rsid w:val="00FC232C"/>
    <w:rPr>
      <w:rFonts w:ascii="Arial" w:eastAsia="Times New Roman" w:hAnsi="Arial" w:cs="Arial"/>
      <w:szCs w:val="32"/>
      <w:lang w:eastAsia="ar-SA"/>
    </w:rPr>
  </w:style>
  <w:style w:type="paragraph" w:styleId="af6">
    <w:name w:val="No Spacing"/>
    <w:uiPriority w:val="1"/>
    <w:qFormat/>
    <w:rsid w:val="00FC232C"/>
    <w:rPr>
      <w:sz w:val="24"/>
      <w:szCs w:val="24"/>
    </w:rPr>
  </w:style>
  <w:style w:type="paragraph" w:styleId="af8">
    <w:name w:val="List Paragraph"/>
    <w:basedOn w:val="a0"/>
    <w:uiPriority w:val="34"/>
    <w:qFormat/>
    <w:rsid w:val="005C639C"/>
    <w:pPr>
      <w:suppressAutoHyphens/>
      <w:ind w:left="720" w:firstLine="709"/>
      <w:contextualSpacing/>
      <w:jc w:val="both"/>
    </w:pPr>
    <w:rPr>
      <w:rFonts w:ascii="Arial" w:eastAsia="Times New Roman" w:hAnsi="Arial" w:cs="Arial"/>
      <w:szCs w:val="16"/>
      <w:lang w:eastAsia="ar-SA"/>
    </w:rPr>
  </w:style>
  <w:style w:type="paragraph" w:styleId="af9">
    <w:name w:val="Document Map"/>
    <w:basedOn w:val="a0"/>
    <w:link w:val="afa"/>
    <w:uiPriority w:val="99"/>
    <w:semiHidden/>
    <w:unhideWhenUsed/>
    <w:rsid w:val="00D33939"/>
    <w:rPr>
      <w:rFonts w:ascii="Lucida Grande CY" w:hAnsi="Lucida Grande CY" w:cs="Lucida Grande CY"/>
    </w:rPr>
  </w:style>
  <w:style w:type="character" w:customStyle="1" w:styleId="afa">
    <w:name w:val="Схема документа Знак"/>
    <w:link w:val="af9"/>
    <w:uiPriority w:val="99"/>
    <w:semiHidden/>
    <w:rsid w:val="00D33939"/>
    <w:rPr>
      <w:rFonts w:ascii="Lucida Grande CY" w:hAnsi="Lucida Grande CY" w:cs="Lucida Grande CY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9A88D-8EEC-7A4B-86D6-309AFA7A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28</Pages>
  <Words>6230</Words>
  <Characters>35511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41658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Игорь Лопатин</dc:creator>
  <cp:lastModifiedBy>cheremisin</cp:lastModifiedBy>
  <cp:revision>18</cp:revision>
  <cp:lastPrinted>2012-07-31T13:01:00Z</cp:lastPrinted>
  <dcterms:created xsi:type="dcterms:W3CDTF">2013-10-01T16:47:00Z</dcterms:created>
  <dcterms:modified xsi:type="dcterms:W3CDTF">2013-10-10T09:39:00Z</dcterms:modified>
</cp:coreProperties>
</file>