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C4" w:rsidRDefault="00E62AC4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62AC4" w:rsidRDefault="00E62A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62A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2AC4" w:rsidRDefault="00E62AC4">
            <w:pPr>
              <w:pStyle w:val="ConsPlusNormal"/>
            </w:pPr>
            <w:r>
              <w:t>6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2AC4" w:rsidRDefault="00E62AC4">
            <w:pPr>
              <w:pStyle w:val="ConsPlusNormal"/>
              <w:jc w:val="right"/>
            </w:pPr>
            <w:r>
              <w:t>N 46-ГД</w:t>
            </w:r>
          </w:p>
        </w:tc>
      </w:tr>
    </w:tbl>
    <w:p w:rsidR="00E62AC4" w:rsidRDefault="00E62A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jc w:val="center"/>
      </w:pPr>
      <w:r>
        <w:t>ЗАКОН</w:t>
      </w:r>
    </w:p>
    <w:p w:rsidR="00E62AC4" w:rsidRDefault="00E62AC4">
      <w:pPr>
        <w:pStyle w:val="ConsPlusTitle"/>
        <w:jc w:val="center"/>
      </w:pPr>
      <w:r>
        <w:t>САМАРСКОЙ ОБЛАСТИ</w:t>
      </w:r>
    </w:p>
    <w:p w:rsidR="00E62AC4" w:rsidRDefault="00E62AC4">
      <w:pPr>
        <w:pStyle w:val="ConsPlusTitle"/>
        <w:jc w:val="center"/>
      </w:pPr>
    </w:p>
    <w:p w:rsidR="00E62AC4" w:rsidRDefault="00E62AC4">
      <w:pPr>
        <w:pStyle w:val="ConsPlusTitle"/>
        <w:jc w:val="center"/>
      </w:pPr>
      <w:r>
        <w:t>ОБ ОХРАНЕ ОКРУЖАЮЩЕЙ СРЕДЫ И ПРИРОДОПОЛЬЗОВАНИИ</w:t>
      </w:r>
    </w:p>
    <w:p w:rsidR="00E62AC4" w:rsidRDefault="00E62AC4">
      <w:pPr>
        <w:pStyle w:val="ConsPlusTitle"/>
        <w:jc w:val="center"/>
      </w:pPr>
      <w:r>
        <w:t>В САМАРСКОЙ ОБЛАСТИ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jc w:val="right"/>
      </w:pPr>
      <w:proofErr w:type="gramStart"/>
      <w:r>
        <w:t>Принят</w:t>
      </w:r>
      <w:proofErr w:type="gramEnd"/>
    </w:p>
    <w:p w:rsidR="00E62AC4" w:rsidRDefault="00E62AC4">
      <w:pPr>
        <w:pStyle w:val="ConsPlusNormal"/>
        <w:jc w:val="right"/>
      </w:pPr>
      <w:r>
        <w:t>Самарской Губернской Думой</w:t>
      </w:r>
    </w:p>
    <w:p w:rsidR="00E62AC4" w:rsidRDefault="00E62AC4">
      <w:pPr>
        <w:pStyle w:val="ConsPlusNormal"/>
        <w:jc w:val="right"/>
      </w:pPr>
      <w:r>
        <w:t>24 марта 2009 года</w:t>
      </w:r>
    </w:p>
    <w:p w:rsidR="00E62AC4" w:rsidRDefault="00E62A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2A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2AC4" w:rsidRDefault="00E62AC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Самарской области</w:t>
            </w:r>
            <w:proofErr w:type="gramEnd"/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90-ГД</w:t>
              </w:r>
            </w:hyperlink>
            <w:r>
              <w:rPr>
                <w:color w:val="392C69"/>
              </w:rPr>
              <w:t xml:space="preserve">, от 11.02.2010 </w:t>
            </w:r>
            <w:hyperlink r:id="rId7" w:history="1">
              <w:r>
                <w:rPr>
                  <w:color w:val="0000FF"/>
                </w:rPr>
                <w:t>N 17-ГД</w:t>
              </w:r>
            </w:hyperlink>
            <w:r>
              <w:rPr>
                <w:color w:val="392C69"/>
              </w:rPr>
              <w:t xml:space="preserve">, 09.11.2010 </w:t>
            </w:r>
            <w:hyperlink r:id="rId8" w:history="1">
              <w:r>
                <w:rPr>
                  <w:color w:val="0000FF"/>
                </w:rPr>
                <w:t>N 127-ГД</w:t>
              </w:r>
            </w:hyperlink>
            <w:r>
              <w:rPr>
                <w:color w:val="392C69"/>
              </w:rPr>
              <w:t>,</w:t>
            </w:r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09.11.2010 </w:t>
            </w:r>
            <w:hyperlink r:id="rId9" w:history="1">
              <w:r>
                <w:rPr>
                  <w:color w:val="0000FF"/>
                </w:rPr>
                <w:t>N 128-ГД</w:t>
              </w:r>
            </w:hyperlink>
            <w:r>
              <w:rPr>
                <w:color w:val="392C69"/>
              </w:rPr>
              <w:t xml:space="preserve">, от 25.10.2011 </w:t>
            </w:r>
            <w:hyperlink r:id="rId10" w:history="1">
              <w:r>
                <w:rPr>
                  <w:color w:val="0000FF"/>
                </w:rPr>
                <w:t>N 107-ГД</w:t>
              </w:r>
            </w:hyperlink>
            <w:r>
              <w:rPr>
                <w:color w:val="392C69"/>
              </w:rPr>
              <w:t xml:space="preserve">, от 27.10.2011 </w:t>
            </w:r>
            <w:hyperlink r:id="rId11" w:history="1">
              <w:r>
                <w:rPr>
                  <w:color w:val="0000FF"/>
                </w:rPr>
                <w:t>N 111-ГД</w:t>
              </w:r>
            </w:hyperlink>
            <w:r>
              <w:rPr>
                <w:color w:val="392C69"/>
              </w:rPr>
              <w:t>,</w:t>
            </w:r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07.03.2012 </w:t>
            </w:r>
            <w:hyperlink r:id="rId12" w:history="1">
              <w:r>
                <w:rPr>
                  <w:color w:val="0000FF"/>
                </w:rPr>
                <w:t>N 14-ГД</w:t>
              </w:r>
            </w:hyperlink>
            <w:r>
              <w:rPr>
                <w:color w:val="392C69"/>
              </w:rPr>
              <w:t xml:space="preserve">, от 07.03.2012 </w:t>
            </w:r>
            <w:hyperlink r:id="rId13" w:history="1">
              <w:r>
                <w:rPr>
                  <w:color w:val="0000FF"/>
                </w:rPr>
                <w:t>N 13-ГД</w:t>
              </w:r>
            </w:hyperlink>
            <w:r>
              <w:rPr>
                <w:color w:val="392C69"/>
              </w:rPr>
              <w:t xml:space="preserve">, от 07.12.2012 </w:t>
            </w:r>
            <w:hyperlink r:id="rId14" w:history="1">
              <w:r>
                <w:rPr>
                  <w:color w:val="0000FF"/>
                </w:rPr>
                <w:t>N 123-ГД</w:t>
              </w:r>
            </w:hyperlink>
            <w:r>
              <w:rPr>
                <w:color w:val="392C69"/>
              </w:rPr>
              <w:t>,</w:t>
            </w:r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19.05.2014 </w:t>
            </w:r>
            <w:hyperlink r:id="rId15" w:history="1">
              <w:r>
                <w:rPr>
                  <w:color w:val="0000FF"/>
                </w:rPr>
                <w:t>N 54-ГД</w:t>
              </w:r>
            </w:hyperlink>
            <w:r>
              <w:rPr>
                <w:color w:val="392C69"/>
              </w:rPr>
              <w:t xml:space="preserve">, от 13.10.2014 </w:t>
            </w:r>
            <w:hyperlink r:id="rId16" w:history="1">
              <w:r>
                <w:rPr>
                  <w:color w:val="0000FF"/>
                </w:rPr>
                <w:t>N 98-ГД</w:t>
              </w:r>
            </w:hyperlink>
            <w:r>
              <w:rPr>
                <w:color w:val="392C69"/>
              </w:rPr>
              <w:t xml:space="preserve">, от 12.11.2014 </w:t>
            </w:r>
            <w:hyperlink r:id="rId17" w:history="1">
              <w:r>
                <w:rPr>
                  <w:color w:val="0000FF"/>
                </w:rPr>
                <w:t>N 112-ГД</w:t>
              </w:r>
            </w:hyperlink>
            <w:r>
              <w:rPr>
                <w:color w:val="392C69"/>
              </w:rPr>
              <w:t>,</w:t>
            </w:r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8" w:history="1">
              <w:r>
                <w:rPr>
                  <w:color w:val="0000FF"/>
                </w:rPr>
                <w:t>N 130-ГД</w:t>
              </w:r>
            </w:hyperlink>
            <w:r>
              <w:rPr>
                <w:color w:val="392C69"/>
              </w:rPr>
              <w:t xml:space="preserve">, от 06.04.2015 </w:t>
            </w:r>
            <w:hyperlink r:id="rId19" w:history="1">
              <w:r>
                <w:rPr>
                  <w:color w:val="0000FF"/>
                </w:rPr>
                <w:t>N 31-ГД</w:t>
              </w:r>
            </w:hyperlink>
            <w:r>
              <w:rPr>
                <w:color w:val="392C69"/>
              </w:rPr>
              <w:t xml:space="preserve">, от 30.12.2015 </w:t>
            </w:r>
            <w:hyperlink r:id="rId20" w:history="1">
              <w:r>
                <w:rPr>
                  <w:color w:val="0000FF"/>
                </w:rPr>
                <w:t>N 143-ГД</w:t>
              </w:r>
            </w:hyperlink>
            <w:r>
              <w:rPr>
                <w:color w:val="392C69"/>
              </w:rPr>
              <w:t>,</w:t>
            </w:r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11.05.2016 </w:t>
            </w:r>
            <w:hyperlink r:id="rId21" w:history="1">
              <w:r>
                <w:rPr>
                  <w:color w:val="0000FF"/>
                </w:rPr>
                <w:t>N 61-ГД</w:t>
              </w:r>
            </w:hyperlink>
            <w:r>
              <w:rPr>
                <w:color w:val="392C69"/>
              </w:rPr>
              <w:t xml:space="preserve">, от 14.06.2016 </w:t>
            </w:r>
            <w:hyperlink r:id="rId22" w:history="1">
              <w:r>
                <w:rPr>
                  <w:color w:val="0000FF"/>
                </w:rPr>
                <w:t>N 74-ГД</w:t>
              </w:r>
            </w:hyperlink>
            <w:r>
              <w:rPr>
                <w:color w:val="392C69"/>
              </w:rPr>
              <w:t xml:space="preserve">, от 16.01.2017 </w:t>
            </w:r>
            <w:hyperlink r:id="rId23" w:history="1">
              <w:r>
                <w:rPr>
                  <w:color w:val="0000FF"/>
                </w:rPr>
                <w:t>N 6-ГД</w:t>
              </w:r>
            </w:hyperlink>
            <w:r>
              <w:rPr>
                <w:color w:val="392C69"/>
              </w:rPr>
              <w:t>,</w:t>
            </w:r>
          </w:p>
          <w:p w:rsidR="00E62AC4" w:rsidRDefault="00E62A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17.07.2017 </w:t>
            </w:r>
            <w:hyperlink r:id="rId24" w:history="1">
              <w:r>
                <w:rPr>
                  <w:color w:val="0000FF"/>
                </w:rPr>
                <w:t>N 82-ГД</w:t>
              </w:r>
            </w:hyperlink>
            <w:r>
              <w:rPr>
                <w:color w:val="392C69"/>
              </w:rPr>
              <w:t xml:space="preserve">, от 13.06.2018 </w:t>
            </w:r>
            <w:hyperlink r:id="rId25" w:history="1">
              <w:r>
                <w:rPr>
                  <w:color w:val="0000FF"/>
                </w:rPr>
                <w:t>N 49-ГД</w:t>
              </w:r>
            </w:hyperlink>
            <w:r>
              <w:rPr>
                <w:color w:val="392C69"/>
              </w:rPr>
              <w:t xml:space="preserve">, от 20.12.2018 </w:t>
            </w:r>
            <w:hyperlink r:id="rId26" w:history="1">
              <w:r>
                <w:rPr>
                  <w:color w:val="0000FF"/>
                </w:rPr>
                <w:t>N 97-ГД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jc w:val="center"/>
        <w:outlineLvl w:val="0"/>
      </w:pPr>
      <w:r>
        <w:t>Глава 1. ОБЩИЕ ПОЛОЖЕНИЯ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Закон в целях создания благоприятной окружающей среды, обеспечения рационального природопользования и сохранения естественных экологических систем, предупреждения и предотвращения экологически вредного воздействия природопользования на окружающую среду направлен на реализацию полномочий органов государственной власти Самарской области в сфере охраны окружающей среды и природопользования, предусмотренных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"Об охране окружающей среды" и иными нормативными правовыми актами Российской Федерации.</w:t>
      </w:r>
      <w:proofErr w:type="gramEnd"/>
    </w:p>
    <w:p w:rsidR="00E62AC4" w:rsidRDefault="00E62AC4">
      <w:pPr>
        <w:pStyle w:val="ConsPlusNormal"/>
        <w:spacing w:before="220"/>
        <w:ind w:firstLine="540"/>
        <w:jc w:val="both"/>
      </w:pPr>
      <w:r>
        <w:t>2. Отношения в сфере рационального использования и охраны лесов, а также объектов животного мира, отнесенных к объектам охоты, регулируются иными законодательными актами Российской Федерации и Самарской области.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Законе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природопользование - хозяйственная и иная деятельность, в процессе которой осуществляется использование природных ресурсов и (или) оказывается воздействие на окружающую среду;</w:t>
      </w:r>
    </w:p>
    <w:p w:rsidR="00E62AC4" w:rsidRDefault="00E62AC4">
      <w:pPr>
        <w:pStyle w:val="ConsPlusNormal"/>
        <w:spacing w:before="220"/>
        <w:ind w:firstLine="540"/>
        <w:jc w:val="both"/>
      </w:pPr>
      <w:proofErr w:type="spellStart"/>
      <w:r>
        <w:t>природопользователи</w:t>
      </w:r>
      <w:proofErr w:type="spellEnd"/>
      <w:r>
        <w:t xml:space="preserve"> - физические и юридические лица, осуществляющие природопользование в установленном порядке;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экологическая паспортизация территории Самарской области (далее - экологическая </w:t>
      </w:r>
      <w:r>
        <w:lastRenderedPageBreak/>
        <w:t>паспортизация) - деятельность органов исполнительной власти Самарской области по сбору, обобщению, систематизации сведений о состоянии окружающей среды и природопользовании в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экологический паспорт территории Самарской области (далее - экологический паспорт) - поддерживаемый в актуальном состоянии свод сведений о состоянии окружающей среды и природопользовании в Самарской области.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jc w:val="center"/>
        <w:outlineLvl w:val="0"/>
      </w:pPr>
      <w:r>
        <w:t>Глава 2. УПРАВЛЕНИЕ В СФЕРЕ ОХРАНЫ</w:t>
      </w:r>
    </w:p>
    <w:p w:rsidR="00E62AC4" w:rsidRDefault="00E62AC4">
      <w:pPr>
        <w:pStyle w:val="ConsPlusTitle"/>
        <w:jc w:val="center"/>
      </w:pPr>
      <w:r>
        <w:t>ОКРУЖАЮЩЕЙ СРЕДЫ И ПРИРОДОПОЛЬЗОВАНИЯ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3. Полномочия Самарской Губернской Думы в сфере охраны окружающей среды и природопользования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Самарская Губернская Дума в сфере охраны окружающей среды и природопользования: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1) утверждает </w:t>
      </w:r>
      <w:hyperlink r:id="rId28" w:history="1">
        <w:r>
          <w:rPr>
            <w:color w:val="0000FF"/>
          </w:rPr>
          <w:t>правила</w:t>
        </w:r>
      </w:hyperlink>
      <w:r>
        <w:t xml:space="preserve"> пользования водными объектами для плавания на маломерных судах в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2) утверждает </w:t>
      </w:r>
      <w:hyperlink r:id="rId29" w:history="1">
        <w:r>
          <w:rPr>
            <w:color w:val="0000FF"/>
          </w:rPr>
          <w:t>правила</w:t>
        </w:r>
      </w:hyperlink>
      <w:r>
        <w:t xml:space="preserve"> охраны жизни людей на водных объектах в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3) определяет </w:t>
      </w:r>
      <w:hyperlink r:id="rId30" w:history="1">
        <w:r>
          <w:rPr>
            <w:color w:val="0000FF"/>
          </w:rPr>
          <w:t>порядок</w:t>
        </w:r>
      </w:hyperlink>
      <w:r>
        <w:t xml:space="preserve"> пользования участками недр местного значения.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Самарской области от 07.03.2012 N 13-ГД)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4. Полномочия органов исполнительной власти Самарской области в сфере охраны окружающей среды и природопользования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Правительство Самарской области: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участвует в определении основных направлений охраны окружающей среды на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участвует в реализации федеральной политики в сфере экологического развития Российской Федерации на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устанавливает ставки платы за пользование водными объектами, находящимися в собственности Самарской области, порядок расчета и взимания такой платы;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4) утверждает перечень должностных лиц, осуществляющих региональный государственный экологический надзор (государственных инспекторов в области охраны окружающей среды Самарской области);</w:t>
      </w:r>
    </w:p>
    <w:p w:rsidR="00E62AC4" w:rsidRDefault="00E62AC4">
      <w:pPr>
        <w:pStyle w:val="ConsPlusNormal"/>
        <w:jc w:val="both"/>
      </w:pPr>
      <w:r>
        <w:t xml:space="preserve">(п. 4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утверждает перечень объектов, подлежащих региональному государственному надзору в области охраны водных объектов;</w:t>
      </w:r>
    </w:p>
    <w:p w:rsidR="00E62AC4" w:rsidRDefault="00E62AC4">
      <w:pPr>
        <w:pStyle w:val="ConsPlusNormal"/>
        <w:jc w:val="both"/>
      </w:pPr>
      <w:r>
        <w:t xml:space="preserve">(п. 5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6) утверждает положения об особо охраняемых природных территориях регионального значения;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7) принимает решения о реорганизации либо упразднении особо охраняемых природных территорий регионального значения;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36" w:history="1">
        <w:r>
          <w:rPr>
            <w:color w:val="0000FF"/>
          </w:rPr>
          <w:t>Закон</w:t>
        </w:r>
      </w:hyperlink>
      <w:r>
        <w:t xml:space="preserve"> Самарской области от 13.06.2018 N 49-ГД;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 xml:space="preserve">9) наделяет отраслевые органы исполнительной власти Самарской области полномочиями, предусмотренными </w:t>
      </w:r>
      <w:hyperlink w:anchor="P97" w:history="1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10) утверждает </w:t>
      </w:r>
      <w:hyperlink r:id="rId37" w:history="1">
        <w:r>
          <w:rPr>
            <w:color w:val="0000FF"/>
          </w:rPr>
          <w:t>порядок</w:t>
        </w:r>
      </w:hyperlink>
      <w:r>
        <w:t xml:space="preserve"> проведения аукционов по предоставлению права пользования участками недр местного значения, включенными в перечень участков недр местного значения,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E62AC4" w:rsidRDefault="00E62AC4">
      <w:pPr>
        <w:pStyle w:val="ConsPlusNormal"/>
        <w:jc w:val="both"/>
      </w:pPr>
      <w:r>
        <w:t xml:space="preserve">(п. 10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Самарской области от 07.03.2012 N 13-ГД)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10.1) утверждает порядок оформления, государственной регистрации и выдачи лицензий на пользование участками недр местного значения на территории Самарской области, внесения в лицензии изменений и дополнений, а также переоформления таких лицензий;</w:t>
      </w:r>
    </w:p>
    <w:p w:rsidR="00E62AC4" w:rsidRDefault="00E62AC4">
      <w:pPr>
        <w:pStyle w:val="ConsPlusNormal"/>
        <w:jc w:val="both"/>
      </w:pPr>
      <w:r>
        <w:t xml:space="preserve">(п. 10.1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11) определяет </w:t>
      </w:r>
      <w:hyperlink r:id="rId40" w:history="1">
        <w:r>
          <w:rPr>
            <w:color w:val="0000FF"/>
          </w:rPr>
          <w:t>порядок</w:t>
        </w:r>
      </w:hyperlink>
      <w:r>
        <w:t xml:space="preserve"> проведения работ по регулированию выбросов вредных (загрязняющих) веществ в атмосферный воздух в периоды неблагоприятных метеорологических условий по представлениям территориального органа федерального органа исполнительной власти в области охраны окружающей среды и территориальных органов других федеральных органов исполнительной власти;</w:t>
      </w:r>
    </w:p>
    <w:p w:rsidR="00E62AC4" w:rsidRDefault="00E62AC4">
      <w:pPr>
        <w:pStyle w:val="ConsPlusNormal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Законом</w:t>
        </w:r>
      </w:hyperlink>
      <w:r>
        <w:t xml:space="preserve"> Самарской области от 09.11.2010 N 127-ГД)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12) устанавливает правила ношения форменной одежды для должностных лиц органов исполнительной власти Самарской области, осуществляющих региональный государственный экологический надзор, ее описание, нормы снабжения и сроки носки, а также описание знаков различия для указанных должностных лиц;</w:t>
      </w:r>
    </w:p>
    <w:p w:rsidR="00E62AC4" w:rsidRDefault="00E62AC4">
      <w:pPr>
        <w:pStyle w:val="ConsPlusNormal"/>
        <w:jc w:val="both"/>
      </w:pPr>
      <w:r>
        <w:t xml:space="preserve">(п. 12 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13) определяет </w:t>
      </w:r>
      <w:hyperlink r:id="rId43" w:history="1">
        <w:r>
          <w:rPr>
            <w:color w:val="0000FF"/>
          </w:rPr>
          <w:t>порядок</w:t>
        </w:r>
      </w:hyperlink>
      <w:r>
        <w:t xml:space="preserve"> ведения регионального кадастра отходов производства и потребления;</w:t>
      </w:r>
    </w:p>
    <w:p w:rsidR="00E62AC4" w:rsidRDefault="00E62AC4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Законом</w:t>
        </w:r>
      </w:hyperlink>
      <w:r>
        <w:t xml:space="preserve"> Самарской области от 09.11.2010 N 127-ГД)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14) устанавливает порядок осуществления регионального государственного экологического надзора;</w:t>
      </w:r>
    </w:p>
    <w:p w:rsidR="00E62AC4" w:rsidRDefault="00E62AC4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Законом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15) определяет порядок финансирования организаций, уполномоченных осуществлять управление государственными природными заказниками регионального значения;</w:t>
      </w:r>
    </w:p>
    <w:p w:rsidR="00E62AC4" w:rsidRDefault="00E62AC4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Законом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16) согласовывает представление уполномоченного федерального органа исполнительной власти о преобразовании государственных природных заказников федерального значения в государственные природные заказники регионального значения;</w:t>
      </w:r>
    </w:p>
    <w:p w:rsidR="00E62AC4" w:rsidRDefault="00E62AC4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47" w:history="1">
        <w:r>
          <w:rPr>
            <w:color w:val="0000FF"/>
          </w:rPr>
          <w:t>Законом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17) объявляет в установленных федеральным законодательством случаях природные комплексы и объекты памятниками природы, а территории, занятые ими, территориями памятников природы регионального значения;</w:t>
      </w:r>
    </w:p>
    <w:p w:rsidR="00E62AC4" w:rsidRDefault="00E62AC4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Законом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18) устанавливает порядок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>19) устанавливает порядок представления и контроля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20) определяет в программах социально-экономического развития Самарской области прогнозные показатели и мероприятия по сокращению количества твердых коммунальных отходов, предназначенных для захоронения;</w:t>
      </w:r>
    </w:p>
    <w:p w:rsidR="00E62AC4" w:rsidRDefault="00E62AC4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21) утверждает порядок сбора твердых коммунальных отходов (в том числе их раздельного сбора);</w:t>
      </w:r>
    </w:p>
    <w:p w:rsidR="00E62AC4" w:rsidRDefault="00E62AC4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22) регулирует деятельность региональных операторов по обращению с твердыми коммунальными отходами, за исключением установления порядка проведения их конкурсного отбора;</w:t>
      </w:r>
    </w:p>
    <w:p w:rsidR="00E62AC4" w:rsidRDefault="00E62AC4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23) утверждает региональную программу в области обращения с отходами, в том числе с твердыми коммунальными отходами;</w:t>
      </w:r>
    </w:p>
    <w:p w:rsidR="00E62AC4" w:rsidRDefault="00E62AC4">
      <w:pPr>
        <w:pStyle w:val="ConsPlusNormal"/>
        <w:jc w:val="both"/>
      </w:pPr>
      <w:r>
        <w:t xml:space="preserve">(п. 23 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Самарской области от 20.12.2018 N 97-ГД)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24) утверждает Правила осуществления деятельности регионального оператора по обращению с твердыми коммунальными отходами на территории Самарской области; содержание и порядок заключения соглашения между уполномоченным органом исполнительной власти Самарской области и региональным оператором по обращению с твердыми коммунальными отходами на территории Самарской области; условия проведения региональным оператором </w:t>
      </w:r>
      <w:proofErr w:type="gramStart"/>
      <w:r>
        <w:t>по обращению с твердыми коммунальными отходами на территории Самарской области торгов на осуществление транспортирования твердых коммунальных отходов на территории</w:t>
      </w:r>
      <w:proofErr w:type="gramEnd"/>
      <w:r>
        <w:t xml:space="preserve"> Самарской области.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введен </w:t>
      </w:r>
      <w:hyperlink r:id="rId55" w:history="1">
        <w:r>
          <w:rPr>
            <w:color w:val="0000FF"/>
          </w:rPr>
          <w:t>Законом</w:t>
        </w:r>
      </w:hyperlink>
      <w:r>
        <w:t xml:space="preserve"> Самарской области от 20.12.2018 N 97-ГД)</w:t>
      </w:r>
    </w:p>
    <w:p w:rsidR="00E62AC4" w:rsidRDefault="00E62AC4">
      <w:pPr>
        <w:pStyle w:val="ConsPlusNormal"/>
        <w:spacing w:before="220"/>
        <w:ind w:firstLine="540"/>
        <w:jc w:val="both"/>
      </w:pPr>
      <w:bookmarkStart w:id="1" w:name="P97"/>
      <w:bookmarkEnd w:id="1"/>
      <w:r>
        <w:t>2. Отраслевые органы исполнительной власти Самарской области: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в сфере охраны окружающей среды:</w:t>
      </w:r>
    </w:p>
    <w:p w:rsidR="00E62AC4" w:rsidRDefault="00E62AC4">
      <w:pPr>
        <w:pStyle w:val="ConsPlusNormal"/>
        <w:spacing w:before="220"/>
        <w:ind w:firstLine="540"/>
        <w:jc w:val="both"/>
      </w:pPr>
      <w:proofErr w:type="gramStart"/>
      <w:r>
        <w:t>а) разрабатывают и реализуют природоохранные мероприятия, предусмотренные законом Самарской области об областном бюджете на очередной финансовый год и плановый период, а также организуют и осуществляют региональные и межмуниципальные программы в сфере охраны окружающей среды и экологической безопасности;</w:t>
      </w:r>
      <w:proofErr w:type="gramEnd"/>
    </w:p>
    <w:p w:rsidR="00E62AC4" w:rsidRDefault="00E62AC4">
      <w:pPr>
        <w:pStyle w:val="ConsPlusNormal"/>
        <w:spacing w:before="220"/>
        <w:ind w:firstLine="540"/>
        <w:jc w:val="both"/>
      </w:pPr>
      <w:r>
        <w:t>б) участвуют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среды), формируют и обеспечивают функционирование территориальных систем наблюдения за состоянием окружающей среды в Самарской области, являющихся частью единой системы государственного экологического мониторинга (государственного мониторинга окружающей среды);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Самарской области от 07.03.2012 N 14-ГД)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осуществляют региональный государственный экологический надзор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"в" 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г) организуют и развивают систему экологического образования, формируют экологическую культуру на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д) обращаются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сфере охраны окружающей среды;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е) предъявляют иски о возмещении вреда окружающей среде, причиненного в результате нарушения законодательства в сфере охраны окружающей среды на объектах хозяйственной и иной деятельности,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ж) ведут учет объектов и источников негативного воздействия на окружающую среду, за которыми осуществляется региональный государственный экологический надзор;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Самарской области от 27.10.2011 N 111-ГД)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з) участвуют в обеспечении населения информацией о состоянии окружающей среды и ее отдельных компонентов на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и) осуществляют экологическую паспортизацию в </w:t>
      </w:r>
      <w:hyperlink w:anchor="P229" w:history="1">
        <w:r>
          <w:rPr>
            <w:color w:val="0000FF"/>
          </w:rPr>
          <w:t>порядке</w:t>
        </w:r>
      </w:hyperlink>
      <w:r>
        <w:t>, установленном настоящим Законом;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в сфере проведения государственной экологической экспертизы: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организуют и проводят государственную экологическую экспертизу объектов регионального уровня;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б) осуществляют </w:t>
      </w:r>
      <w:proofErr w:type="gramStart"/>
      <w:r>
        <w:t>контроль за</w:t>
      </w:r>
      <w:proofErr w:type="gramEnd"/>
      <w:r>
        <w:t xml:space="preserve"> соблюдением </w:t>
      </w:r>
      <w:hyperlink r:id="rId61" w:history="1">
        <w:r>
          <w:rPr>
            <w:color w:val="0000FF"/>
          </w:rPr>
          <w:t>законодательства</w:t>
        </w:r>
      </w:hyperlink>
      <w:r>
        <w:t xml:space="preserve">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контролю;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информируют население о намечаемых и проводимых экологических экспертизах и об их результатах;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г) получают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д) делегируют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Самарской области и в случае возможного воздействия на окружающую среду в пределах территории Самарской области хозяйственной и иной деятельности, намечаемой другим субъектом Российской Федерации;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в сфере обеспечения санитарно-эпидемиологического благополучия населения: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вводят и отменяют на территории Самарской области ограничительные мероприятия (карантин) на основании предложений, предписаний главных государственных санитарных врачей и их заместителей;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б) осуществляют меры по гигиеническому воспитанию и обучению населения, пропаганде здорового образа жизни;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в) обеспечивают своевременное информирование населения Самарской области о возникновении или об угрозе возникновения инфекционных заболеваний и массовых </w:t>
      </w:r>
      <w:r>
        <w:lastRenderedPageBreak/>
        <w:t>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62" w:history="1">
        <w:r>
          <w:rPr>
            <w:color w:val="0000FF"/>
          </w:rPr>
          <w:t>Закон</w:t>
        </w:r>
      </w:hyperlink>
      <w:r>
        <w:t xml:space="preserve"> Самарской области от 07.03.2012 N 14-ГД.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4) в сфере рационального использования и охраны недр: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осуществляют полномочия Самарской области по распоряжению совместно с Российской Федерацией единым государственным фондом недр на территории Самарской области, формированию совместно с Российской Федерацией региональных перечней полезных ископаемых, относимых к общераспространенным полезным ископаемым, и предоставлению права пользования участками недр местного значения;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Самарской области от 07.03.2012 N 13-ГД)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б) участвуют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создают и ведут фонды геологической информации Самарской области, устанавливают порядок и условия использования геологической информации о недрах, обладателем которой является Самарская область;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Самарской области от 30.12.2015 N 143-ГД)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г) участвуют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д) составляют и ведут территориальные балансы запасов и кадастры месторождений и проявлений общераспространенных полезных ископаемых и ведут учет участков недр, используемых для строительства подземных сооружений, не связанных с добычей полезных ископаемых;</w:t>
      </w:r>
    </w:p>
    <w:p w:rsidR="00E62AC4" w:rsidRDefault="00E62AC4">
      <w:pPr>
        <w:pStyle w:val="ConsPlusNormal"/>
        <w:jc w:val="both"/>
      </w:pPr>
      <w:r>
        <w:t xml:space="preserve">(в ред. Законов Самарской области от 07.03.2012 </w:t>
      </w:r>
      <w:hyperlink r:id="rId65" w:history="1">
        <w:r>
          <w:rPr>
            <w:color w:val="0000FF"/>
          </w:rPr>
          <w:t>N 13-ГД</w:t>
        </w:r>
      </w:hyperlink>
      <w:r>
        <w:t xml:space="preserve">, от 19.05.2014 </w:t>
      </w:r>
      <w:hyperlink r:id="rId66" w:history="1">
        <w:r>
          <w:rPr>
            <w:color w:val="0000FF"/>
          </w:rPr>
          <w:t>N 54-ГД</w:t>
        </w:r>
      </w:hyperlink>
      <w:r>
        <w:t>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е) защищают права пользователей недр и интересы граждан, разрешают споры по вопросам пользования недрами;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ж) участвуют в определении условий пользования месторождениями полезных ископаемых;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з) организуют и осуществляют 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</w:t>
      </w:r>
    </w:p>
    <w:p w:rsidR="00E62AC4" w:rsidRDefault="00E62AC4">
      <w:pPr>
        <w:pStyle w:val="ConsPlusNormal"/>
        <w:jc w:val="both"/>
      </w:pPr>
      <w:r>
        <w:t xml:space="preserve">(в ред. Законов Самарской области от 27.10.2011 </w:t>
      </w:r>
      <w:hyperlink r:id="rId67" w:history="1">
        <w:r>
          <w:rPr>
            <w:color w:val="0000FF"/>
          </w:rPr>
          <w:t>N 111-ГД</w:t>
        </w:r>
      </w:hyperlink>
      <w:r>
        <w:t xml:space="preserve">, от 07.03.2012 </w:t>
      </w:r>
      <w:hyperlink r:id="rId68" w:history="1">
        <w:r>
          <w:rPr>
            <w:color w:val="0000FF"/>
          </w:rPr>
          <w:t>N 13-ГД</w:t>
        </w:r>
      </w:hyperlink>
      <w:r>
        <w:t>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и) проводят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Самарской области от 07.03.2012 N 13-ГД)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к)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Самарской области от 07.03.2012 N 13-ГД)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л) принимают решения о предоставлении права пользования участком недр местного значения, о переоформлении лицензии на пользование участками недр местного значения, а также о внесении изменений (дополнений) в лицензии на пользование участками недр местного значения;</w:t>
      </w:r>
    </w:p>
    <w:p w:rsidR="00E62AC4" w:rsidRDefault="00E62AC4">
      <w:pPr>
        <w:pStyle w:val="ConsPlusNormal"/>
        <w:jc w:val="both"/>
      </w:pPr>
      <w:r>
        <w:t xml:space="preserve">(в ред. Законов Самарской области от 07.03.2012 </w:t>
      </w:r>
      <w:hyperlink r:id="rId71" w:history="1">
        <w:r>
          <w:rPr>
            <w:color w:val="0000FF"/>
          </w:rPr>
          <w:t>N 13-ГД</w:t>
        </w:r>
      </w:hyperlink>
      <w:r>
        <w:t xml:space="preserve">, от 13.10.2014 </w:t>
      </w:r>
      <w:hyperlink r:id="rId72" w:history="1">
        <w:r>
          <w:rPr>
            <w:color w:val="0000FF"/>
          </w:rPr>
          <w:t>N 98-ГД</w:t>
        </w:r>
      </w:hyperlink>
      <w:r>
        <w:t>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 xml:space="preserve">м) утратил силу. - </w:t>
      </w:r>
      <w:hyperlink r:id="rId73" w:history="1">
        <w:r>
          <w:rPr>
            <w:color w:val="0000FF"/>
          </w:rPr>
          <w:t>Закон</w:t>
        </w:r>
      </w:hyperlink>
      <w:r>
        <w:t xml:space="preserve"> Самарской области от 16.07.2009 N 90-ГД.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н) осуществляют оформление, государственную регистрацию и выдачу лицензий на пользование участками недр местного значения, внесение в лицензии изменений и дополнений, а также переоформление таких лицензий;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Самарской области от 07.03.2012 N 13-ГД)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о) устанавливают </w:t>
      </w:r>
      <w:hyperlink r:id="rId75" w:history="1">
        <w:r>
          <w:rPr>
            <w:color w:val="0000FF"/>
          </w:rPr>
          <w:t>порядок</w:t>
        </w:r>
      </w:hyperlink>
      <w:r>
        <w:t xml:space="preserve"> осуществления собственниками земельных участков, землепользователями, землевладельцами и арендаторами земельных участков в их границах без применения взрывных работ использования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п) утратил силу. - </w:t>
      </w:r>
      <w:hyperlink r:id="rId77" w:history="1">
        <w:r>
          <w:rPr>
            <w:color w:val="0000FF"/>
          </w:rPr>
          <w:t>Закон</w:t>
        </w:r>
      </w:hyperlink>
      <w:r>
        <w:t xml:space="preserve"> Самарской области от 07.03.2012 N 13-ГД.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р) утратил силу. - </w:t>
      </w:r>
      <w:hyperlink r:id="rId78" w:history="1">
        <w:r>
          <w:rPr>
            <w:color w:val="0000FF"/>
          </w:rPr>
          <w:t>Закон</w:t>
        </w:r>
      </w:hyperlink>
      <w:r>
        <w:t xml:space="preserve"> Самарской области от 16.07.2009 N 90-ГД.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с) утратил силу. - </w:t>
      </w:r>
      <w:hyperlink r:id="rId79" w:history="1">
        <w:r>
          <w:rPr>
            <w:color w:val="0000FF"/>
          </w:rPr>
          <w:t>Закон</w:t>
        </w:r>
      </w:hyperlink>
      <w:r>
        <w:t xml:space="preserve"> Самарской области от 07.03.2012 N 13-ГД.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т) устанавливают порядок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(или) геологических отводов на основании утвержденного технического проекта для собственных производственных и технологических нужд;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Самарской области от 25.10.2011 N 107-ГД)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у) утратил силу. - </w:t>
      </w:r>
      <w:hyperlink r:id="rId81" w:history="1">
        <w:r>
          <w:rPr>
            <w:color w:val="0000FF"/>
          </w:rPr>
          <w:t>Закон</w:t>
        </w:r>
      </w:hyperlink>
      <w:r>
        <w:t xml:space="preserve"> Самарской области от 07.03.2012 N 13-ГД;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ф) согласуют технические проекты разработки месторождений общераспространенных полезных ископаемых и иную проектную документацию на выполнение работ, связанных с пользованием участками недр местного значения;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"ф" </w:t>
      </w:r>
      <w:proofErr w:type="gramStart"/>
      <w:r>
        <w:t>введен</w:t>
      </w:r>
      <w:proofErr w:type="gramEnd"/>
      <w:r>
        <w:t xml:space="preserve"> </w:t>
      </w:r>
      <w:hyperlink r:id="rId82" w:history="1">
        <w:r>
          <w:rPr>
            <w:color w:val="0000FF"/>
          </w:rPr>
          <w:t>Законом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х) устанавливают конкретный размер ставки регулярного платежа за пользование участками недр местного значения;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"х" </w:t>
      </w:r>
      <w:proofErr w:type="gramStart"/>
      <w:r>
        <w:t>введен</w:t>
      </w:r>
      <w:proofErr w:type="gramEnd"/>
      <w:r>
        <w:t xml:space="preserve"> </w:t>
      </w:r>
      <w:hyperlink r:id="rId83" w:history="1">
        <w:r>
          <w:rPr>
            <w:color w:val="0000FF"/>
          </w:rPr>
          <w:t>Законом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ц) определяют порядок согласования ежегодных нормативов потерь общераспространенных полезных ископаемых, превышающих по величине нормативы, утвержденные в составе проектной документации;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"ц" </w:t>
      </w:r>
      <w:proofErr w:type="gramStart"/>
      <w:r>
        <w:t>введен</w:t>
      </w:r>
      <w:proofErr w:type="gramEnd"/>
      <w:r>
        <w:t xml:space="preserve"> </w:t>
      </w:r>
      <w:hyperlink r:id="rId84" w:history="1">
        <w:r>
          <w:rPr>
            <w:color w:val="0000FF"/>
          </w:rPr>
          <w:t>Законом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в сфере рационального использования и охраны водных объектов в Самарской области: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осуществляют права владения, пользования, распоряжения водными объектами, находящимися в собственности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б) участвуют в деятельности бассейновых советов;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резервируют источники питьевого и хозяйственно-бытового водоснабжения;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>г) разрабатывают мероприятия по предотвращению негативного воздействия вод и ликвидации его последствий в отношении водных объектов, находящихся в собственности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85" w:history="1">
        <w:r>
          <w:rPr>
            <w:color w:val="0000FF"/>
          </w:rPr>
          <w:t>Закон</w:t>
        </w:r>
      </w:hyperlink>
      <w:r>
        <w:t xml:space="preserve"> Самарской области от 07.03.2012 N 14-ГД.</w:t>
      </w:r>
    </w:p>
    <w:p w:rsidR="00E62AC4" w:rsidRDefault="00E62AC4">
      <w:pPr>
        <w:pStyle w:val="ConsPlusNormal"/>
        <w:spacing w:before="220"/>
        <w:ind w:firstLine="540"/>
        <w:jc w:val="both"/>
      </w:pPr>
      <w:proofErr w:type="gramStart"/>
      <w:r>
        <w:t>е) осуществляют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  <w:proofErr w:type="gramEnd"/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ж) осуществляют отдельные полномочия в сфере охраны и использования водных объектов, находящихся в федеральной собственности, за счет субвенций из федерального бюджета: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предоставляют водные объекты или их части, находящиеся в федеральной собственности и расположенные на территории Самарской области, в пользование на основании договоров водопользования, решений о предоставлении водных объектов в пользование, за исключением случаев предоставления водных объектов в пользование для обеспечения обороны страны и безопасности государства;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осуществляют меры по охране водных объектов или их частей, находящихся в федеральной собственности и расположенных на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осуществляют меры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6) в сфере охраны атмосферного воздуха: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устанавливают сроки поэтапного достижения предельно допустимых выбросов в атмосферный воздух на территории Самарской области по представлению территориального органа специально уполномоченного федерального органа исполнительной власти в сфере охраны атмосферного воздуха;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б) вводят ограничения на передвижение транспортных средств в населенных пунктах, местах отдыха и туризма, на особо охраняемых территориях в целях уменьшения выбросов вредных (загрязняющих) веществ в атмосферный воздух;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проводят мероприятия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г) информируют население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д) осуществляют в пределах своей компетенции координацию деятельности физических и юридических лиц в сфере охраны атмосферного воздуха;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е) организуют работу по регулированию выбросов вредных (загрязняющих) веществ в атмосферный воздух в периоды неблагоприятных метеорологических условий совместно с органами местного самоуправления и территориальными органами федеральных органов </w:t>
      </w:r>
      <w:r>
        <w:lastRenderedPageBreak/>
        <w:t>исполнительной власти;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ж) осуществляют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87" w:history="1">
        <w:r>
          <w:rPr>
            <w:color w:val="0000FF"/>
          </w:rPr>
          <w:t>Законом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7) в сфере охраны и использования растительного мира и водных биологических ресурсов: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определяют порядок ведения Красной книги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proofErr w:type="gramStart"/>
      <w:r>
        <w:t xml:space="preserve">б) осуществляют охрану водных биологических ресурсов на внутренних водных объектах, за исключением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>
        <w:t>катадромных</w:t>
      </w:r>
      <w:proofErr w:type="spellEnd"/>
      <w: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proofErr w:type="gramEnd"/>
      <w:r>
        <w:t xml:space="preserve"> сфере агропромышленного комплекса и рыболовства;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8) в сфере обращения с отходами производства и потребления: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а) проводят мероприятия по предупреждению и ликвидации чрезвычайных ситуаций природного и техногенного характера, возникших при обращении с отходами;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б) осуществляют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участвуют в организации обеспечения доступа к информации в области обращения с отходами;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88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г) устанавливают нормативы образования отходов и лимиты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89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д) осуществляют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и </w:t>
      </w:r>
      <w:proofErr w:type="gramStart"/>
      <w:r>
        <w:t>контроль за</w:t>
      </w:r>
      <w:proofErr w:type="gramEnd"/>
      <w:r>
        <w:t xml:space="preserve"> соблюдением порядка ее представления;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90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е) утверждают предельные тарифы в области обращения с твердыми коммунальными отходами;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91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ж) утверждают инвестиционные программы операторов по обращению с твердыми коммунальными отходами, осуществляющих регулируемые виды деятельности в области обращения с твердыми коммунальными отходами;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92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з) утверждают производственные программы операторов по обращению с твердыми </w:t>
      </w:r>
      <w:r>
        <w:lastRenderedPageBreak/>
        <w:t>коммунальными отходами, осуществляющих регулируемые виды деятельности в области обращения с твердыми коммунальными отходами;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93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и) устанавливают нормативы накопления твердых коммунальных отходов;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94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к) организуют деятельность по сбору (в том числе раздельному сбору), транспортированию, обработке, утилизации, обезвреживанию и захоронению твердых коммунальных отходов;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95" w:history="1">
        <w:r>
          <w:rPr>
            <w:color w:val="0000FF"/>
          </w:rPr>
          <w:t>Законом</w:t>
        </w:r>
      </w:hyperlink>
      <w:r>
        <w:t xml:space="preserve"> Самарской области от 06.04.2015 N 31-ГД)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л) разрабатывают и утверждают территориальную схему обращения с отходами, в том числе с твердыми коммунальными отходами;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Самарской области от 20.12.2018 N 97-ГД)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м) утверждение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97" w:history="1">
        <w:r>
          <w:rPr>
            <w:color w:val="0000FF"/>
          </w:rPr>
          <w:t>Законом</w:t>
        </w:r>
      </w:hyperlink>
      <w:r>
        <w:t xml:space="preserve"> Самарской области от 11.05.2016 N 61-ГД)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н) заключают соглашения по обращению с твердыми коммунальными отходами с региональным оператором в соответствии с Порядком, установленным Правительством Самарской области.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</w:t>
      </w:r>
      <w:proofErr w:type="gramStart"/>
      <w:r>
        <w:t>введен</w:t>
      </w:r>
      <w:proofErr w:type="gramEnd"/>
      <w:r>
        <w:t xml:space="preserve"> </w:t>
      </w:r>
      <w:hyperlink r:id="rId98" w:history="1">
        <w:r>
          <w:rPr>
            <w:color w:val="0000FF"/>
          </w:rPr>
          <w:t>Законом</w:t>
        </w:r>
      </w:hyperlink>
      <w:r>
        <w:t xml:space="preserve"> Самарской области от 20.12.2018 N 97-ГД)</w:t>
      </w:r>
    </w:p>
    <w:p w:rsidR="00E62AC4" w:rsidRDefault="00E62AC4">
      <w:pPr>
        <w:pStyle w:val="ConsPlusNormal"/>
        <w:jc w:val="both"/>
      </w:pPr>
      <w:r>
        <w:t xml:space="preserve">(п. 8 в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9) в сфере организации, функционирования и охраны особо охраняемых природных территорий регионального значения: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а) осуществляют проведение инвентаризации и комплексного экологического обследования территории в целях создания условий для организации и </w:t>
      </w:r>
      <w:proofErr w:type="gramStart"/>
      <w:r>
        <w:t>функционирования</w:t>
      </w:r>
      <w:proofErr w:type="gramEnd"/>
      <w:r>
        <w:t xml:space="preserve"> особо охраняемых природных территорий регионального значения в соответствии с федеральным законодательством и настоящим Законом;</w:t>
      </w:r>
    </w:p>
    <w:p w:rsidR="00E62AC4" w:rsidRDefault="00E62AC4">
      <w:pPr>
        <w:pStyle w:val="ConsPlusNormal"/>
        <w:jc w:val="both"/>
      </w:pPr>
      <w:r>
        <w:t xml:space="preserve">(в ред. Законов Самарской области от 07.03.2012 </w:t>
      </w:r>
      <w:hyperlink r:id="rId101" w:history="1">
        <w:r>
          <w:rPr>
            <w:color w:val="0000FF"/>
          </w:rPr>
          <w:t>N 14-ГД</w:t>
        </w:r>
      </w:hyperlink>
      <w:r>
        <w:t xml:space="preserve">, от 13.10.2014 </w:t>
      </w:r>
      <w:hyperlink r:id="rId102" w:history="1">
        <w:r>
          <w:rPr>
            <w:color w:val="0000FF"/>
          </w:rPr>
          <w:t>N 98-ГД</w:t>
        </w:r>
      </w:hyperlink>
      <w:r>
        <w:t>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б) разрабатывают положения об особо охраняемых природных территориях регионального значения;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организуют охрану особо охраняемых природных территорий регионального значения;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г) осуществляют ведение государственного кадастра особо охраняемых природных территорий регионального значения в соответствии с федеральным законодательством;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д) согласовывают в установленных федеральным законодательством случаях решения органов местного </w:t>
      </w:r>
      <w:proofErr w:type="gramStart"/>
      <w:r>
        <w:t>самоуправления</w:t>
      </w:r>
      <w:proofErr w:type="gramEnd"/>
      <w:r>
        <w:t xml:space="preserve"> о создании особо охраняемых природных территорий местного значения;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104" w:history="1">
        <w:r>
          <w:rPr>
            <w:color w:val="0000FF"/>
          </w:rPr>
          <w:t>Закон</w:t>
        </w:r>
      </w:hyperlink>
      <w:r>
        <w:t xml:space="preserve"> Самарской области от 13.06.2018 N 49-ГД;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ж) утверждают границы особо охраняемых природных территорий регионального значения;</w:t>
      </w:r>
    </w:p>
    <w:p w:rsidR="00E62AC4" w:rsidRDefault="00E62AC4">
      <w:pPr>
        <w:pStyle w:val="ConsPlusNormal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105" w:history="1">
        <w:r>
          <w:rPr>
            <w:color w:val="0000FF"/>
          </w:rPr>
          <w:t>Законом</w:t>
        </w:r>
      </w:hyperlink>
      <w:r>
        <w:t xml:space="preserve"> Самарской области от 09.11.2010 N 127-ГД)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>з) осуществляют региональный государственный надзор в области охраны и использования особо охраняемых природных территорий регионального значения;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106" w:history="1">
        <w:r>
          <w:rPr>
            <w:color w:val="0000FF"/>
          </w:rPr>
          <w:t>Законом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и) осуществляют передачу памятников природы регионального значения и их территорий под охрану лиц, в чье ведение они переданы, а также оформление необходимых документов;</w:t>
      </w:r>
    </w:p>
    <w:p w:rsidR="00E62AC4" w:rsidRDefault="00E62A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107" w:history="1">
        <w:r>
          <w:rPr>
            <w:color w:val="0000FF"/>
          </w:rPr>
          <w:t>Законом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10) в сфере охраны и использования объектов животного мира осуществляют федеральный государственный надзор в области охраны и использования объектов животного мира, не отнесенных к объектам охоты, и среды их обитания на территории Самарской области, за исключением случаев, предусмотренных законодательством Российской Федерации.</w:t>
      </w:r>
    </w:p>
    <w:p w:rsidR="00E62AC4" w:rsidRDefault="00E62AC4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108" w:history="1">
        <w:r>
          <w:rPr>
            <w:color w:val="0000FF"/>
          </w:rPr>
          <w:t>Законом</w:t>
        </w:r>
      </w:hyperlink>
      <w:r>
        <w:t xml:space="preserve"> Самарской области от 19.05.2014 N 54-ГД)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jc w:val="center"/>
        <w:outlineLvl w:val="0"/>
      </w:pPr>
      <w:bookmarkStart w:id="2" w:name="P229"/>
      <w:bookmarkEnd w:id="2"/>
      <w:r>
        <w:t>Глава 3. ЭКОЛОГИЧЕСКАЯ ПАСПОРТИЗАЦИЯ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5. Цели экологической паспортизации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Экологическая паспортизация осуществляется уполномоченным органом исполнительной власти Самарской области в целях: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обеспечения граждан, юридических лиц, органов государственной власти, органов местного самоуправления достоверной и полной информацией о состоянии окружающей среды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обеспечения принятия экологически ориентированных решений при реализации полномочий органами государственной власти Самарской области и органами местного самоуправления в сфере охраны окружающей среды и природопользования.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6. Требования к содержанию и форме экологического паспорта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Экологический паспорт должен состоять из следующих разделов: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сведения о физико-географическом описании территории Самарской области, включающем климатическую характеристику территории Самарской области, сведения о геоморфологическом и геолого-литологическом строении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2) описание геологической среды, включающее общую характеристику геологической среды, инженерно-геологическую характеристику территории Самарской области, экзогенные процессы, характеристику </w:t>
      </w:r>
      <w:proofErr w:type="spellStart"/>
      <w:r>
        <w:t>радоноопасности</w:t>
      </w:r>
      <w:proofErr w:type="spellEnd"/>
      <w:r>
        <w:t xml:space="preserve"> территории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описание минерально-сырьевой базы Самарской области, в том числе сведения о месторождениях и залеганиях общераспространенных полезных ископаемых в Самарской области, сведения об использовании недр;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4) описание земельных ресурсов Самарской области, в том числе виды и категории земель, основные типы почв;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Самарской области от 07.03.2012 N 14-ГД)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описание состояния атмосферного воздуха, шумового и электромагнитного загрязнения, оценка степени загрязнения атмосферного воздуха по максимально-разовым и среднесуточным концентрациям, интерактивные карты состояния атмосферного воздуха;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Самарской области от 07.03.2012 N 14-ГД)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6) характеристика гидрографической сети территории Самарской области, гидрологическая и гидрогеологическая характеристика территории Самарской области;</w:t>
      </w:r>
    </w:p>
    <w:p w:rsidR="00E62AC4" w:rsidRDefault="00E62AC4">
      <w:pPr>
        <w:pStyle w:val="ConsPlusNormal"/>
        <w:jc w:val="both"/>
      </w:pPr>
      <w:r>
        <w:lastRenderedPageBreak/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Самарской области от 07.03.2012 N 14-ГД)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7) характеристика растительного и животного мира, водных биологических ресурсов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8) описание особо охраняемых природных территорий регионального значения, в том числе их количество, местоположение, перспективы развития;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9) описание отходов производства и потребления, образующихся в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10) установленные нормативы качества окружающей среды, включающие нормативы качества атмосферного воздуха, воды, почв, нормативы по шуму, электромагнитному излучению, по уровню радиационного загрязнения;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11) сведения о количестве объектов, оказывающих негативное воздействие на окружающую среду, механизмах обращения с отходами производства и потребления;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12) сведения о мероприятиях, осуществляемых в целях охраны окружающей среды Самарской области и ее отдельных компонентов.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Экологический паспорт составляется и ведется в письменном и электронном виде. Приоритет отдается сведениям, содержащимся в письменной форме экологического паспорта.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3. Экологический паспорт должен обеспечивать обработку картографических и иных данных. Вся картографическая информация представляется в единой цифровой системе координат картографического фонда. Фактографическая информация представляется в виде баз данных с обязательной цифровой географической привязкой.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4. При создании и ведении экологического паспорта используется проверенная и </w:t>
      </w:r>
      <w:proofErr w:type="spellStart"/>
      <w:r>
        <w:t>метрологически</w:t>
      </w:r>
      <w:proofErr w:type="spellEnd"/>
      <w:r>
        <w:t xml:space="preserve"> обеспеченная информация.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5. Для актуализации информации, содержащейся в экологическом паспорте, уполномоченный орган исполнительной власти Самарской области организует ежегодное обновление сведений, содержащихся в экологическом паспорте.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7. Доступ к сведениям, содержащимся в экологическом паспорте</w:t>
      </w:r>
    </w:p>
    <w:p w:rsidR="00E62AC4" w:rsidRDefault="00E62AC4">
      <w:pPr>
        <w:pStyle w:val="ConsPlusNormal"/>
        <w:ind w:firstLine="540"/>
        <w:jc w:val="both"/>
      </w:pPr>
      <w:r>
        <w:t xml:space="preserve">(в ред. </w:t>
      </w:r>
      <w:hyperlink r:id="rId115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Сведения, содержащиеся в экологическом паспорте, являются государственным информационным ресурсом Самарской области и носят открытый характер.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Экологический паспорт в электронном виде размещается в открытом доступе в сети "Интернет".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8. Источники сведений для составления и ведения экологического паспорта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Источниками сведений, необходимых для составления и ведения экологического паспорта, являются: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полученная уполномоченным органом исполнительной власти Самарской области информация от иных органов исполнительной власти Самарской области, федеральных органов исполнительной власти (их территориальных органов) в сфере охраны окружающей среды и природопользования, органов местного самоуправления, в том числе на договорной основе;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 xml:space="preserve">2) утратил силу. - </w:t>
      </w:r>
      <w:hyperlink r:id="rId116" w:history="1">
        <w:r>
          <w:rPr>
            <w:color w:val="0000FF"/>
          </w:rPr>
          <w:t>Закон</w:t>
        </w:r>
      </w:hyperlink>
      <w:r>
        <w:t xml:space="preserve"> Самарской области от 13.10.2014 N 98-ГД;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официально опубликованные результаты научных исследований в сфере охраны окружающей среды и природопользования;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4) результаты научно-исследовательских работ, необходимых для составления и ведения экологического паспорта и выполняемых на конкурсной основе по заказу уполномоченного органа исполнительной власти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иные источники, не запрещенные федеральным законодательством.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17" w:history="1">
        <w:r>
          <w:rPr>
            <w:color w:val="0000FF"/>
          </w:rPr>
          <w:t>Закон</w:t>
        </w:r>
      </w:hyperlink>
      <w:r>
        <w:t xml:space="preserve"> Самарской области от 13.10.2014 N 98-ГД.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9. Обязательность использования сведений экологического паспорта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 xml:space="preserve">Сведения, содержащиеся в экологическом паспорте, подлежат обязательному учету органами государственной власти Самарской области </w:t>
      </w:r>
      <w:proofErr w:type="gramStart"/>
      <w:r>
        <w:t>при</w:t>
      </w:r>
      <w:proofErr w:type="gramEnd"/>
      <w:r>
        <w:t>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разработке и утверждении документов территориального планирования, внесении в них изменений и дополнений;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выдаче разрешений и лицензий;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согласовании</w:t>
      </w:r>
      <w:proofErr w:type="gramEnd"/>
      <w:r>
        <w:t xml:space="preserve"> проектной и иной документации;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принятии</w:t>
      </w:r>
      <w:proofErr w:type="gramEnd"/>
      <w:r>
        <w:t xml:space="preserve"> иных решений и совершении иных действий, которые могут оказать воздействие на окружающую среду.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jc w:val="center"/>
        <w:outlineLvl w:val="0"/>
      </w:pPr>
      <w:r>
        <w:t>Глава 4. ОРГАНИЗАЦИЯ, ФУНКЦИОНИРОВАНИЕ И ОХРАНА ОСОБО</w:t>
      </w:r>
    </w:p>
    <w:p w:rsidR="00E62AC4" w:rsidRDefault="00E62AC4">
      <w:pPr>
        <w:pStyle w:val="ConsPlusTitle"/>
        <w:jc w:val="center"/>
      </w:pPr>
      <w:r>
        <w:t>ОХРАНЯЕМЫХ ПРИРОДНЫХ ТЕРРИТОРИЙ РЕГИОНАЛЬНОГО ЗНАЧЕНИЯ.</w:t>
      </w:r>
    </w:p>
    <w:p w:rsidR="00E62AC4" w:rsidRDefault="00E62AC4">
      <w:pPr>
        <w:pStyle w:val="ConsPlusTitle"/>
        <w:jc w:val="center"/>
      </w:pPr>
      <w:r>
        <w:t>ОПРЕДЕЛЕНИЕ КАТЕГОРИЙ ОСОБО ОХРАНЯЕМЫХ ПРИРОДНЫХ</w:t>
      </w:r>
    </w:p>
    <w:p w:rsidR="00E62AC4" w:rsidRDefault="00E62AC4">
      <w:pPr>
        <w:pStyle w:val="ConsPlusTitle"/>
        <w:jc w:val="center"/>
      </w:pPr>
      <w:r>
        <w:t>ТЕРРИТОРИЙ МЕСТНОГО ЗНАЧЕНИЯ</w:t>
      </w:r>
    </w:p>
    <w:p w:rsidR="00E62AC4" w:rsidRDefault="00E62AC4">
      <w:pPr>
        <w:pStyle w:val="ConsPlusNormal"/>
        <w:jc w:val="center"/>
      </w:pPr>
      <w:r>
        <w:t xml:space="preserve">(в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Самарской области от 14.06.2016 N 74-ГД)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 xml:space="preserve">Статья 10. Утратила силу. - </w:t>
      </w:r>
      <w:hyperlink r:id="rId119" w:history="1">
        <w:r>
          <w:rPr>
            <w:color w:val="0000FF"/>
          </w:rPr>
          <w:t>Закон</w:t>
        </w:r>
      </w:hyperlink>
      <w:r>
        <w:t xml:space="preserve"> Самарской области от 13.06.2018 N 49-ГД.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10.1. Определение категорий особо охраняемых природных территорий местного значения</w:t>
      </w:r>
    </w:p>
    <w:p w:rsidR="00E62AC4" w:rsidRDefault="00E62AC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0" w:history="1">
        <w:r>
          <w:rPr>
            <w:color w:val="0000FF"/>
          </w:rPr>
          <w:t>Законом</w:t>
        </w:r>
      </w:hyperlink>
      <w:r>
        <w:t xml:space="preserve"> Самарской области от 14.06.2016 N 74-ГД)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К категориям особо охраняемых природных территорий местного значения относятся эколого-рекреационные зоны.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Эколого-рекреационные зоны - особо охраняемые территории, на которых находятся природные и природно-антропогенные объекты, пригодные к организации на них рекреационных занятий (отдых у воды, прогулки, собирательство, туризм, экскурсии) и в отношении которых органом местного самоуправления признана необходимость их сохранения и рационального использования.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3. Особенности организации, функционирования, охраны и ограничения на ведение хозяйственной и иной деятельности в пределах особо охраняемых природных территорий местного значения устанавливаются органами местного самоуправления в положениях об этих территориях в соответствии с федеральным законодательством и настоящим Законом.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11. Создание особо охраняемых природных территорий регионального значения</w:t>
      </w:r>
    </w:p>
    <w:p w:rsidR="00E62AC4" w:rsidRDefault="00E62AC4">
      <w:pPr>
        <w:pStyle w:val="ConsPlusNormal"/>
        <w:ind w:firstLine="540"/>
        <w:jc w:val="both"/>
      </w:pPr>
      <w:r>
        <w:t xml:space="preserve">(в ред. </w:t>
      </w:r>
      <w:hyperlink r:id="rId121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Решения о создании особо охраняемых природных территорий регионального значения, об изменении режима их особой охраны принимаются Правительством Самарской области и подлежат согласованию:</w:t>
      </w:r>
    </w:p>
    <w:p w:rsidR="00E62AC4" w:rsidRDefault="00E62AC4">
      <w:pPr>
        <w:pStyle w:val="ConsPlusNormal"/>
        <w:spacing w:before="220"/>
        <w:ind w:firstLine="540"/>
        <w:jc w:val="both"/>
      </w:pPr>
      <w:proofErr w:type="gramStart"/>
      <w:r>
        <w:t>а) с уполномоченным федеральным органом исполнительной власти в области охраны окружающей среды;</w:t>
      </w:r>
      <w:proofErr w:type="gramEnd"/>
    </w:p>
    <w:p w:rsidR="00E62AC4" w:rsidRDefault="00E62AC4">
      <w:pPr>
        <w:pStyle w:val="ConsPlusNormal"/>
        <w:spacing w:before="220"/>
        <w:ind w:firstLine="540"/>
        <w:jc w:val="both"/>
      </w:pPr>
      <w:r>
        <w:t>б) с федеральными органами исполнительной власти в области обороны страны и безопасности государства, если предполагается, что в границах особо охраняемых природных территорий будут находиться земли и другие природные ресурсы, предоставленные для нужд Вооруженных Сил Российской Федерации, других войск, воинских формирований и органов.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Решения о создании охранных зон и об установлении их границ в отношении охранных зон природных парков и памятников природы регионального значения принимаются Губернатором Самарской области.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Граждане, а также общественные объединения и некоммерческие организации, осуществляющие деятельность в области охраны окружающей среды, вправе обращаться в уполномоченный орган исполнительной власти Самарской области с предложениями об образовании особо охраняемых природных территорий регионального значения. К указанным предложениям прилагаются следующие документы: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карта (план) границ земельного участка, предлагаемого для образования особо охраняемой природной территории регионального значения;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материалы комплексного экологического обследования участков территории, обосновывающие придание этим территориям статуса особо охраняемых природных территорий регионального значения;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3) положительное заключение государственной экологической </w:t>
      </w:r>
      <w:proofErr w:type="gramStart"/>
      <w:r>
        <w:t>экспертизы регионального уровня материалов комплексного экологического обследования участков</w:t>
      </w:r>
      <w:proofErr w:type="gramEnd"/>
      <w:r>
        <w:t xml:space="preserve"> территорий, обосновывающих придание этим территориям правового статуса особо охраняемой природной территории регионального значения;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4) иные документы, указывающие на необходимость образования особо охраняемых природных территорий регионального значения.</w:t>
      </w:r>
    </w:p>
    <w:p w:rsidR="00E62AC4" w:rsidRDefault="00E62AC4">
      <w:pPr>
        <w:pStyle w:val="ConsPlusNormal"/>
        <w:jc w:val="both"/>
      </w:pPr>
      <w:r>
        <w:t xml:space="preserve">(часть 2 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Самарской области от 17.07.2017 N 82-ГД)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3. Постановлением Правительства Самарской области об образовании особо охраняемой природной территории регионального значения утверждаются положения об особо охраняемых природных территориях регионального значения, за исключением случаев, предусмотренных федеральным законодательством.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Положение о природном парке утверждается Правительством Самарской области по согласованию с федеральным органом исполнительной власти в области охраны окружающей среды и соответствующими органами местного самоуправления.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12. Положение об особо охраняемой природной территории регионального значения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Положение об особо охраняемой природной территории регионального значения представляет собой правовой акт, утверждаемый Правительством Самарской области и содержащий сведения: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>1) о наименовании, категории особо охраняемой природной территории, целях и задачах ее образования, создании природоохранных учреждений;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о географическом положении и площади особо охраняемой природной территории (с приложением карты (плана) границ);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о природной ценности, физико-географической и социально-экономической характеристике особо охраняемой природной территории;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4) о режиме особой охраны, зонировании и допустимых видах использования особо охраняемой природной территории;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о порядке управления, финансирования и функционирования особо охраняемой природной территории;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6) о юридических и физических лицах, взявших на себя обязательства по обеспечению охраны особо охраняемой природной территории (адрес, обязательства, сроки);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7) о последнем обследовании особо охраняемой природной территории (сроки, направленность работ);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8) иные сведения, необходимые для целей обеспечения особого режима охраны особо охраняемой природной территории.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13. Учет особо охраняемых природных территорий регионального значения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 xml:space="preserve">1. После принятия Правительством Самарской области </w:t>
      </w:r>
      <w:proofErr w:type="gramStart"/>
      <w:r>
        <w:t>постановления</w:t>
      </w:r>
      <w:proofErr w:type="gramEnd"/>
      <w:r>
        <w:t xml:space="preserve"> об образовании особо охраняемой природной территории регионального значения сведения о таких территориях заносятся в государственный кадастр особо охраняемых природных территорий в соответствии с федеральным законодательством.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27" w:history="1">
        <w:r>
          <w:rPr>
            <w:color w:val="0000FF"/>
          </w:rPr>
          <w:t>Закон</w:t>
        </w:r>
      </w:hyperlink>
      <w:r>
        <w:t xml:space="preserve"> Самарской области от 13.10.2014 N 98-ГД.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14. Реорганизация и упразднение особо охраняемых природных территорий регионального значения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Реорганизацией особо охраняемых природных территорий регионального значения признается изменение их границ, режима, категории, значения.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Особо охраняемая природная территория регионального или местного значения упраздняется только в случае деградации или уничтожения природных объектов в составе соответствующей особо охраняемой природной территории, которые в связи с этим теряют свою ценность и уникальность и не подлежат восстановлению. Упразднение особо охраняемой природной территории регионального или местного значения по другим основаниям не допускается.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130" w:history="1">
        <w:r>
          <w:rPr>
            <w:color w:val="0000FF"/>
          </w:rPr>
          <w:t>Закона</w:t>
        </w:r>
      </w:hyperlink>
      <w:r>
        <w:t xml:space="preserve"> Самарской области от 12.11.2014 N 112-ГД)</w:t>
      </w:r>
    </w:p>
    <w:p w:rsidR="00E62AC4" w:rsidRDefault="00E62AC4">
      <w:pPr>
        <w:pStyle w:val="ConsPlusNormal"/>
        <w:spacing w:before="220"/>
        <w:ind w:firstLine="540"/>
        <w:jc w:val="both"/>
      </w:pPr>
      <w:bookmarkStart w:id="3" w:name="P346"/>
      <w:bookmarkEnd w:id="3"/>
      <w:r>
        <w:t>3. Граждане и юридические лица, включая общественные и религиозные объединения, вправе обращаться в уполномоченный орган исполнительной власти Самарской области с заявлениями о реорганизации в форме изменения границ особо охраняемых природных территорий регионального значения, их режима и категории либо упразднении особо охраняемых природных территорий регионального значения.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 xml:space="preserve">Указанные в </w:t>
      </w:r>
      <w:hyperlink w:anchor="P346" w:history="1">
        <w:r>
          <w:rPr>
            <w:color w:val="0000FF"/>
          </w:rPr>
          <w:t>абзаце первом</w:t>
        </w:r>
      </w:hyperlink>
      <w:r>
        <w:t xml:space="preserve"> настоящей части лица вправе обращаться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исполнительной власти Самарской области с заявлениями о реорганизации в форме изменения значения особо охраняемых природных территорий регионального значения.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К заявлению о реорганизации либо упразднении особо охраняемых природных территорий регионального значения должны быть приложены следующие документы: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карта (план) границ вновь образуемого земельного участка (в случае реорганизации в форме изменения границ особо охраняемой природной территории регионального значения);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материалы комплексного экологического обследования участков территории, обосновывающие реорганизацию либо упразднение особо охраняемых природных территорий регионального значения.</w:t>
      </w:r>
    </w:p>
    <w:p w:rsidR="00E62AC4" w:rsidRDefault="00E62AC4">
      <w:pPr>
        <w:pStyle w:val="ConsPlusNormal"/>
        <w:jc w:val="both"/>
      </w:pPr>
      <w:r>
        <w:t xml:space="preserve">(часть 3 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bookmarkStart w:id="4" w:name="P352"/>
      <w:bookmarkEnd w:id="4"/>
      <w:r>
        <w:t xml:space="preserve">4. </w:t>
      </w:r>
      <w:proofErr w:type="gramStart"/>
      <w:r>
        <w:t>Решение о реорганизации в форме изменения границ особо охраняемой природной территории регионального значения, ее режима и категории либо упразднении особо охраняемой природной территории регионального значения оформляется постановлением Правительства Самарской области по представлению уполномоченного органа исполнительной власти Самарской области с учетом результатов инвентаризации особо охраняемых природных территорий регионального значения, а в случаях, предусмотренных федеральным законодательством, - по представлению и (или) по согласованию</w:t>
      </w:r>
      <w:proofErr w:type="gramEnd"/>
      <w:r>
        <w:t xml:space="preserve"> с федеральными органами исполнительной власти и (или) органами местного самоуправления.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Решение о реорганизации в форме изменения значения особо охраняемой природной территории регионального значения оформляется постановлением Правительства Самарской области по представлению уполномоченного органа исполнительной власти Самарской области с учетом результатов проведения мероприятий, представлений и (или) согласований, указанных в </w:t>
      </w:r>
      <w:hyperlink w:anchor="P352" w:history="1">
        <w:r>
          <w:rPr>
            <w:color w:val="0000FF"/>
          </w:rPr>
          <w:t>абзаце первом</w:t>
        </w:r>
      </w:hyperlink>
      <w:r>
        <w:t xml:space="preserve"> настоящей части.</w:t>
      </w:r>
    </w:p>
    <w:p w:rsidR="00E62AC4" w:rsidRDefault="00E62AC4">
      <w:pPr>
        <w:pStyle w:val="ConsPlusNormal"/>
        <w:jc w:val="both"/>
      </w:pPr>
      <w:r>
        <w:t xml:space="preserve">(часть 4 в ред. </w:t>
      </w:r>
      <w:hyperlink r:id="rId132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5. На основании постановления Правительства Самарской области о реорганизации либо упразднении особо охраняемой природной территории регионального значения вносятся соответствующие изменения в государственный кадастр особо охраняемых природных территорий.</w:t>
      </w:r>
    </w:p>
    <w:p w:rsidR="00E62AC4" w:rsidRDefault="00E62AC4">
      <w:pPr>
        <w:pStyle w:val="ConsPlusNormal"/>
        <w:jc w:val="both"/>
      </w:pPr>
      <w:r>
        <w:t xml:space="preserve">(часть 5 в ред. </w:t>
      </w:r>
      <w:hyperlink r:id="rId133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15. Управление особо охраняемыми природными территориями регионального значения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 xml:space="preserve">1. В целях обеспечения эффективности управления и </w:t>
      </w:r>
      <w:proofErr w:type="gramStart"/>
      <w:r>
        <w:t>контроля за</w:t>
      </w:r>
      <w:proofErr w:type="gramEnd"/>
      <w:r>
        <w:t xml:space="preserve"> управлением особо охраняемыми природными территориями регионального значения уполномоченным органом исполнительной власти Самарской области утверждаются планы управления особо охраняемыми природными территориями.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35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План управления особо охраняемыми природными территориями должен содержать следующие сведения: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краткую характеристику состояния особо охраняемых природных территорий;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2) анализ проблем функционирования и </w:t>
      </w:r>
      <w:proofErr w:type="gramStart"/>
      <w:r>
        <w:t>охраны</w:t>
      </w:r>
      <w:proofErr w:type="gramEnd"/>
      <w:r>
        <w:t xml:space="preserve"> особо охраняемых природных территорий;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задачи управления особо охраняемыми природными территориями в текущем году;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>4) перечень мероприятий, направленных на реализацию утвержденной схемы развития и размещения и внесение в нее изменений;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перечень мероприятий, направленных на организацию функционирования и охраны особо охраняемых природных территорий;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6) перечень природоохранных мероприятий, осуществляемых на особо охраняемых природных территориях;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7) обоснование необходимости осуществления предусмотренных мероприятий;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8) прогнозные показатели результатов планируемых мероприятий, включая количественные и качественные характеристики, позволяющие оценить результативность и эффективность запланированных мероприятий, а также обеспечить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9) сроки осуществления планируемых мероприятий и их исполнители;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10) формы и объем финансирования планируемых мероприятий;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11) иные сведения, необходимые для целей обеспечения особого режима охраны особо охраняемой природной территории.</w:t>
      </w:r>
    </w:p>
    <w:p w:rsidR="00E62AC4" w:rsidRDefault="00E62AC4">
      <w:pPr>
        <w:pStyle w:val="ConsPlusNormal"/>
        <w:spacing w:before="220"/>
        <w:ind w:firstLine="540"/>
        <w:jc w:val="both"/>
      </w:pPr>
      <w:bookmarkStart w:id="5" w:name="P375"/>
      <w:bookmarkEnd w:id="5"/>
      <w:r>
        <w:t xml:space="preserve">3. В целях осуществления </w:t>
      </w:r>
      <w:proofErr w:type="gramStart"/>
      <w:r>
        <w:t>контроля за</w:t>
      </w:r>
      <w:proofErr w:type="gramEnd"/>
      <w:r>
        <w:t xml:space="preserve"> выполнением плана управления особо охраняемыми природными территориями руководители учреждений и организаций, осуществляющих управление особо охраняемыми природными территориями, подготавливают и представляют в уполномоченный орган исполнительной власти Самарской области отчеты о своей деятельности по форме, установленной указанным органом.</w:t>
      </w:r>
    </w:p>
    <w:p w:rsidR="00E62AC4" w:rsidRDefault="00E62AC4">
      <w:pPr>
        <w:pStyle w:val="ConsPlusNormal"/>
        <w:jc w:val="both"/>
      </w:pPr>
      <w:r>
        <w:t xml:space="preserve">(часть 3 в ред. </w:t>
      </w:r>
      <w:hyperlink r:id="rId136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4. На основании отчетов, указанных в </w:t>
      </w:r>
      <w:hyperlink w:anchor="P375" w:history="1">
        <w:r>
          <w:rPr>
            <w:color w:val="0000FF"/>
          </w:rPr>
          <w:t>части 3</w:t>
        </w:r>
      </w:hyperlink>
      <w:r>
        <w:t xml:space="preserve"> настоящей статьи, уполномоченным органом исполнительной власти Самарской области подготавливается и утверждается отчет о выполнении плана управления особо охраняемыми природными территориями.</w:t>
      </w:r>
    </w:p>
    <w:p w:rsidR="00E62AC4" w:rsidRDefault="00E62AC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137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16. Зонирование особо охраняемых природных территорий регионального значения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На особо охраняемых природных территориях регионального значения в зависимости от их категории, целей и задач, площади, природных, историко-культурных, градостроительных и иных особенностей могут быть выделены различные зоны и участки, в том числе: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заповедные участки, предназначенные для использования в природоохранных и научных целях и выделяемые с целью обеспечения сохранения и (или) восстановления представляющих особую ценность природных комплексов, редких и исчезающих видов растений или животных, других объектов живой и неживой природы;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зоны охраны историко-культурных объектов, расположенных в пределах особо охраняемой природной территории, предназначенные для сохранения и восстановления объектов историко-культурного наследия, которые могут быть использованы в научных и просветительских целях;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3) учебно-экскурсионные зоны, предназначенные для использования в целях экологического просвещения и воспитания населения;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>4) рекреационные центры, специально обустроенные и предназначенные для массового отдыха посетителей;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5) физкультурно-оздоровительные зоны, предназначенные для индивидуальных и групповых занятий физкультурой и специально обустроенные для этих целей;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6) прогулочные зоны, предназначенные для прогулок посетителей;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7) административно-хозяйственные участки, предназначенные для размещения, строительства и эксплуатации объектов, необходимых для обеспечения функционирования особо охраняемых природных территорий в соответствии с их целями и задачами;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8) участки, предоставленные юридическим и физическим лицам, деятельность которых не связана с функционированием особо охраняемых природных территорий и не противоречит установленному режиму.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jc w:val="center"/>
        <w:outlineLvl w:val="0"/>
      </w:pPr>
      <w:r>
        <w:t>Глава 5. ЗАКЛЮЧИТЕЛЬНЫЕ И ПЕРЕХОДНЫЕ ПОЛОЖЕНИЯ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 xml:space="preserve">Статья 16.1. Перечень должностных лиц органов местного самоуправления, осуществляющих муниципальный контроль в области использования и </w:t>
      </w:r>
      <w:proofErr w:type="gramStart"/>
      <w:r>
        <w:t>охраны</w:t>
      </w:r>
      <w:proofErr w:type="gramEnd"/>
      <w:r>
        <w:t xml:space="preserve"> особо охраняемых природных территорий местного значения и имеющих право составлять протоколы об административных правонарушениях, предусмотренных </w:t>
      </w:r>
      <w:hyperlink r:id="rId14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</w:t>
      </w:r>
    </w:p>
    <w:p w:rsidR="00E62AC4" w:rsidRDefault="00E62AC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41" w:history="1">
        <w:r>
          <w:rPr>
            <w:color w:val="0000FF"/>
          </w:rPr>
          <w:t>Законом</w:t>
        </w:r>
      </w:hyperlink>
      <w:r>
        <w:t xml:space="preserve"> Самарской области от 22.12.2014 N 130-ГД)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 xml:space="preserve">Инспектора в области использования и </w:t>
      </w:r>
      <w:proofErr w:type="gramStart"/>
      <w:r>
        <w:t>охраны</w:t>
      </w:r>
      <w:proofErr w:type="gramEnd"/>
      <w:r>
        <w:t xml:space="preserve"> особо охраняемых природных территорий местного значения вправе составлять протоколы об административных правонарушениях, предусмотренных </w:t>
      </w:r>
      <w:hyperlink r:id="rId142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143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144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145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правонарушениях.</w:t>
      </w:r>
    </w:p>
    <w:p w:rsidR="00E62AC4" w:rsidRDefault="00E62AC4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Закона</w:t>
        </w:r>
      </w:hyperlink>
      <w:r>
        <w:t xml:space="preserve"> Самарской области от 16.01.2017 N 6-ГД)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17. Создание условий для составления и ведения экологического паспорта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В целях создания условий для составления и ведения экологического паспорта уполномоченный орган исполнительной власти Самарской области: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1) запрашивает у территориальных органов федеральных органов исполнительной власти, иных органов исполнительной власти Самарской области, органов местного самоуправления сведения, необходимые для составления и ведения экологического паспорта;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2) организует мероприятия, необходимые для создания и ведения экологического паспорта:</w:t>
      </w:r>
    </w:p>
    <w:p w:rsidR="00E62AC4" w:rsidRDefault="00E62AC4">
      <w:pPr>
        <w:pStyle w:val="ConsPlusNormal"/>
        <w:jc w:val="both"/>
      </w:pPr>
      <w:r>
        <w:t xml:space="preserve">(п. 2 в ред. </w:t>
      </w:r>
      <w:hyperlink r:id="rId147" w:history="1">
        <w:r>
          <w:rPr>
            <w:color w:val="0000FF"/>
          </w:rPr>
          <w:t>Закона</w:t>
        </w:r>
      </w:hyperlink>
      <w:r>
        <w:t xml:space="preserve"> Самарской области от 13.10.2014 N 98-ГД)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а) определяет перечень </w:t>
      </w:r>
      <w:proofErr w:type="spellStart"/>
      <w:r>
        <w:t>природопользователей</w:t>
      </w:r>
      <w:proofErr w:type="spellEnd"/>
      <w:r>
        <w:t xml:space="preserve">, </w:t>
      </w:r>
      <w:proofErr w:type="gramStart"/>
      <w:r>
        <w:t>владеющих</w:t>
      </w:r>
      <w:proofErr w:type="gramEnd"/>
      <w:r>
        <w:t xml:space="preserve"> указанными объектами или источниками негативного воздействия на окружающую среду;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б) письменно уведомляет </w:t>
      </w:r>
      <w:proofErr w:type="spellStart"/>
      <w:r>
        <w:t>природопользователей</w:t>
      </w:r>
      <w:proofErr w:type="spellEnd"/>
      <w:r>
        <w:t xml:space="preserve"> о необходимости представления соответствующих сведений об объектах или источниках негативного воздействия на окружающую среду уполномоченному органу исполнительной власти Самарской области;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в) на основании полученных сведений вносит информацию об объектах или источниках негативного воздействия на окружающую среду в экологический паспорт;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г) выдает </w:t>
      </w:r>
      <w:proofErr w:type="spellStart"/>
      <w:r>
        <w:t>природопользователям</w:t>
      </w:r>
      <w:proofErr w:type="spellEnd"/>
      <w:r>
        <w:t xml:space="preserve"> письменное уведомление о включении сведений об их объектах или источниках негативного воздействия на окружающую среду в экологический паспорт;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 xml:space="preserve">д) оказывает </w:t>
      </w:r>
      <w:proofErr w:type="spellStart"/>
      <w:r>
        <w:t>природопользователям</w:t>
      </w:r>
      <w:proofErr w:type="spellEnd"/>
      <w:r>
        <w:t xml:space="preserve"> методическую и консультационную помощь в вопросах подачи заявлений о включении сведений об их объектах или источниках негативного воздействия на окружающую среду в экологический паспорт;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е) проверяет соответствие информации, содержащейся в заявлениях </w:t>
      </w:r>
      <w:proofErr w:type="spellStart"/>
      <w:r>
        <w:t>природопользователей</w:t>
      </w:r>
      <w:proofErr w:type="spellEnd"/>
      <w:r>
        <w:t xml:space="preserve">, данным нормативных документов и в необходимых случаях организует и обеспечивает получение от </w:t>
      </w:r>
      <w:proofErr w:type="spellStart"/>
      <w:r>
        <w:t>природопользователей</w:t>
      </w:r>
      <w:proofErr w:type="spellEnd"/>
      <w:r>
        <w:t xml:space="preserve"> дополнительных (уточняющих) сведений об их объектах или источниках негативного воздействия на окружающую среду;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48" w:history="1">
        <w:r>
          <w:rPr>
            <w:color w:val="0000FF"/>
          </w:rPr>
          <w:t>Закон</w:t>
        </w:r>
      </w:hyperlink>
      <w:r>
        <w:t xml:space="preserve"> Самарской области от 13.10.2014 N 98-ГД.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Экологический паспорт должен быть составлен уполномоченным органом исполнительной власти Самарской области не позднее 1 января 2015 года.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Title"/>
        <w:ind w:firstLine="540"/>
        <w:jc w:val="both"/>
        <w:outlineLvl w:val="1"/>
      </w:pPr>
      <w:r>
        <w:t>Статья 18. Вступление в силу настоящего Закона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утрачивают силу: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1) </w:t>
      </w:r>
      <w:hyperlink r:id="rId149" w:history="1">
        <w:r>
          <w:rPr>
            <w:color w:val="0000FF"/>
          </w:rPr>
          <w:t>Закон</w:t>
        </w:r>
      </w:hyperlink>
      <w:r>
        <w:t xml:space="preserve"> Самарской области от 4 мая 2001 года N 29-ГД "Об охране окружающей природной среды и природных ресурсов Самарской области" (газета "Самарские известия", 2001, 5 мая);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2) </w:t>
      </w:r>
      <w:hyperlink r:id="rId150" w:history="1">
        <w:r>
          <w:rPr>
            <w:color w:val="0000FF"/>
          </w:rPr>
          <w:t>Закон</w:t>
        </w:r>
      </w:hyperlink>
      <w:r>
        <w:t xml:space="preserve"> Самарской области от 13 ноября 2001 года N 71-ГД "О внесении изменения в Закон Самарской области "Об охране окружающей природной среды и природных ресурсов Самарской области" (газета "Волжская коммуна", 2001, 16 ноября);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3) </w:t>
      </w:r>
      <w:hyperlink r:id="rId151" w:history="1">
        <w:r>
          <w:rPr>
            <w:color w:val="0000FF"/>
          </w:rPr>
          <w:t>Закон</w:t>
        </w:r>
      </w:hyperlink>
      <w:r>
        <w:t xml:space="preserve"> Самарской области от 8 мая 2002 года N 24-ГД "О внесении изменений в Закон Самарской области "Об охране окружающей природной среды и природных ресурсов Самарской области" (газета "Волжская коммуна", 2002, 11 мая);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4) </w:t>
      </w:r>
      <w:hyperlink r:id="rId152" w:history="1">
        <w:r>
          <w:rPr>
            <w:color w:val="0000FF"/>
          </w:rPr>
          <w:t>Закон</w:t>
        </w:r>
      </w:hyperlink>
      <w:r>
        <w:t xml:space="preserve"> Самарской области от 6 ноября 2002 года N 76-ГД "О внесении изменений и дополнений в Закон Самарской области "Об охране окружающей природной среды и природных ресурсов Самарской области" (газета "Волжская коммуна", 2002, 12 ноября);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5) </w:t>
      </w:r>
      <w:hyperlink r:id="rId153" w:history="1">
        <w:r>
          <w:rPr>
            <w:color w:val="0000FF"/>
          </w:rPr>
          <w:t>Закон</w:t>
        </w:r>
      </w:hyperlink>
      <w:r>
        <w:t xml:space="preserve"> Самарской области от 7 октября 2003 года N 82-ГД "О внесении изменения и дополнений в Закон Самарской области "Об охране окружающей среды и природопользовании в Самарской области" (газета "Волжская коммуна", 2003, 9 октября);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6) </w:t>
      </w:r>
      <w:hyperlink r:id="rId154" w:history="1">
        <w:r>
          <w:rPr>
            <w:color w:val="0000FF"/>
          </w:rPr>
          <w:t>Закон</w:t>
        </w:r>
      </w:hyperlink>
      <w:r>
        <w:t xml:space="preserve"> Самарской области от 6 мая 2004 года N 68-ГД "О внесении изменений в Закон Самарской области "Об охране окружающей среды и природопользовании в Самарской области" (газета "Волжская коммуна", 2004, 12 мая);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7) </w:t>
      </w:r>
      <w:hyperlink r:id="rId155" w:history="1">
        <w:r>
          <w:rPr>
            <w:color w:val="0000FF"/>
          </w:rPr>
          <w:t>Закон</w:t>
        </w:r>
      </w:hyperlink>
      <w:r>
        <w:t xml:space="preserve"> Самарской области от 1 апреля 2005 года N 100-ГД "О внесении изменений в Закон Самарской области "Об охране окружающей среды и природопользовании в Самарской области" (газета "Волжская коммуна", 2005, 6 апреля);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8) </w:t>
      </w:r>
      <w:hyperlink r:id="rId156" w:history="1">
        <w:r>
          <w:rPr>
            <w:color w:val="0000FF"/>
          </w:rPr>
          <w:t>Закон</w:t>
        </w:r>
      </w:hyperlink>
      <w:r>
        <w:t xml:space="preserve"> Самарской области от 11 октября 2005 года N 159-ГД "О внесении изменений в отдельные законы Самарской области в сфере охраны окружающей среды и природопользования в Самарской области" (газета "Волжская коммуна", 2005, 12 октября);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9) </w:t>
      </w:r>
      <w:hyperlink r:id="rId157" w:history="1">
        <w:r>
          <w:rPr>
            <w:color w:val="0000FF"/>
          </w:rPr>
          <w:t>Закон</w:t>
        </w:r>
      </w:hyperlink>
      <w:r>
        <w:t xml:space="preserve"> Самарской области от 30 декабря 2005 года N 245-ГД "О внесении изменений в Закон Самарской области "Об охране окружающей среды и природопользовании в Самарской области" (газета "Волжская коммуна", 2005, 31 декабря);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lastRenderedPageBreak/>
        <w:t xml:space="preserve">10) </w:t>
      </w:r>
      <w:hyperlink r:id="rId158" w:history="1">
        <w:r>
          <w:rPr>
            <w:color w:val="0000FF"/>
          </w:rPr>
          <w:t>Закон</w:t>
        </w:r>
      </w:hyperlink>
      <w:r>
        <w:t xml:space="preserve"> Самарской области от 13 июня 2007 года N 50-ГД "О внесении изменений в Закон Самарской области "Об охране окружающей среды и природопользовании в Самарской области" (газета "Волжская коммуна", 2007, 16 июня);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11) </w:t>
      </w:r>
      <w:hyperlink r:id="rId159" w:history="1">
        <w:r>
          <w:rPr>
            <w:color w:val="0000FF"/>
          </w:rPr>
          <w:t>Закон</w:t>
        </w:r>
      </w:hyperlink>
      <w:r>
        <w:t xml:space="preserve"> Самарской области от 12 марта 2008 года N 23-ГД "О внесении изменений в статью 32 Закона Самарской области "Об охране окружающей среды и природопользовании в Самарской области" (газета "Волжская коммуна", 2008, 14 марта);</w:t>
      </w:r>
    </w:p>
    <w:p w:rsidR="00E62AC4" w:rsidRDefault="00E62AC4">
      <w:pPr>
        <w:pStyle w:val="ConsPlusNormal"/>
        <w:spacing w:before="220"/>
        <w:ind w:firstLine="540"/>
        <w:jc w:val="both"/>
      </w:pPr>
      <w:r>
        <w:t xml:space="preserve">12) </w:t>
      </w:r>
      <w:hyperlink r:id="rId160" w:history="1">
        <w:r>
          <w:rPr>
            <w:color w:val="0000FF"/>
          </w:rPr>
          <w:t>Закон</w:t>
        </w:r>
      </w:hyperlink>
      <w:r>
        <w:t xml:space="preserve"> Самарской области от 8 декабря 2008 года N 141-ГД "О внесении изменений в статьи 4 и 5 Закона Самарской области "Об охране окружающей среды и природопользовании в Самарской области" (газета "Волжская коммуна", 2008, 10 декабря);</w:t>
      </w:r>
    </w:p>
    <w:p w:rsidR="00E62AC4" w:rsidRDefault="00E62AC4">
      <w:pPr>
        <w:pStyle w:val="ConsPlusNormal"/>
        <w:spacing w:before="220"/>
        <w:ind w:firstLine="540"/>
        <w:jc w:val="both"/>
      </w:pPr>
      <w:proofErr w:type="gramStart"/>
      <w:r>
        <w:t xml:space="preserve">13) </w:t>
      </w:r>
      <w:hyperlink r:id="rId161" w:history="1">
        <w:r>
          <w:rPr>
            <w:color w:val="0000FF"/>
          </w:rPr>
          <w:t>пункт 5 части 1 статьи 3</w:t>
        </w:r>
      </w:hyperlink>
      <w:r>
        <w:t xml:space="preserve">, </w:t>
      </w:r>
      <w:hyperlink r:id="rId162" w:history="1">
        <w:r>
          <w:rPr>
            <w:color w:val="0000FF"/>
          </w:rPr>
          <w:t>пункт 2 статьи 4</w:t>
        </w:r>
      </w:hyperlink>
      <w:r>
        <w:t xml:space="preserve">, </w:t>
      </w:r>
      <w:hyperlink r:id="rId163" w:history="1">
        <w:r>
          <w:rPr>
            <w:color w:val="0000FF"/>
          </w:rPr>
          <w:t>пункт 9 статьи 5</w:t>
        </w:r>
      </w:hyperlink>
      <w:r>
        <w:t xml:space="preserve">, </w:t>
      </w:r>
      <w:hyperlink r:id="rId164" w:history="1">
        <w:r>
          <w:rPr>
            <w:color w:val="0000FF"/>
          </w:rPr>
          <w:t>статья 7</w:t>
        </w:r>
      </w:hyperlink>
      <w:r>
        <w:t xml:space="preserve"> Закона Самарской области от 11 марта 2005 года N 94-ГД "О земле" (газета "Волжская коммуна", 2005, 12 марта; 2006, 11 мая, 8 июня; 2007, 16 февраля, 15 мая; 2008, 5 января, 8 мая, 10 июня, 10 декабря).</w:t>
      </w:r>
      <w:proofErr w:type="gramEnd"/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jc w:val="right"/>
      </w:pPr>
      <w:r>
        <w:t>Губернатор Самарской области</w:t>
      </w:r>
    </w:p>
    <w:p w:rsidR="00E62AC4" w:rsidRDefault="00E62AC4">
      <w:pPr>
        <w:pStyle w:val="ConsPlusNormal"/>
        <w:jc w:val="right"/>
      </w:pPr>
      <w:r>
        <w:t>В.В.АРТЯКОВ</w:t>
      </w:r>
    </w:p>
    <w:p w:rsidR="00E62AC4" w:rsidRDefault="00E62AC4">
      <w:pPr>
        <w:pStyle w:val="ConsPlusNormal"/>
      </w:pPr>
      <w:r>
        <w:t>г. Самара</w:t>
      </w:r>
    </w:p>
    <w:p w:rsidR="00E62AC4" w:rsidRDefault="00E62AC4">
      <w:pPr>
        <w:pStyle w:val="ConsPlusNormal"/>
        <w:spacing w:before="220"/>
      </w:pPr>
      <w:r>
        <w:t>6 апреля 2009 года</w:t>
      </w:r>
    </w:p>
    <w:p w:rsidR="00E62AC4" w:rsidRDefault="00E62AC4">
      <w:pPr>
        <w:pStyle w:val="ConsPlusNormal"/>
        <w:spacing w:before="220"/>
      </w:pPr>
      <w:r>
        <w:t>N 46-ГД</w:t>
      </w: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jc w:val="both"/>
      </w:pPr>
    </w:p>
    <w:p w:rsidR="00E62AC4" w:rsidRDefault="00E62A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E0123" w:rsidRDefault="009E0123"/>
    <w:sectPr w:rsidR="009E0123" w:rsidSect="0039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C4"/>
    <w:rsid w:val="001F1B23"/>
    <w:rsid w:val="009E0123"/>
    <w:rsid w:val="00E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2A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2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2A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2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2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2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2A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2A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2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2A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2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2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2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2A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CA8838C6EB7B8017B61C0D04085F2F0BFFD980482E4B963E8FF510F6F757EEB3E2F1BA61D48AF79F9934A6711F57D3A704DAC832F565C3361E93CD3ME0DG" TargetMode="External"/><Relationship Id="rId117" Type="http://schemas.openxmlformats.org/officeDocument/2006/relationships/hyperlink" Target="consultantplus://offline/ref=ACA8838C6EB7B8017B61C0D04085F2F0BFFD980485E6BA61E9FD0C05672C72E9392044B11A01A378F9934E651DAA782F6115A38030495C2C7DEB3DMD0BG" TargetMode="External"/><Relationship Id="rId21" Type="http://schemas.openxmlformats.org/officeDocument/2006/relationships/hyperlink" Target="consultantplus://offline/ref=ACA8838C6EB7B8017B61C0D04085F2F0BFFD98048BE5BD63EBFD0C05672C72E9392044B11A01A378F9934A601DAA782F6115A38030495C2C7DEB3DMD0BG" TargetMode="External"/><Relationship Id="rId42" Type="http://schemas.openxmlformats.org/officeDocument/2006/relationships/hyperlink" Target="consultantplus://offline/ref=ACA8838C6EB7B8017B61C0D04085F2F0BFFD980480EDBA63EAFD0C05672C72E9392044B11A01A378F993496E1DAA782F6115A38030495C2C7DEB3DMD0BG" TargetMode="External"/><Relationship Id="rId47" Type="http://schemas.openxmlformats.org/officeDocument/2006/relationships/hyperlink" Target="consultantplus://offline/ref=ACA8838C6EB7B8017B61C0D04085F2F0BFFD980485E6BA61E9FD0C05672C72E9392044B11A01A378F9934B621DAA782F6115A38030495C2C7DEB3DMD0BG" TargetMode="External"/><Relationship Id="rId63" Type="http://schemas.openxmlformats.org/officeDocument/2006/relationships/hyperlink" Target="consultantplus://offline/ref=ACA8838C6EB7B8017B61C0D04085F2F0BFFD980487E4BA66E9FD0C05672C72E9392044B11A01A378F9934B611DAA782F6115A38030495C2C7DEB3DMD0BG" TargetMode="External"/><Relationship Id="rId68" Type="http://schemas.openxmlformats.org/officeDocument/2006/relationships/hyperlink" Target="consultantplus://offline/ref=ACA8838C6EB7B8017B61C0D04085F2F0BFFD980487E4BA66E9FD0C05672C72E9392044B11A01A378F9934B6F1DAA782F6115A38030495C2C7DEB3DMD0BG" TargetMode="External"/><Relationship Id="rId84" Type="http://schemas.openxmlformats.org/officeDocument/2006/relationships/hyperlink" Target="consultantplus://offline/ref=ACA8838C6EB7B8017B61C0D04085F2F0BFFD980485E6BA61E9FD0C05672C72E9392044B11A01A378F99348671DAA782F6115A38030495C2C7DEB3DMD0BG" TargetMode="External"/><Relationship Id="rId89" Type="http://schemas.openxmlformats.org/officeDocument/2006/relationships/hyperlink" Target="consultantplus://offline/ref=ACA8838C6EB7B8017B61C0D04085F2F0BFFD980485EDB86FEFFD0C05672C72E9392044B11A01A378F99348641DAA782F6115A38030495C2C7DEB3DMD0BG" TargetMode="External"/><Relationship Id="rId112" Type="http://schemas.openxmlformats.org/officeDocument/2006/relationships/hyperlink" Target="consultantplus://offline/ref=ACA8838C6EB7B8017B61C0D04085F2F0BFFD980485E6BA61E9FD0C05672C72E9392044B11A01A378F99349651DAA782F6115A38030495C2C7DEB3DMD0BG" TargetMode="External"/><Relationship Id="rId133" Type="http://schemas.openxmlformats.org/officeDocument/2006/relationships/hyperlink" Target="consultantplus://offline/ref=ACA8838C6EB7B8017B61C0D04085F2F0BFFD980485E6BA61E9FD0C05672C72E9392044B11A01A378F99342601DAA782F6115A38030495C2C7DEB3DMD0BG" TargetMode="External"/><Relationship Id="rId138" Type="http://schemas.openxmlformats.org/officeDocument/2006/relationships/hyperlink" Target="consultantplus://offline/ref=ACA8838C6EB7B8017B61C0D04085F2F0BFFD980485E6BA61E9FD0C05672C72E9392044B11A01A378F99343611DAA782F6115A38030495C2C7DEB3DMD0BG" TargetMode="External"/><Relationship Id="rId154" Type="http://schemas.openxmlformats.org/officeDocument/2006/relationships/hyperlink" Target="consultantplus://offline/ref=ACA8838C6EB7B8017B61C0D04085F2F0BFFD98048AE2BC65E3A0060D3E2070EE367F41B60B01A079E7924B7914FE28M602G" TargetMode="External"/><Relationship Id="rId159" Type="http://schemas.openxmlformats.org/officeDocument/2006/relationships/hyperlink" Target="consultantplus://offline/ref=ACA8838C6EB7B8017B61C0D04085F2F0BFFD980482E3BC66E9FD0C05672C72E9392044A31A59AF7AF88D4B6608FC296AM30DG" TargetMode="External"/><Relationship Id="rId16" Type="http://schemas.openxmlformats.org/officeDocument/2006/relationships/hyperlink" Target="consultantplus://offline/ref=ACA8838C6EB7B8017B61C0D04085F2F0BFFD980485E6BA61E9FD0C05672C72E9392044B11A01A378F9934A601DAA782F6115A38030495C2C7DEB3DMD0BG" TargetMode="External"/><Relationship Id="rId107" Type="http://schemas.openxmlformats.org/officeDocument/2006/relationships/hyperlink" Target="consultantplus://offline/ref=ACA8838C6EB7B8017B61C0D04085F2F0BFFD980485E6BA61E9FD0C05672C72E9392044B11A01A378F993486F1DAA782F6115A38030495C2C7DEB3DMD0BG" TargetMode="External"/><Relationship Id="rId11" Type="http://schemas.openxmlformats.org/officeDocument/2006/relationships/hyperlink" Target="consultantplus://offline/ref=ACA8838C6EB7B8017B61C0D04085F2F0BFFD980480EDBA63EAFD0C05672C72E9392044B11A01A378F99349641DAA782F6115A38030495C2C7DEB3DMD0BG" TargetMode="External"/><Relationship Id="rId32" Type="http://schemas.openxmlformats.org/officeDocument/2006/relationships/hyperlink" Target="consultantplus://offline/ref=ACA8838C6EB7B8017B61C0D04085F2F0BFFD980485EDB86FEFFD0C05672C72E9392044B11A01A378F9934A6E1DAA782F6115A38030495C2C7DEB3DMD0BG" TargetMode="External"/><Relationship Id="rId37" Type="http://schemas.openxmlformats.org/officeDocument/2006/relationships/hyperlink" Target="consultantplus://offline/ref=ACA8838C6EB7B8017B61C0D04085F2F0BFFD980487E0BB63E0FD0C05672C72E9392044B11A01A378F9914B631DAA782F6115A38030495C2C7DEB3DMD0BG" TargetMode="External"/><Relationship Id="rId53" Type="http://schemas.openxmlformats.org/officeDocument/2006/relationships/hyperlink" Target="consultantplus://offline/ref=ACA8838C6EB7B8017B61C0D04085F2F0BFFD980485EDB86FEFFD0C05672C72E9392044B11A01A378F9934B621DAA782F6115A38030495C2C7DEB3DMD0BG" TargetMode="External"/><Relationship Id="rId58" Type="http://schemas.openxmlformats.org/officeDocument/2006/relationships/hyperlink" Target="consultantplus://offline/ref=ACA8838C6EB7B8017B61C0D04085F2F0BFFD980480EDBA63EAFD0C05672C72E9392044B11A01A378F9934E621DAA782F6115A38030495C2C7DEB3DMD0BG" TargetMode="External"/><Relationship Id="rId74" Type="http://schemas.openxmlformats.org/officeDocument/2006/relationships/hyperlink" Target="consultantplus://offline/ref=ACA8838C6EB7B8017B61C0D04085F2F0BFFD980487E4BA66E9FD0C05672C72E9392044B11A01A378F99348641DAA782F6115A38030495C2C7DEB3DMD0BG" TargetMode="External"/><Relationship Id="rId79" Type="http://schemas.openxmlformats.org/officeDocument/2006/relationships/hyperlink" Target="consultantplus://offline/ref=ACA8838C6EB7B8017B61C0D04085F2F0BFFD980487E4BA66E9FD0C05672C72E9392044B11A01A378F99348631DAA782F6115A38030495C2C7DEB3DMD0BG" TargetMode="External"/><Relationship Id="rId102" Type="http://schemas.openxmlformats.org/officeDocument/2006/relationships/hyperlink" Target="consultantplus://offline/ref=ACA8838C6EB7B8017B61C0D04085F2F0BFFD980485E6BA61E9FD0C05672C72E9392044B11A01A378F99348631DAA782F6115A38030495C2C7DEB3DMD0BG" TargetMode="External"/><Relationship Id="rId123" Type="http://schemas.openxmlformats.org/officeDocument/2006/relationships/hyperlink" Target="consultantplus://offline/ref=ACA8838C6EB7B8017B61C0D04085F2F0BFFD980485E6BA61E9FD0C05672C72E9392044B11A01A378F9934C611DAA782F6115A38030495C2C7DEB3DMD0BG" TargetMode="External"/><Relationship Id="rId128" Type="http://schemas.openxmlformats.org/officeDocument/2006/relationships/hyperlink" Target="consultantplus://offline/ref=ACA8838C6EB7B8017B61C0D04085F2F0BFFD980485E6BA61E9FD0C05672C72E9392044B11A01A378F9934D621DAA782F6115A38030495C2C7DEB3DMD0BG" TargetMode="External"/><Relationship Id="rId144" Type="http://schemas.openxmlformats.org/officeDocument/2006/relationships/hyperlink" Target="consultantplus://offline/ref=ACA8838C6EB7B8017B61DEDD56E9AEF8BAF5C00E84ECB131B4A25758302578BE7E6F1DF75C0AA573ADC20E321BFC28753519BF832E49M504G" TargetMode="External"/><Relationship Id="rId149" Type="http://schemas.openxmlformats.org/officeDocument/2006/relationships/hyperlink" Target="consultantplus://offline/ref=ACA8838C6EB7B8017B61C0D04085F2F0BFFD980482EDB364EEFD0C05672C72E9392044A31A59AF7AF88D4B6608FC296AM30DG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ACA8838C6EB7B8017B61C0D04085F2F0BFFD980485EDB86FEFFD0C05672C72E9392044B11A01A378F99348631DAA782F6115A38030495C2C7DEB3DMD0BG" TargetMode="External"/><Relationship Id="rId95" Type="http://schemas.openxmlformats.org/officeDocument/2006/relationships/hyperlink" Target="consultantplus://offline/ref=ACA8838C6EB7B8017B61C0D04085F2F0BFFD980485EDB86FEFFD0C05672C72E9392044B11A01A378F993486E1DAA782F6115A38030495C2C7DEB3DMD0BG" TargetMode="External"/><Relationship Id="rId160" Type="http://schemas.openxmlformats.org/officeDocument/2006/relationships/hyperlink" Target="consultantplus://offline/ref=ACA8838C6EB7B8017B61C0D04085F2F0BFFD980482EDB261EFFD0C05672C72E9392044A31A59AF7AF88D4B6608FC296AM30DG" TargetMode="External"/><Relationship Id="rId165" Type="http://schemas.openxmlformats.org/officeDocument/2006/relationships/fontTable" Target="fontTable.xml"/><Relationship Id="rId22" Type="http://schemas.openxmlformats.org/officeDocument/2006/relationships/hyperlink" Target="consultantplus://offline/ref=ACA8838C6EB7B8017B61C0D04085F2F0BFFD98048BE4BD6FEBFD0C05672C72E9392044B11A01A378F9934A601DAA782F6115A38030495C2C7DEB3DMD0BG" TargetMode="External"/><Relationship Id="rId27" Type="http://schemas.openxmlformats.org/officeDocument/2006/relationships/hyperlink" Target="consultantplus://offline/ref=ACA8838C6EB7B8017B61DEDD56E9AEF8BAF5C60887E5B131B4A25758302578BE7E6F1DF35E0CA77BFD981E3652AB24693506A080304A5D33M706G" TargetMode="External"/><Relationship Id="rId43" Type="http://schemas.openxmlformats.org/officeDocument/2006/relationships/hyperlink" Target="consultantplus://offline/ref=ACA8838C6EB7B8017B61C0D04085F2F0BFFD980480E4BB6FE0FD0C05672C72E9392044B11A01A378F9934B671DAA782F6115A38030495C2C7DEB3DMD0BG" TargetMode="External"/><Relationship Id="rId48" Type="http://schemas.openxmlformats.org/officeDocument/2006/relationships/hyperlink" Target="consultantplus://offline/ref=ACA8838C6EB7B8017B61C0D04085F2F0BFFD980485E6BA61E9FD0C05672C72E9392044B11A01A378F9934B611DAA782F6115A38030495C2C7DEB3DMD0BG" TargetMode="External"/><Relationship Id="rId64" Type="http://schemas.openxmlformats.org/officeDocument/2006/relationships/hyperlink" Target="consultantplus://offline/ref=ACA8838C6EB7B8017B61C0D04085F2F0BFFD980484E3BC67E0FD0C05672C72E9392044B11A01A378F9934A601DAA782F6115A38030495C2C7DEB3DMD0BG" TargetMode="External"/><Relationship Id="rId69" Type="http://schemas.openxmlformats.org/officeDocument/2006/relationships/hyperlink" Target="consultantplus://offline/ref=ACA8838C6EB7B8017B61C0D04085F2F0BFFD980487E4BA66E9FD0C05672C72E9392044B11A01A378F9934B6E1DAA782F6115A38030495C2C7DEB3DMD0BG" TargetMode="External"/><Relationship Id="rId113" Type="http://schemas.openxmlformats.org/officeDocument/2006/relationships/hyperlink" Target="consultantplus://offline/ref=ACA8838C6EB7B8017B61C0D04085F2F0BFFD980485E6BA61E9FD0C05672C72E9392044B11A01A378F99349641DAA782F6115A38030495C2C7DEB3DMD0BG" TargetMode="External"/><Relationship Id="rId118" Type="http://schemas.openxmlformats.org/officeDocument/2006/relationships/hyperlink" Target="consultantplus://offline/ref=ACA8838C6EB7B8017B61C0D04085F2F0BFFD98048BE4BD6FEBFD0C05672C72E9392044B11A01A378F9934A6F1DAA782F6115A38030495C2C7DEB3DMD0BG" TargetMode="External"/><Relationship Id="rId134" Type="http://schemas.openxmlformats.org/officeDocument/2006/relationships/hyperlink" Target="consultantplus://offline/ref=ACA8838C6EB7B8017B61C0D04085F2F0BFFD980485E6BA61E9FD0C05672C72E9392044B11A01A378F993426E1DAA782F6115A38030495C2C7DEB3DMD0BG" TargetMode="External"/><Relationship Id="rId139" Type="http://schemas.openxmlformats.org/officeDocument/2006/relationships/hyperlink" Target="consultantplus://offline/ref=ACA8838C6EB7B8017B61C0D04085F2F0BFFD980485E6BA61E9FD0C05672C72E9392044B11A01A378F99343601DAA782F6115A38030495C2C7DEB3DMD0BG" TargetMode="External"/><Relationship Id="rId80" Type="http://schemas.openxmlformats.org/officeDocument/2006/relationships/hyperlink" Target="consultantplus://offline/ref=ACA8838C6EB7B8017B61C0D04085F2F0BFFD980480EDBA67EBFD0C05672C72E9392044B11A01A378F9934A601DAA782F6115A38030495C2C7DEB3DMD0BG" TargetMode="External"/><Relationship Id="rId85" Type="http://schemas.openxmlformats.org/officeDocument/2006/relationships/hyperlink" Target="consultantplus://offline/ref=ACA8838C6EB7B8017B61C0D04085F2F0BFFD980487E5B363E1FD0C05672C72E9392044B11A01A378F9934B671DAA782F6115A38030495C2C7DEB3DMD0BG" TargetMode="External"/><Relationship Id="rId150" Type="http://schemas.openxmlformats.org/officeDocument/2006/relationships/hyperlink" Target="consultantplus://offline/ref=ACA8838C6EB7B8017B61C0D04085F2F0BFFD980482E1BC61E3A0060D3E2070EE367F41B60B01A079E7924B7914FE28M602G" TargetMode="External"/><Relationship Id="rId155" Type="http://schemas.openxmlformats.org/officeDocument/2006/relationships/hyperlink" Target="consultantplus://offline/ref=ACA8838C6EB7B8017B61C0D04085F2F0BFFD98048BE2BB6FE3A0060D3E2070EE367F41B60B01A079E7924B7914FE28M602G" TargetMode="External"/><Relationship Id="rId12" Type="http://schemas.openxmlformats.org/officeDocument/2006/relationships/hyperlink" Target="consultantplus://offline/ref=ACA8838C6EB7B8017B61C0D04085F2F0BFFD980487E5B363E1FD0C05672C72E9392044B11A01A378F9934A601DAA782F6115A38030495C2C7DEB3DMD0BG" TargetMode="External"/><Relationship Id="rId17" Type="http://schemas.openxmlformats.org/officeDocument/2006/relationships/hyperlink" Target="consultantplus://offline/ref=ACA8838C6EB7B8017B61C0D04085F2F0BFFD980485E6B264EBFD0C05672C72E9392044B11A01A378F9934A601DAA782F6115A38030495C2C7DEB3DMD0BG" TargetMode="External"/><Relationship Id="rId33" Type="http://schemas.openxmlformats.org/officeDocument/2006/relationships/hyperlink" Target="consultantplus://offline/ref=ACA8838C6EB7B8017B61C0D04085F2F0BFFD980480EDBA63EAFD0C05672C72E9392044B11A01A378F99349611DAA782F6115A38030495C2C7DEB3DMD0BG" TargetMode="External"/><Relationship Id="rId38" Type="http://schemas.openxmlformats.org/officeDocument/2006/relationships/hyperlink" Target="consultantplus://offline/ref=ACA8838C6EB7B8017B61C0D04085F2F0BFFD980487E4BA66E9FD0C05672C72E9392044B11A01A378F9934B661DAA782F6115A38030495C2C7DEB3DMD0BG" TargetMode="External"/><Relationship Id="rId59" Type="http://schemas.openxmlformats.org/officeDocument/2006/relationships/hyperlink" Target="consultantplus://offline/ref=ACA8838C6EB7B8017B61C0D04085F2F0BFFD980480EDBA63EAFD0C05672C72E9392044B11A01A378F9934E601DAA782F6115A38030495C2C7DEB3DMD0BG" TargetMode="External"/><Relationship Id="rId103" Type="http://schemas.openxmlformats.org/officeDocument/2006/relationships/hyperlink" Target="consultantplus://offline/ref=ACA8838C6EB7B8017B61C0D04085F2F0BFFD980485E6BA61E9FD0C05672C72E9392044B11A01A378F99348621DAA782F6115A38030495C2C7DEB3DMD0BG" TargetMode="External"/><Relationship Id="rId108" Type="http://schemas.openxmlformats.org/officeDocument/2006/relationships/hyperlink" Target="consultantplus://offline/ref=ACA8838C6EB7B8017B61C0D04085F2F0BFFD980486EDBC6EE0FD0C05672C72E9392044B11A01A378F99348641DAA782F6115A38030495C2C7DEB3DMD0BG" TargetMode="External"/><Relationship Id="rId124" Type="http://schemas.openxmlformats.org/officeDocument/2006/relationships/hyperlink" Target="consultantplus://offline/ref=ACA8838C6EB7B8017B61C0D04085F2F0BFFD980485E6BA61E9FD0C05672C72E9392044B11A01A378F9934C601DAA782F6115A38030495C2C7DEB3DMD0BG" TargetMode="External"/><Relationship Id="rId129" Type="http://schemas.openxmlformats.org/officeDocument/2006/relationships/hyperlink" Target="consultantplus://offline/ref=ACA8838C6EB7B8017B61C0D04085F2F0BFFD980485E6BA61E9FD0C05672C72E9392044B11A01A378F9934D611DAA782F6115A38030495C2C7DEB3DMD0BG" TargetMode="External"/><Relationship Id="rId54" Type="http://schemas.openxmlformats.org/officeDocument/2006/relationships/hyperlink" Target="consultantplus://offline/ref=ACA8838C6EB7B8017B61C0D04085F2F0BFFD980482E4B963E8FF510F6F757EEB3E2F1BA61D48AF79F9934A671FF57D3A704DAC832F565C3361E93CD3ME0DG" TargetMode="External"/><Relationship Id="rId70" Type="http://schemas.openxmlformats.org/officeDocument/2006/relationships/hyperlink" Target="consultantplus://offline/ref=ACA8838C6EB7B8017B61C0D04085F2F0BFFD980487E4BA66E9FD0C05672C72E9392044B11A01A378F99348671DAA782F6115A38030495C2C7DEB3DMD0BG" TargetMode="External"/><Relationship Id="rId75" Type="http://schemas.openxmlformats.org/officeDocument/2006/relationships/hyperlink" Target="consultantplus://offline/ref=ACA8838C6EB7B8017B61C0D04085F2F0BFFD980482E5BD60ECF0510F6F757EEB3E2F1BA61D48AF79F9934A6616F57D3A704DAC832F565C3361E93CD3ME0DG" TargetMode="External"/><Relationship Id="rId91" Type="http://schemas.openxmlformats.org/officeDocument/2006/relationships/hyperlink" Target="consultantplus://offline/ref=ACA8838C6EB7B8017B61C0D04085F2F0BFFD980485EDB86FEFFD0C05672C72E9392044B11A01A378F99348621DAA782F6115A38030495C2C7DEB3DMD0BG" TargetMode="External"/><Relationship Id="rId96" Type="http://schemas.openxmlformats.org/officeDocument/2006/relationships/hyperlink" Target="consultantplus://offline/ref=ACA8838C6EB7B8017B61C0D04085F2F0BFFD980482E4B963E8FF510F6F757EEB3E2F1BA61D48AF79F9934A6612F57D3A704DAC832F565C3361E93CD3ME0DG" TargetMode="External"/><Relationship Id="rId140" Type="http://schemas.openxmlformats.org/officeDocument/2006/relationships/hyperlink" Target="consultantplus://offline/ref=ACA8838C6EB7B8017B61DEDD56E9AEF8BAF5C00E84ECB131B4A25758302578BE6C6F45FF5C0DBC79F88D486717MF07G" TargetMode="External"/><Relationship Id="rId145" Type="http://schemas.openxmlformats.org/officeDocument/2006/relationships/hyperlink" Target="consultantplus://offline/ref=ACA8838C6EB7B8017B61DEDD56E9AEF8BAF5C00E84ECB131B4A25758302578BE7E6F1DF35E0DA47AFD981E3652AB24693506A080304A5D33M706G" TargetMode="External"/><Relationship Id="rId161" Type="http://schemas.openxmlformats.org/officeDocument/2006/relationships/hyperlink" Target="consultantplus://offline/ref=ACA8838C6EB7B8017B61C0D04085F2F0BFFD980482ECBF64E1FD0C05672C72E9392044B11A01A378F9934B601DAA782F6115A38030495C2C7DEB3DMD0BG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A8838C6EB7B8017B61C0D04085F2F0BFFD980481E4BF64E8FD0C05672C72E9392044B11A01A378F9934A601DAA782F6115A38030495C2C7DEB3DMD0BG" TargetMode="External"/><Relationship Id="rId15" Type="http://schemas.openxmlformats.org/officeDocument/2006/relationships/hyperlink" Target="consultantplus://offline/ref=ACA8838C6EB7B8017B61C0D04085F2F0BFFD980486EDBC6EE0FD0C05672C72E9392044B11A01A378F9934A601DAA782F6115A38030495C2C7DEB3DMD0BG" TargetMode="External"/><Relationship Id="rId23" Type="http://schemas.openxmlformats.org/officeDocument/2006/relationships/hyperlink" Target="consultantplus://offline/ref=ACA8838C6EB7B8017B61C0D04085F2F0BFFD98048BECBA62E8FD0C05672C72E9392044B11A01A378F9934B661DAA782F6115A38030495C2C7DEB3DMD0BG" TargetMode="External"/><Relationship Id="rId28" Type="http://schemas.openxmlformats.org/officeDocument/2006/relationships/hyperlink" Target="consultantplus://offline/ref=ACA8838C6EB7B8017B61C0D04085F2F0BFFD98048BE6BA60EEFD0C05672C72E9392044B11A01A378F9934B601DAA782F6115A38030495C2C7DEB3DMD0BG" TargetMode="External"/><Relationship Id="rId36" Type="http://schemas.openxmlformats.org/officeDocument/2006/relationships/hyperlink" Target="consultantplus://offline/ref=ACA8838C6EB7B8017B61C0D04085F2F0BFFD980482E5BC6FEDF7510F6F757EEB3E2F1BA61D48AF79F9934A671FF57D3A704DAC832F565C3361E93CD3ME0DG" TargetMode="External"/><Relationship Id="rId49" Type="http://schemas.openxmlformats.org/officeDocument/2006/relationships/hyperlink" Target="consultantplus://offline/ref=ACA8838C6EB7B8017B61C0D04085F2F0BFFD980485EDB86FEFFD0C05672C72E9392044B11A01A378F9934B671DAA782F6115A38030495C2C7DEB3DMD0BG" TargetMode="External"/><Relationship Id="rId57" Type="http://schemas.openxmlformats.org/officeDocument/2006/relationships/hyperlink" Target="consultantplus://offline/ref=ACA8838C6EB7B8017B61C0D04085F2F0BFFD980487E5B363E1FD0C05672C72E9392044B11A01A378F9934A6E1DAA782F6115A38030495C2C7DEB3DMD0BG" TargetMode="External"/><Relationship Id="rId106" Type="http://schemas.openxmlformats.org/officeDocument/2006/relationships/hyperlink" Target="consultantplus://offline/ref=ACA8838C6EB7B8017B61C0D04085F2F0BFFD980486EDBC6EE0FD0C05672C72E9392044B11A01A378F99348661DAA782F6115A38030495C2C7DEB3DMD0BG" TargetMode="External"/><Relationship Id="rId114" Type="http://schemas.openxmlformats.org/officeDocument/2006/relationships/hyperlink" Target="consultantplus://offline/ref=ACA8838C6EB7B8017B61C0D04085F2F0BFFD980485E6BA61E9FD0C05672C72E9392044B11A01A378F99349631DAA782F6115A38030495C2C7DEB3DMD0BG" TargetMode="External"/><Relationship Id="rId119" Type="http://schemas.openxmlformats.org/officeDocument/2006/relationships/hyperlink" Target="consultantplus://offline/ref=ACA8838C6EB7B8017B61C0D04085F2F0BFFD980482E5BC6FEDF7510F6F757EEB3E2F1BA61D48AF79F9934A6617F57D3A704DAC832F565C3361E93CD3ME0DG" TargetMode="External"/><Relationship Id="rId127" Type="http://schemas.openxmlformats.org/officeDocument/2006/relationships/hyperlink" Target="consultantplus://offline/ref=ACA8838C6EB7B8017B61C0D04085F2F0BFFD980485E6BA61E9FD0C05672C72E9392044B11A01A378F9934D641DAA782F6115A38030495C2C7DEB3DMD0BG" TargetMode="External"/><Relationship Id="rId10" Type="http://schemas.openxmlformats.org/officeDocument/2006/relationships/hyperlink" Target="consultantplus://offline/ref=ACA8838C6EB7B8017B61C0D04085F2F0BFFD980480EDBA67EBFD0C05672C72E9392044B11A01A378F9934A601DAA782F6115A38030495C2C7DEB3DMD0BG" TargetMode="External"/><Relationship Id="rId31" Type="http://schemas.openxmlformats.org/officeDocument/2006/relationships/hyperlink" Target="consultantplus://offline/ref=ACA8838C6EB7B8017B61C0D04085F2F0BFFD980487E4BA66E9FD0C05672C72E9392044B11A01A378F9934A6F1DAA782F6115A38030495C2C7DEB3DMD0BG" TargetMode="External"/><Relationship Id="rId44" Type="http://schemas.openxmlformats.org/officeDocument/2006/relationships/hyperlink" Target="consultantplus://offline/ref=ACA8838C6EB7B8017B61C0D04085F2F0BFFD980480E4BA63E9FD0C05672C72E9392044B11A01A378F9934B661DAA782F6115A38030495C2C7DEB3DMD0BG" TargetMode="External"/><Relationship Id="rId52" Type="http://schemas.openxmlformats.org/officeDocument/2006/relationships/hyperlink" Target="consultantplus://offline/ref=ACA8838C6EB7B8017B61C0D04085F2F0BFFD980485EDB86FEFFD0C05672C72E9392044B11A01A378F9934B631DAA782F6115A38030495C2C7DEB3DMD0BG" TargetMode="External"/><Relationship Id="rId60" Type="http://schemas.openxmlformats.org/officeDocument/2006/relationships/hyperlink" Target="consultantplus://offline/ref=ACA8838C6EB7B8017B61C0D04085F2F0BFFD980480EDBA63EAFD0C05672C72E9392044B11A01A378F9934E6F1DAA782F6115A38030495C2C7DEB3DMD0BG" TargetMode="External"/><Relationship Id="rId65" Type="http://schemas.openxmlformats.org/officeDocument/2006/relationships/hyperlink" Target="consultantplus://offline/ref=ACA8838C6EB7B8017B61C0D04085F2F0BFFD980487E4BA66E9FD0C05672C72E9392044B11A01A378F9934B601DAA782F6115A38030495C2C7DEB3DMD0BG" TargetMode="External"/><Relationship Id="rId73" Type="http://schemas.openxmlformats.org/officeDocument/2006/relationships/hyperlink" Target="consultantplus://offline/ref=ACA8838C6EB7B8017B61C0D04085F2F0BFFD980481E4BF64E8FD0C05672C72E9392044B11A01A378F9934B641DAA782F6115A38030495C2C7DEB3DMD0BG" TargetMode="External"/><Relationship Id="rId78" Type="http://schemas.openxmlformats.org/officeDocument/2006/relationships/hyperlink" Target="consultantplus://offline/ref=ACA8838C6EB7B8017B61C0D04085F2F0BFFD980481E4BF64E8FD0C05672C72E9392044B11A01A378F9934B601DAA782F6115A38030495C2C7DEB3DMD0BG" TargetMode="External"/><Relationship Id="rId81" Type="http://schemas.openxmlformats.org/officeDocument/2006/relationships/hyperlink" Target="consultantplus://offline/ref=ACA8838C6EB7B8017B61C0D04085F2F0BFFD980487E4BA66E9FD0C05672C72E9392044B11A01A378F99348631DAA782F6115A38030495C2C7DEB3DMD0BG" TargetMode="External"/><Relationship Id="rId86" Type="http://schemas.openxmlformats.org/officeDocument/2006/relationships/hyperlink" Target="consultantplus://offline/ref=ACA8838C6EB7B8017B61C0D04085F2F0BFFD980486EDBC6EE0FD0C05672C72E9392044B11A01A378F9934B641DAA782F6115A38030495C2C7DEB3DMD0BG" TargetMode="External"/><Relationship Id="rId94" Type="http://schemas.openxmlformats.org/officeDocument/2006/relationships/hyperlink" Target="consultantplus://offline/ref=ACA8838C6EB7B8017B61C0D04085F2F0BFFD980485EDB86FEFFD0C05672C72E9392044B11A01A378F993486F1DAA782F6115A38030495C2C7DEB3DMD0BG" TargetMode="External"/><Relationship Id="rId99" Type="http://schemas.openxmlformats.org/officeDocument/2006/relationships/hyperlink" Target="consultantplus://offline/ref=ACA8838C6EB7B8017B61C0D04085F2F0BFFD980486EDBC6EE0FD0C05672C72E9392044B11A01A378F9934B601DAA782F6115A38030495C2C7DEB3DMD0BG" TargetMode="External"/><Relationship Id="rId101" Type="http://schemas.openxmlformats.org/officeDocument/2006/relationships/hyperlink" Target="consultantplus://offline/ref=ACA8838C6EB7B8017B61C0D04085F2F0BFFD980487E5B363E1FD0C05672C72E9392044B11A01A378F9934B661DAA782F6115A38030495C2C7DEB3DMD0BG" TargetMode="External"/><Relationship Id="rId122" Type="http://schemas.openxmlformats.org/officeDocument/2006/relationships/hyperlink" Target="consultantplus://offline/ref=ACA8838C6EB7B8017B61C0D04085F2F0BFFD98048AE0BF6FE8FD0C05672C72E9392044B11A01A378F9934A601DAA782F6115A38030495C2C7DEB3DMD0BG" TargetMode="External"/><Relationship Id="rId130" Type="http://schemas.openxmlformats.org/officeDocument/2006/relationships/hyperlink" Target="consultantplus://offline/ref=ACA8838C6EB7B8017B61C0D04085F2F0BFFD980485E6B264EBFD0C05672C72E9392044B11A01A378F9934A601DAA782F6115A38030495C2C7DEB3DMD0BG" TargetMode="External"/><Relationship Id="rId135" Type="http://schemas.openxmlformats.org/officeDocument/2006/relationships/hyperlink" Target="consultantplus://offline/ref=ACA8838C6EB7B8017B61C0D04085F2F0BFFD980485E6BA61E9FD0C05672C72E9392044B11A01A378F99343671DAA782F6115A38030495C2C7DEB3DMD0BG" TargetMode="External"/><Relationship Id="rId143" Type="http://schemas.openxmlformats.org/officeDocument/2006/relationships/hyperlink" Target="consultantplus://offline/ref=ACA8838C6EB7B8017B61DEDD56E9AEF8BAF5C00E84ECB131B4A25758302578BE7E6F1DF75C0AA673ADC20E321BFC28753519BF832E49M504G" TargetMode="External"/><Relationship Id="rId148" Type="http://schemas.openxmlformats.org/officeDocument/2006/relationships/hyperlink" Target="consultantplus://offline/ref=ACA8838C6EB7B8017B61C0D04085F2F0BFFD980485E6BA61E9FD0C05672C72E9392044B11A01A378F9924A661DAA782F6115A38030495C2C7DEB3DMD0BG" TargetMode="External"/><Relationship Id="rId151" Type="http://schemas.openxmlformats.org/officeDocument/2006/relationships/hyperlink" Target="consultantplus://offline/ref=ACA8838C6EB7B8017B61C0D04085F2F0BFFD98048AE2BC66E3A0060D3E2070EE367F41B60B01A079E7924B7914FE28M602G" TargetMode="External"/><Relationship Id="rId156" Type="http://schemas.openxmlformats.org/officeDocument/2006/relationships/hyperlink" Target="consultantplus://offline/ref=ACA8838C6EB7B8017B61C0D04085F2F0BFFD98048AE2B863E3A0060D3E2070EE367F41B60B01A079E7924B7914FE28M602G" TargetMode="External"/><Relationship Id="rId164" Type="http://schemas.openxmlformats.org/officeDocument/2006/relationships/hyperlink" Target="consultantplus://offline/ref=ACA8838C6EB7B8017B61C0D04085F2F0BFFD980482ECBF64E1FD0C05672C72E9392044B11A01A378F9934C671DAA782F6115A38030495C2C7DEB3DMD0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A8838C6EB7B8017B61C0D04085F2F0BFFD980480E4BB65E9FD0C05672C72E9392044B11A01A378F9934A601DAA782F6115A38030495C2C7DEB3DMD0BG" TargetMode="External"/><Relationship Id="rId13" Type="http://schemas.openxmlformats.org/officeDocument/2006/relationships/hyperlink" Target="consultantplus://offline/ref=ACA8838C6EB7B8017B61C0D04085F2F0BFFD980487E4BA66E9FD0C05672C72E9392044B11A01A378F9934A601DAA782F6115A38030495C2C7DEB3DMD0BG" TargetMode="External"/><Relationship Id="rId18" Type="http://schemas.openxmlformats.org/officeDocument/2006/relationships/hyperlink" Target="consultantplus://offline/ref=ACA8838C6EB7B8017B61C0D04085F2F0BFFD980485E0B864E8FD0C05672C72E9392044B11A01A378F9934B631DAA782F6115A38030495C2C7DEB3DMD0BG" TargetMode="External"/><Relationship Id="rId39" Type="http://schemas.openxmlformats.org/officeDocument/2006/relationships/hyperlink" Target="consultantplus://offline/ref=ACA8838C6EB7B8017B61C0D04085F2F0BFFD980485E6BA61E9FD0C05672C72E9392044B11A01A378F9934B661DAA782F6115A38030495C2C7DEB3DMD0BG" TargetMode="External"/><Relationship Id="rId109" Type="http://schemas.openxmlformats.org/officeDocument/2006/relationships/hyperlink" Target="consultantplus://offline/ref=ACA8838C6EB7B8017B61C0D04085F2F0BFFD980487E5B363E1FD0C05672C72E9392044B11A01A378F9934B641DAA782F6115A38030495C2C7DEB3DMD0BG" TargetMode="External"/><Relationship Id="rId34" Type="http://schemas.openxmlformats.org/officeDocument/2006/relationships/hyperlink" Target="consultantplus://offline/ref=ACA8838C6EB7B8017B61C0D04085F2F0BFFD980480EDBA63EAFD0C05672C72E9392044B11A01A378F99349611DAA782F6115A38030495C2C7DEB3DMD0BG" TargetMode="External"/><Relationship Id="rId50" Type="http://schemas.openxmlformats.org/officeDocument/2006/relationships/hyperlink" Target="consultantplus://offline/ref=ACA8838C6EB7B8017B61C0D04085F2F0BFFD980485EDB86FEFFD0C05672C72E9392044B11A01A378F9934B651DAA782F6115A38030495C2C7DEB3DMD0BG" TargetMode="External"/><Relationship Id="rId55" Type="http://schemas.openxmlformats.org/officeDocument/2006/relationships/hyperlink" Target="consultantplus://offline/ref=ACA8838C6EB7B8017B61C0D04085F2F0BFFD980482E4B963E8FF510F6F757EEB3E2F1BA61D48AF79F9934A6617F57D3A704DAC832F565C3361E93CD3ME0DG" TargetMode="External"/><Relationship Id="rId76" Type="http://schemas.openxmlformats.org/officeDocument/2006/relationships/hyperlink" Target="consultantplus://offline/ref=ACA8838C6EB7B8017B61C0D04085F2F0BFFD980485EDB86FEFFD0C05672C72E9392044B11A01A378F9934B6E1DAA782F6115A38030495C2C7DEB3DMD0BG" TargetMode="External"/><Relationship Id="rId97" Type="http://schemas.openxmlformats.org/officeDocument/2006/relationships/hyperlink" Target="consultantplus://offline/ref=ACA8838C6EB7B8017B61C0D04085F2F0BFFD98048BE5BD63EBFD0C05672C72E9392044B11A01A378F9934A601DAA782F6115A38030495C2C7DEB3DMD0BG" TargetMode="External"/><Relationship Id="rId104" Type="http://schemas.openxmlformats.org/officeDocument/2006/relationships/hyperlink" Target="consultantplus://offline/ref=ACA8838C6EB7B8017B61C0D04085F2F0BFFD980482E5BC6FEDF7510F6F757EEB3E2F1BA61D48AF79F9934A6616F57D3A704DAC832F565C3361E93CD3ME0DG" TargetMode="External"/><Relationship Id="rId120" Type="http://schemas.openxmlformats.org/officeDocument/2006/relationships/hyperlink" Target="consultantplus://offline/ref=ACA8838C6EB7B8017B61C0D04085F2F0BFFD98048BE4BD6FEBFD0C05672C72E9392044B11A01A378F9934B671DAA782F6115A38030495C2C7DEB3DMD0BG" TargetMode="External"/><Relationship Id="rId125" Type="http://schemas.openxmlformats.org/officeDocument/2006/relationships/hyperlink" Target="consultantplus://offline/ref=ACA8838C6EB7B8017B61C0D04085F2F0BFFD980485E6BA61E9FD0C05672C72E9392044B11A01A378F9934D671DAA782F6115A38030495C2C7DEB3DMD0BG" TargetMode="External"/><Relationship Id="rId141" Type="http://schemas.openxmlformats.org/officeDocument/2006/relationships/hyperlink" Target="consultantplus://offline/ref=ACA8838C6EB7B8017B61C0D04085F2F0BFFD980485E0B864E8FD0C05672C72E9392044B11A01A378F9934B631DAA782F6115A38030495C2C7DEB3DMD0BG" TargetMode="External"/><Relationship Id="rId146" Type="http://schemas.openxmlformats.org/officeDocument/2006/relationships/hyperlink" Target="consultantplus://offline/ref=ACA8838C6EB7B8017B61C0D04085F2F0BFFD98048BECBA62E8FD0C05672C72E9392044B11A01A378F9934B661DAA782F6115A38030495C2C7DEB3DMD0BG" TargetMode="External"/><Relationship Id="rId7" Type="http://schemas.openxmlformats.org/officeDocument/2006/relationships/hyperlink" Target="consultantplus://offline/ref=ACA8838C6EB7B8017B61C0D04085F2F0BFFD980481E3BE6FEFFD0C05672C72E9392044B11A01A378F9934A601DAA782F6115A38030495C2C7DEB3DMD0BG" TargetMode="External"/><Relationship Id="rId71" Type="http://schemas.openxmlformats.org/officeDocument/2006/relationships/hyperlink" Target="consultantplus://offline/ref=ACA8838C6EB7B8017B61C0D04085F2F0BFFD980487E4BA66E9FD0C05672C72E9392044B11A01A378F99348651DAA782F6115A38030495C2C7DEB3DMD0BG" TargetMode="External"/><Relationship Id="rId92" Type="http://schemas.openxmlformats.org/officeDocument/2006/relationships/hyperlink" Target="consultantplus://offline/ref=ACA8838C6EB7B8017B61C0D04085F2F0BFFD980485EDB86FEFFD0C05672C72E9392044B11A01A378F99348611DAA782F6115A38030495C2C7DEB3DMD0BG" TargetMode="External"/><Relationship Id="rId162" Type="http://schemas.openxmlformats.org/officeDocument/2006/relationships/hyperlink" Target="consultantplus://offline/ref=ACA8838C6EB7B8017B61C0D04085F2F0BFFD980482ECBF64E1FD0C05672C72E9392044B11A01A378F99348611DAA782F6115A38030495C2C7DEB3DMD0B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CA8838C6EB7B8017B61C0D04085F2F0BFFD980482E4B360E0F2510F6F757EEB3E2F1BA61D48AF79F9934A6612F57D3A704DAC832F565C3361E93CD3ME0DG" TargetMode="External"/><Relationship Id="rId24" Type="http://schemas.openxmlformats.org/officeDocument/2006/relationships/hyperlink" Target="consultantplus://offline/ref=ACA8838C6EB7B8017B61C0D04085F2F0BFFD98048AE0BF6FE8FD0C05672C72E9392044B11A01A378F9934A601DAA782F6115A38030495C2C7DEB3DMD0BG" TargetMode="External"/><Relationship Id="rId40" Type="http://schemas.openxmlformats.org/officeDocument/2006/relationships/hyperlink" Target="consultantplus://offline/ref=ACA8838C6EB7B8017B61C0D04085F2F0BFFD980482E4B962EDF6510F6F757EEB3E2F1BA61D48AF79F9934A6614F57D3A704DAC832F565C3361E93CD3ME0DG" TargetMode="External"/><Relationship Id="rId45" Type="http://schemas.openxmlformats.org/officeDocument/2006/relationships/hyperlink" Target="consultantplus://offline/ref=ACA8838C6EB7B8017B61C0D04085F2F0BFFD980480EDBA63EAFD0C05672C72E9392044B11A01A378F9934E661DAA782F6115A38030495C2C7DEB3DMD0BG" TargetMode="External"/><Relationship Id="rId66" Type="http://schemas.openxmlformats.org/officeDocument/2006/relationships/hyperlink" Target="consultantplus://offline/ref=ACA8838C6EB7B8017B61C0D04085F2F0BFFD980486EDBC6EE0FD0C05672C72E9392044B11A01A378F9934A6E1DAA782F6115A38030495C2C7DEB3DMD0BG" TargetMode="External"/><Relationship Id="rId87" Type="http://schemas.openxmlformats.org/officeDocument/2006/relationships/hyperlink" Target="consultantplus://offline/ref=ACA8838C6EB7B8017B61C0D04085F2F0BFFD980486EDBC6EE0FD0C05672C72E9392044B11A01A378F9934B621DAA782F6115A38030495C2C7DEB3DMD0BG" TargetMode="External"/><Relationship Id="rId110" Type="http://schemas.openxmlformats.org/officeDocument/2006/relationships/hyperlink" Target="consultantplus://offline/ref=ACA8838C6EB7B8017B61C0D04085F2F0BFFD980487E5B363E1FD0C05672C72E9392044B11A01A378F9934B631DAA782F6115A38030495C2C7DEB3DMD0BG" TargetMode="External"/><Relationship Id="rId115" Type="http://schemas.openxmlformats.org/officeDocument/2006/relationships/hyperlink" Target="consultantplus://offline/ref=ACA8838C6EB7B8017B61C0D04085F2F0BFFD980485E6BA61E9FD0C05672C72E9392044B11A01A378F99349611DAA782F6115A38030495C2C7DEB3DMD0BG" TargetMode="External"/><Relationship Id="rId131" Type="http://schemas.openxmlformats.org/officeDocument/2006/relationships/hyperlink" Target="consultantplus://offline/ref=ACA8838C6EB7B8017B61C0D04085F2F0BFFD980485E6BA61E9FD0C05672C72E9392044B11A01A378F9934D6E1DAA782F6115A38030495C2C7DEB3DMD0BG" TargetMode="External"/><Relationship Id="rId136" Type="http://schemas.openxmlformats.org/officeDocument/2006/relationships/hyperlink" Target="consultantplus://offline/ref=ACA8838C6EB7B8017B61C0D04085F2F0BFFD980485E6BA61E9FD0C05672C72E9392044B11A01A378F99343651DAA782F6115A38030495C2C7DEB3DMD0BG" TargetMode="External"/><Relationship Id="rId157" Type="http://schemas.openxmlformats.org/officeDocument/2006/relationships/hyperlink" Target="consultantplus://offline/ref=ACA8838C6EB7B8017B61C0D04085F2F0BFFD980482E5B26EE9FD0C05672C72E9392044A31A59AF7AF88D4B6608FC296AM30DG" TargetMode="External"/><Relationship Id="rId61" Type="http://schemas.openxmlformats.org/officeDocument/2006/relationships/hyperlink" Target="consultantplus://offline/ref=ACA8838C6EB7B8017B61DEDD56E9AEF8BAF5C60182E0B131B4A25758302578BE7E6F1DF45B07F629BDC6476517E0286A2A1AA180M207G" TargetMode="External"/><Relationship Id="rId82" Type="http://schemas.openxmlformats.org/officeDocument/2006/relationships/hyperlink" Target="consultantplus://offline/ref=ACA8838C6EB7B8017B61C0D04085F2F0BFFD980486EDBC6EE0FD0C05672C72E9392044B11A01A378F9934B671DAA782F6115A38030495C2C7DEB3DMD0BG" TargetMode="External"/><Relationship Id="rId152" Type="http://schemas.openxmlformats.org/officeDocument/2006/relationships/hyperlink" Target="consultantplus://offline/ref=ACA8838C6EB7B8017B61C0D04085F2F0BFFD98048AE2BC64E3A0060D3E2070EE367F41B60B01A079E7924B7914FE28M602G" TargetMode="External"/><Relationship Id="rId19" Type="http://schemas.openxmlformats.org/officeDocument/2006/relationships/hyperlink" Target="consultantplus://offline/ref=ACA8838C6EB7B8017B61C0D04085F2F0BFFD980485EDB86FEFFD0C05672C72E9392044B11A01A378F9934A601DAA782F6115A38030495C2C7DEB3DMD0BG" TargetMode="External"/><Relationship Id="rId14" Type="http://schemas.openxmlformats.org/officeDocument/2006/relationships/hyperlink" Target="consultantplus://offline/ref=ACA8838C6EB7B8017B61C0D04085F2F0BFFD980487E3BC61E9FD0C05672C72E9392044B11A01A378F9934A601DAA782F6115A38030495C2C7DEB3DMD0BG" TargetMode="External"/><Relationship Id="rId30" Type="http://schemas.openxmlformats.org/officeDocument/2006/relationships/hyperlink" Target="consultantplus://offline/ref=ACA8838C6EB7B8017B61C0D04085F2F0BFFD980482E5B266E0F4510F6F757EEB3E2F1BA60F48F775FB92546617E02B6B35M101G" TargetMode="External"/><Relationship Id="rId35" Type="http://schemas.openxmlformats.org/officeDocument/2006/relationships/hyperlink" Target="consultantplus://offline/ref=ACA8838C6EB7B8017B61C0D04085F2F0BFFD980485E6BA61E9FD0C05672C72E9392044B11A01A378F9934B671DAA782F6115A38030495C2C7DEB3DMD0BG" TargetMode="External"/><Relationship Id="rId56" Type="http://schemas.openxmlformats.org/officeDocument/2006/relationships/hyperlink" Target="consultantplus://offline/ref=ACA8838C6EB7B8017B61C0D04085F2F0BFFD980485EDB86FEFFD0C05672C72E9392044B11A01A378F9934B6F1DAA782F6115A38030495C2C7DEB3DMD0BG" TargetMode="External"/><Relationship Id="rId77" Type="http://schemas.openxmlformats.org/officeDocument/2006/relationships/hyperlink" Target="consultantplus://offline/ref=ACA8838C6EB7B8017B61C0D04085F2F0BFFD980487E4BA66E9FD0C05672C72E9392044B11A01A378F99348631DAA782F6115A38030495C2C7DEB3DMD0BG" TargetMode="External"/><Relationship Id="rId100" Type="http://schemas.openxmlformats.org/officeDocument/2006/relationships/hyperlink" Target="consultantplus://offline/ref=ACA8838C6EB7B8017B61C0D04085F2F0BFFD980485E6BA61E9FD0C05672C72E9392044B11A01A378F99348641DAA782F6115A38030495C2C7DEB3DMD0BG" TargetMode="External"/><Relationship Id="rId105" Type="http://schemas.openxmlformats.org/officeDocument/2006/relationships/hyperlink" Target="consultantplus://offline/ref=ACA8838C6EB7B8017B61C0D04085F2F0BFFD980480E4BA63E9FD0C05672C72E9392044B11A01A378F9934B651DAA782F6115A38030495C2C7DEB3DMD0BG" TargetMode="External"/><Relationship Id="rId126" Type="http://schemas.openxmlformats.org/officeDocument/2006/relationships/hyperlink" Target="consultantplus://offline/ref=ACA8838C6EB7B8017B61C0D04085F2F0BFFD980485E6BA61E9FD0C05672C72E9392044B11A01A378F9934D661DAA782F6115A38030495C2C7DEB3DMD0BG" TargetMode="External"/><Relationship Id="rId147" Type="http://schemas.openxmlformats.org/officeDocument/2006/relationships/hyperlink" Target="consultantplus://offline/ref=ACA8838C6EB7B8017B61C0D04085F2F0BFFD980485E6BA61E9FD0C05672C72E9392044B11A01A378F993436E1DAA782F6115A38030495C2C7DEB3DMD0BG" TargetMode="External"/><Relationship Id="rId8" Type="http://schemas.openxmlformats.org/officeDocument/2006/relationships/hyperlink" Target="consultantplus://offline/ref=ACA8838C6EB7B8017B61C0D04085F2F0BFFD980480E4BA63E9FD0C05672C72E9392044B11A01A378F9934A601DAA782F6115A38030495C2C7DEB3DMD0BG" TargetMode="External"/><Relationship Id="rId51" Type="http://schemas.openxmlformats.org/officeDocument/2006/relationships/hyperlink" Target="consultantplus://offline/ref=ACA8838C6EB7B8017B61C0D04085F2F0BFFD980485EDB86FEFFD0C05672C72E9392044B11A01A378F9934B641DAA782F6115A38030495C2C7DEB3DMD0BG" TargetMode="External"/><Relationship Id="rId72" Type="http://schemas.openxmlformats.org/officeDocument/2006/relationships/hyperlink" Target="consultantplus://offline/ref=ACA8838C6EB7B8017B61C0D04085F2F0BFFD980485E6BA61E9FD0C05672C72E9392044B11A01A378F9934B6E1DAA782F6115A38030495C2C7DEB3DMD0BG" TargetMode="External"/><Relationship Id="rId93" Type="http://schemas.openxmlformats.org/officeDocument/2006/relationships/hyperlink" Target="consultantplus://offline/ref=ACA8838C6EB7B8017B61C0D04085F2F0BFFD980485EDB86FEFFD0C05672C72E9392044B11A01A378F99348601DAA782F6115A38030495C2C7DEB3DMD0BG" TargetMode="External"/><Relationship Id="rId98" Type="http://schemas.openxmlformats.org/officeDocument/2006/relationships/hyperlink" Target="consultantplus://offline/ref=ACA8838C6EB7B8017B61C0D04085F2F0BFFD980482E4B963E8FF510F6F757EEB3E2F1BA61D48AF79F9934A6610F57D3A704DAC832F565C3361E93CD3ME0DG" TargetMode="External"/><Relationship Id="rId121" Type="http://schemas.openxmlformats.org/officeDocument/2006/relationships/hyperlink" Target="consultantplus://offline/ref=ACA8838C6EB7B8017B61C0D04085F2F0BFFD980485E6BA61E9FD0C05672C72E9392044B11A01A378F9934F641DAA782F6115A38030495C2C7DEB3DMD0BG" TargetMode="External"/><Relationship Id="rId142" Type="http://schemas.openxmlformats.org/officeDocument/2006/relationships/hyperlink" Target="consultantplus://offline/ref=ACA8838C6EB7B8017B61DEDD56E9AEF8BAF5C00E84ECB131B4A25758302578BE7E6F1DF75C0AA173ADC20E321BFC28753519BF832E49M504G" TargetMode="External"/><Relationship Id="rId163" Type="http://schemas.openxmlformats.org/officeDocument/2006/relationships/hyperlink" Target="consultantplus://offline/ref=ACA8838C6EB7B8017B61C0D04085F2F0BFFD980482ECBF64E1FD0C05672C72E9392044B11A01A378F993496E1DAA782F6115A38030495C2C7DEB3DMD0B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CA8838C6EB7B8017B61C0D04085F2F0BFFD980482E5BC6FEDF7510F6F757EEB3E2F1BA61D48AF79F9934A6711F57D3A704DAC832F565C3361E93CD3ME0DG" TargetMode="External"/><Relationship Id="rId46" Type="http://schemas.openxmlformats.org/officeDocument/2006/relationships/hyperlink" Target="consultantplus://offline/ref=ACA8838C6EB7B8017B61C0D04085F2F0BFFD980485E6BA61E9FD0C05672C72E9392044B11A01A378F9934B641DAA782F6115A38030495C2C7DEB3DMD0BG" TargetMode="External"/><Relationship Id="rId67" Type="http://schemas.openxmlformats.org/officeDocument/2006/relationships/hyperlink" Target="consultantplus://offline/ref=ACA8838C6EB7B8017B61C0D04085F2F0BFFD980480EDBA63EAFD0C05672C72E9392044B11A01A378F9934F671DAA782F6115A38030495C2C7DEB3DMD0BG" TargetMode="External"/><Relationship Id="rId116" Type="http://schemas.openxmlformats.org/officeDocument/2006/relationships/hyperlink" Target="consultantplus://offline/ref=ACA8838C6EB7B8017B61C0D04085F2F0BFFD980485E6BA61E9FD0C05672C72E9392044B11A01A378F9934E661DAA782F6115A38030495C2C7DEB3DMD0BG" TargetMode="External"/><Relationship Id="rId137" Type="http://schemas.openxmlformats.org/officeDocument/2006/relationships/hyperlink" Target="consultantplus://offline/ref=ACA8838C6EB7B8017B61C0D04085F2F0BFFD980485E6BA61E9FD0C05672C72E9392044B11A01A378F99343631DAA782F6115A38030495C2C7DEB3DMD0BG" TargetMode="External"/><Relationship Id="rId158" Type="http://schemas.openxmlformats.org/officeDocument/2006/relationships/hyperlink" Target="consultantplus://offline/ref=ACA8838C6EB7B8017B61C0D04085F2F0BFFD980482E1BD67EAFD0C05672C72E9392044A31A59AF7AF88D4B6608FC296AM30DG" TargetMode="External"/><Relationship Id="rId20" Type="http://schemas.openxmlformats.org/officeDocument/2006/relationships/hyperlink" Target="consultantplus://offline/ref=ACA8838C6EB7B8017B61C0D04085F2F0BFFD980484E3BC67E0FD0C05672C72E9392044B11A01A378F9934A601DAA782F6115A38030495C2C7DEB3DMD0BG" TargetMode="External"/><Relationship Id="rId41" Type="http://schemas.openxmlformats.org/officeDocument/2006/relationships/hyperlink" Target="consultantplus://offline/ref=ACA8838C6EB7B8017B61C0D04085F2F0BFFD980480E4BA63E9FD0C05672C72E9392044B11A01A378F9934A6F1DAA782F6115A38030495C2C7DEB3DMD0BG" TargetMode="External"/><Relationship Id="rId62" Type="http://schemas.openxmlformats.org/officeDocument/2006/relationships/hyperlink" Target="consultantplus://offline/ref=ACA8838C6EB7B8017B61C0D04085F2F0BFFD980487E5B363E1FD0C05672C72E9392044B11A01A378F9934B671DAA782F6115A38030495C2C7DEB3DMD0BG" TargetMode="External"/><Relationship Id="rId83" Type="http://schemas.openxmlformats.org/officeDocument/2006/relationships/hyperlink" Target="consultantplus://offline/ref=ACA8838C6EB7B8017B61C0D04085F2F0BFFD980486EDBC6EE0FD0C05672C72E9392044B11A01A378F9934B651DAA782F6115A38030495C2C7DEB3DMD0BG" TargetMode="External"/><Relationship Id="rId88" Type="http://schemas.openxmlformats.org/officeDocument/2006/relationships/hyperlink" Target="consultantplus://offline/ref=ACA8838C6EB7B8017B61C0D04085F2F0BFFD980485EDB86FEFFD0C05672C72E9392044B11A01A378F99348661DAA782F6115A38030495C2C7DEB3DMD0BG" TargetMode="External"/><Relationship Id="rId111" Type="http://schemas.openxmlformats.org/officeDocument/2006/relationships/hyperlink" Target="consultantplus://offline/ref=ACA8838C6EB7B8017B61C0D04085F2F0BFFD980487E5B363E1FD0C05672C72E9392044B11A01A378F9934B621DAA782F6115A38030495C2C7DEB3DMD0BG" TargetMode="External"/><Relationship Id="rId132" Type="http://schemas.openxmlformats.org/officeDocument/2006/relationships/hyperlink" Target="consultantplus://offline/ref=ACA8838C6EB7B8017B61C0D04085F2F0BFFD980485E6BA61E9FD0C05672C72E9392044B11A01A378F99342621DAA782F6115A38030495C2C7DEB3DMD0BG" TargetMode="External"/><Relationship Id="rId153" Type="http://schemas.openxmlformats.org/officeDocument/2006/relationships/hyperlink" Target="consultantplus://offline/ref=ACA8838C6EB7B8017B61C0D04085F2F0BFFD98048AE2BC63E3A0060D3E2070EE367F41B60B01A079E7924B7914FE28M60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12098</Words>
  <Characters>68961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2021-02-10T10:59:00Z</dcterms:created>
  <dcterms:modified xsi:type="dcterms:W3CDTF">2021-02-10T10:59:00Z</dcterms:modified>
</cp:coreProperties>
</file>