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0D0" w:rsidRDefault="006630D0">
      <w:pPr>
        <w:pStyle w:val="ConsPlusTitlePage"/>
      </w:pPr>
      <w:bookmarkStart w:id="0" w:name="_GoBack"/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6630D0" w:rsidRDefault="006630D0">
      <w:pPr>
        <w:pStyle w:val="ConsPlusNormal"/>
        <w:jc w:val="both"/>
        <w:outlineLvl w:val="0"/>
      </w:pPr>
    </w:p>
    <w:p w:rsidR="006630D0" w:rsidRDefault="006630D0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6630D0" w:rsidRDefault="006630D0">
      <w:pPr>
        <w:pStyle w:val="ConsPlusTitle"/>
        <w:jc w:val="center"/>
      </w:pPr>
    </w:p>
    <w:p w:rsidR="006630D0" w:rsidRDefault="006630D0">
      <w:pPr>
        <w:pStyle w:val="ConsPlusTitle"/>
        <w:jc w:val="center"/>
      </w:pPr>
      <w:r>
        <w:t>ПОСТАНОВЛЕНИЕ</w:t>
      </w:r>
    </w:p>
    <w:p w:rsidR="006630D0" w:rsidRDefault="006630D0">
      <w:pPr>
        <w:pStyle w:val="ConsPlusTitle"/>
        <w:jc w:val="center"/>
      </w:pPr>
      <w:r>
        <w:t>от 2 марта 2000 г. N 183</w:t>
      </w:r>
    </w:p>
    <w:p w:rsidR="006630D0" w:rsidRDefault="006630D0">
      <w:pPr>
        <w:pStyle w:val="ConsPlusTitle"/>
        <w:jc w:val="center"/>
      </w:pPr>
    </w:p>
    <w:p w:rsidR="006630D0" w:rsidRDefault="006630D0">
      <w:pPr>
        <w:pStyle w:val="ConsPlusTitle"/>
        <w:jc w:val="center"/>
      </w:pPr>
      <w:r>
        <w:t>О НОРМАТИВАХ ВЫБРОСОВ ВРЕДНЫХ (ЗАГРЯЗНЯЮЩИХ)</w:t>
      </w:r>
    </w:p>
    <w:p w:rsidR="006630D0" w:rsidRDefault="006630D0">
      <w:pPr>
        <w:pStyle w:val="ConsPlusTitle"/>
        <w:jc w:val="center"/>
      </w:pPr>
      <w:r>
        <w:t>ВЕЩЕСТВ В АТМОСФЕРНЫЙ ВОЗДУХ И ВРЕДНЫХ ФИЗИЧЕСКИХ</w:t>
      </w:r>
    </w:p>
    <w:p w:rsidR="006630D0" w:rsidRDefault="006630D0">
      <w:pPr>
        <w:pStyle w:val="ConsPlusTitle"/>
        <w:jc w:val="center"/>
      </w:pPr>
      <w:r>
        <w:t>ВОЗДЕЙСТВИЙ НА НЕГО</w:t>
      </w:r>
    </w:p>
    <w:p w:rsidR="006630D0" w:rsidRDefault="006630D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630D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630D0" w:rsidRDefault="006630D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30D0" w:rsidRDefault="006630D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14.04.2007 </w:t>
            </w:r>
            <w:hyperlink r:id="rId6" w:history="1">
              <w:r>
                <w:rPr>
                  <w:color w:val="0000FF"/>
                </w:rPr>
                <w:t>N 229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630D0" w:rsidRDefault="006630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22.04.2009 </w:t>
            </w:r>
            <w:hyperlink r:id="rId7" w:history="1">
              <w:r>
                <w:rPr>
                  <w:color w:val="0000FF"/>
                </w:rPr>
                <w:t>N 351</w:t>
              </w:r>
            </w:hyperlink>
            <w:r>
              <w:rPr>
                <w:color w:val="392C69"/>
              </w:rPr>
              <w:t xml:space="preserve">, от 15.02.2011 </w:t>
            </w:r>
            <w:hyperlink r:id="rId8" w:history="1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,</w:t>
            </w:r>
          </w:p>
          <w:p w:rsidR="006630D0" w:rsidRDefault="006630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04.09.2012 </w:t>
            </w:r>
            <w:hyperlink r:id="rId9" w:history="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 xml:space="preserve">, от 05.06.2013 </w:t>
            </w:r>
            <w:hyperlink r:id="rId10" w:history="1">
              <w:r>
                <w:rPr>
                  <w:color w:val="0000FF"/>
                </w:rPr>
                <w:t>N 476</w:t>
              </w:r>
            </w:hyperlink>
            <w:r>
              <w:rPr>
                <w:color w:val="392C69"/>
              </w:rPr>
              <w:t xml:space="preserve">, от 14.07.2017 </w:t>
            </w:r>
            <w:hyperlink r:id="rId11" w:history="1">
              <w:r>
                <w:rPr>
                  <w:color w:val="0000FF"/>
                </w:rPr>
                <w:t>N 841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630D0" w:rsidRDefault="006630D0">
      <w:pPr>
        <w:pStyle w:val="ConsPlusNormal"/>
      </w:pPr>
    </w:p>
    <w:p w:rsidR="006630D0" w:rsidRDefault="006630D0">
      <w:pPr>
        <w:pStyle w:val="ConsPlusNormal"/>
        <w:ind w:firstLine="540"/>
        <w:jc w:val="both"/>
      </w:pPr>
      <w:r>
        <w:t xml:space="preserve">В целях реализации </w:t>
      </w:r>
      <w:hyperlink r:id="rId12" w:history="1">
        <w:r>
          <w:rPr>
            <w:color w:val="0000FF"/>
          </w:rPr>
          <w:t>статей 12</w:t>
        </w:r>
      </w:hyperlink>
      <w:r>
        <w:t xml:space="preserve"> и </w:t>
      </w:r>
      <w:hyperlink r:id="rId13" w:history="1">
        <w:r>
          <w:rPr>
            <w:color w:val="0000FF"/>
          </w:rPr>
          <w:t>14</w:t>
        </w:r>
      </w:hyperlink>
      <w:r>
        <w:t xml:space="preserve"> Федерального закона "Об охране атмосферного воздуха" Правительство Российской Федерации постановляет: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1. Утвердить прилагаемое </w:t>
      </w:r>
      <w:hyperlink w:anchor="P37" w:history="1">
        <w:r>
          <w:rPr>
            <w:color w:val="0000FF"/>
          </w:rPr>
          <w:t>Положение</w:t>
        </w:r>
      </w:hyperlink>
      <w:r>
        <w:t xml:space="preserve"> о нормативах выбросов вредных (загрязняющих) веществ в атмосферный воздух и вредных физических воздействий на него.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2. Определить, что Министерство природных ресурсов и экологии Российской Федерации:</w:t>
      </w:r>
    </w:p>
    <w:p w:rsidR="006630D0" w:rsidRDefault="006630D0">
      <w:pPr>
        <w:pStyle w:val="ConsPlusNormal"/>
        <w:jc w:val="both"/>
      </w:pPr>
      <w:r>
        <w:t xml:space="preserve">(в ред. Постановлений Правительства РФ от 14.04.2007 </w:t>
      </w:r>
      <w:hyperlink r:id="rId14" w:history="1">
        <w:r>
          <w:rPr>
            <w:color w:val="0000FF"/>
          </w:rPr>
          <w:t>N 229</w:t>
        </w:r>
      </w:hyperlink>
      <w:r>
        <w:t xml:space="preserve">, от 22.04.2009 </w:t>
      </w:r>
      <w:hyperlink r:id="rId15" w:history="1">
        <w:r>
          <w:rPr>
            <w:color w:val="0000FF"/>
          </w:rPr>
          <w:t>N 351</w:t>
        </w:r>
      </w:hyperlink>
      <w:r>
        <w:t>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разрабатывает и утверждает методы (методики) определения нормативов выбросов вредных (загрязняющих) веществ (за исключением радиоактивных веществ) в атмосферный воздух и временно согласованных выбросов;</w:t>
      </w:r>
    </w:p>
    <w:p w:rsidR="006630D0" w:rsidRDefault="006630D0">
      <w:pPr>
        <w:pStyle w:val="ConsPlusNormal"/>
        <w:jc w:val="both"/>
      </w:pPr>
      <w:r>
        <w:t xml:space="preserve">(в ред. Постановлений Правительства РФ от 15.02.2011 </w:t>
      </w:r>
      <w:hyperlink r:id="rId16" w:history="1">
        <w:r>
          <w:rPr>
            <w:color w:val="0000FF"/>
          </w:rPr>
          <w:t>N 78</w:t>
        </w:r>
      </w:hyperlink>
      <w:r>
        <w:t xml:space="preserve">, от 14.07.2017 </w:t>
      </w:r>
      <w:hyperlink r:id="rId17" w:history="1">
        <w:r>
          <w:rPr>
            <w:color w:val="0000FF"/>
          </w:rPr>
          <w:t>N 841</w:t>
        </w:r>
      </w:hyperlink>
      <w:r>
        <w:t>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утверждает предельно допустимые нормативы вредных физических воздействий на атмосферный воздух, за исключением предельно допустимых нормативов вредных физических воздействий, оказывающих отрицательное влияние на здоровье людей, методы определения этих нормативов и виды источников, для которых они устанавливаются;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18" w:history="1">
        <w:r>
          <w:rPr>
            <w:color w:val="0000FF"/>
          </w:rPr>
          <w:t>Постановление</w:t>
        </w:r>
      </w:hyperlink>
      <w:r>
        <w:t xml:space="preserve"> Правительства РФ от 14.07.2017 N 841.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3. Утратил силу. - </w:t>
      </w:r>
      <w:hyperlink r:id="rId19" w:history="1">
        <w:r>
          <w:rPr>
            <w:color w:val="0000FF"/>
          </w:rPr>
          <w:t>Постановление</w:t>
        </w:r>
      </w:hyperlink>
      <w:r>
        <w:t xml:space="preserve"> Правительства РФ от 14.07.2017 N 841.</w:t>
      </w:r>
    </w:p>
    <w:p w:rsidR="006630D0" w:rsidRDefault="006630D0">
      <w:pPr>
        <w:pStyle w:val="ConsPlusNormal"/>
      </w:pPr>
    </w:p>
    <w:p w:rsidR="006630D0" w:rsidRDefault="006630D0">
      <w:pPr>
        <w:pStyle w:val="ConsPlusNormal"/>
        <w:jc w:val="right"/>
      </w:pPr>
      <w:r>
        <w:t>Председатель Правительства</w:t>
      </w:r>
    </w:p>
    <w:p w:rsidR="006630D0" w:rsidRDefault="006630D0">
      <w:pPr>
        <w:pStyle w:val="ConsPlusNormal"/>
        <w:jc w:val="right"/>
      </w:pPr>
      <w:r>
        <w:t>Российской Федерации</w:t>
      </w:r>
    </w:p>
    <w:p w:rsidR="006630D0" w:rsidRDefault="006630D0">
      <w:pPr>
        <w:pStyle w:val="ConsPlusNormal"/>
        <w:jc w:val="right"/>
      </w:pPr>
      <w:r>
        <w:t>В.ПУТИН</w:t>
      </w:r>
    </w:p>
    <w:p w:rsidR="006630D0" w:rsidRDefault="006630D0">
      <w:pPr>
        <w:pStyle w:val="ConsPlusNormal"/>
      </w:pPr>
    </w:p>
    <w:p w:rsidR="006630D0" w:rsidRDefault="006630D0">
      <w:pPr>
        <w:pStyle w:val="ConsPlusNormal"/>
      </w:pPr>
    </w:p>
    <w:p w:rsidR="006630D0" w:rsidRDefault="006630D0">
      <w:pPr>
        <w:pStyle w:val="ConsPlusNormal"/>
      </w:pPr>
    </w:p>
    <w:p w:rsidR="006630D0" w:rsidRDefault="006630D0">
      <w:pPr>
        <w:pStyle w:val="ConsPlusNormal"/>
      </w:pPr>
    </w:p>
    <w:p w:rsidR="006630D0" w:rsidRDefault="006630D0">
      <w:pPr>
        <w:pStyle w:val="ConsPlusNormal"/>
      </w:pPr>
    </w:p>
    <w:p w:rsidR="006630D0" w:rsidRDefault="006630D0">
      <w:pPr>
        <w:pStyle w:val="ConsPlusNormal"/>
        <w:jc w:val="right"/>
        <w:outlineLvl w:val="0"/>
      </w:pPr>
      <w:r>
        <w:t>Утверждено</w:t>
      </w:r>
    </w:p>
    <w:p w:rsidR="006630D0" w:rsidRDefault="006630D0">
      <w:pPr>
        <w:pStyle w:val="ConsPlusNormal"/>
        <w:jc w:val="right"/>
      </w:pPr>
      <w:r>
        <w:t>Постановлением Правительства</w:t>
      </w:r>
    </w:p>
    <w:p w:rsidR="006630D0" w:rsidRDefault="006630D0">
      <w:pPr>
        <w:pStyle w:val="ConsPlusNormal"/>
        <w:jc w:val="right"/>
      </w:pPr>
      <w:r>
        <w:t>Российской Федерации</w:t>
      </w:r>
    </w:p>
    <w:p w:rsidR="006630D0" w:rsidRDefault="006630D0">
      <w:pPr>
        <w:pStyle w:val="ConsPlusNormal"/>
        <w:jc w:val="right"/>
      </w:pPr>
      <w:r>
        <w:t>от 2 марта 2000 г. N 183</w:t>
      </w:r>
    </w:p>
    <w:p w:rsidR="006630D0" w:rsidRDefault="006630D0">
      <w:pPr>
        <w:pStyle w:val="ConsPlusNormal"/>
      </w:pPr>
    </w:p>
    <w:p w:rsidR="006630D0" w:rsidRDefault="006630D0">
      <w:pPr>
        <w:pStyle w:val="ConsPlusTitle"/>
        <w:jc w:val="center"/>
      </w:pPr>
      <w:bookmarkStart w:id="1" w:name="P37"/>
      <w:bookmarkEnd w:id="1"/>
      <w:r>
        <w:t>ПОЛОЖЕНИЕ</w:t>
      </w:r>
    </w:p>
    <w:p w:rsidR="006630D0" w:rsidRDefault="006630D0">
      <w:pPr>
        <w:pStyle w:val="ConsPlusTitle"/>
        <w:jc w:val="center"/>
      </w:pPr>
      <w:r>
        <w:lastRenderedPageBreak/>
        <w:t>О НОРМАТИВАХ ВЫБРОСОВ ВРЕДНЫХ (ЗАГРЯЗНЯЮЩИХ)</w:t>
      </w:r>
    </w:p>
    <w:p w:rsidR="006630D0" w:rsidRDefault="006630D0">
      <w:pPr>
        <w:pStyle w:val="ConsPlusTitle"/>
        <w:jc w:val="center"/>
      </w:pPr>
      <w:r>
        <w:t>ВЕЩЕСТВ В АТМОСФЕРНЫЙ ВОЗДУХ И ВРЕДНЫХ ФИЗИЧЕСКИХ</w:t>
      </w:r>
    </w:p>
    <w:p w:rsidR="006630D0" w:rsidRDefault="006630D0">
      <w:pPr>
        <w:pStyle w:val="ConsPlusTitle"/>
        <w:jc w:val="center"/>
      </w:pPr>
      <w:r>
        <w:t>ВОЗДЕЙСТВИЙ НА НЕГО</w:t>
      </w:r>
    </w:p>
    <w:p w:rsidR="006630D0" w:rsidRDefault="006630D0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6630D0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6630D0" w:rsidRDefault="006630D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6630D0" w:rsidRDefault="006630D0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Постановлений Правительства РФ от 14.04.2007 </w:t>
            </w:r>
            <w:hyperlink r:id="rId20" w:history="1">
              <w:r>
                <w:rPr>
                  <w:color w:val="0000FF"/>
                </w:rPr>
                <w:t>N 229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6630D0" w:rsidRDefault="006630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22.04.2009 </w:t>
            </w:r>
            <w:hyperlink r:id="rId21" w:history="1">
              <w:r>
                <w:rPr>
                  <w:color w:val="0000FF"/>
                </w:rPr>
                <w:t>N 351</w:t>
              </w:r>
            </w:hyperlink>
            <w:r>
              <w:rPr>
                <w:color w:val="392C69"/>
              </w:rPr>
              <w:t xml:space="preserve">, от 15.02.2011 </w:t>
            </w:r>
            <w:hyperlink r:id="rId22" w:history="1">
              <w:r>
                <w:rPr>
                  <w:color w:val="0000FF"/>
                </w:rPr>
                <w:t>N 78</w:t>
              </w:r>
            </w:hyperlink>
            <w:r>
              <w:rPr>
                <w:color w:val="392C69"/>
              </w:rPr>
              <w:t>,</w:t>
            </w:r>
          </w:p>
          <w:p w:rsidR="006630D0" w:rsidRDefault="006630D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04.09.2012 </w:t>
            </w:r>
            <w:hyperlink r:id="rId23" w:history="1">
              <w:r>
                <w:rPr>
                  <w:color w:val="0000FF"/>
                </w:rPr>
                <w:t>N 882</w:t>
              </w:r>
            </w:hyperlink>
            <w:r>
              <w:rPr>
                <w:color w:val="392C69"/>
              </w:rPr>
              <w:t xml:space="preserve">, от 05.06.2013 </w:t>
            </w:r>
            <w:hyperlink r:id="rId24" w:history="1">
              <w:r>
                <w:rPr>
                  <w:color w:val="0000FF"/>
                </w:rPr>
                <w:t>N 476</w:t>
              </w:r>
            </w:hyperlink>
            <w:r>
              <w:rPr>
                <w:color w:val="392C69"/>
              </w:rPr>
              <w:t xml:space="preserve">, от 14.07.2017 </w:t>
            </w:r>
            <w:hyperlink r:id="rId25" w:history="1">
              <w:r>
                <w:rPr>
                  <w:color w:val="0000FF"/>
                </w:rPr>
                <w:t>N 841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6630D0" w:rsidRDefault="006630D0">
      <w:pPr>
        <w:pStyle w:val="ConsPlusNormal"/>
      </w:pPr>
    </w:p>
    <w:p w:rsidR="006630D0" w:rsidRDefault="006630D0">
      <w:pPr>
        <w:pStyle w:val="ConsPlusNormal"/>
        <w:ind w:firstLine="540"/>
        <w:jc w:val="both"/>
      </w:pPr>
      <w:r>
        <w:t>1. Настоящее Положение определяет порядок разработки и утверждения нормативов выбросов вредных (загрязняющих) веществ в атмосферный воздух, вредных физических воздействий на атмосферный воздух и временно согласованных выбросов, а также выдачи разрешений на выбросы вредных (загрязняющих) веществ в атмосферный воздух.</w:t>
      </w:r>
    </w:p>
    <w:p w:rsidR="006630D0" w:rsidRDefault="006630D0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14.07.2017 N 841)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2. В соответствии с Федеральным </w:t>
      </w:r>
      <w:hyperlink r:id="rId27" w:history="1">
        <w:r>
          <w:rPr>
            <w:color w:val="0000FF"/>
          </w:rPr>
          <w:t>законом</w:t>
        </w:r>
      </w:hyperlink>
      <w:r>
        <w:t xml:space="preserve"> "Об охране атмосферного воздуха" в целях государственного регулирования выбросов вредных (загрязняющих) веществ в атмосферный воздух устанавливаются следующие нормативы выбросов: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технический норматив выброса вредного (загрязняющего) вещества в атмосферный воздух (далее именуется - технический норматив выброса);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предельно допустимый выброс вредного (загрязняющего) вещества в атмосферный воздух (далее именуется - предельно допустимый выброс).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3. Технические нормативы выбросов для отдельных видов стационарных источников выбросов вредных (загрязняющих) веществ в атмосферный воздух, а также для транспортных или иных передвижных средств и установок всех видов, являющихся источниками загрязнения атмосферного воздуха, устанавливаются техническими регламентами.</w:t>
      </w:r>
    </w:p>
    <w:p w:rsidR="006630D0" w:rsidRDefault="006630D0">
      <w:pPr>
        <w:pStyle w:val="ConsPlusNormal"/>
        <w:jc w:val="both"/>
      </w:pPr>
      <w:r>
        <w:t>(</w:t>
      </w:r>
      <w:proofErr w:type="gramStart"/>
      <w:r>
        <w:t>п</w:t>
      </w:r>
      <w:proofErr w:type="gramEnd"/>
      <w:r>
        <w:t xml:space="preserve">. 3 в ред.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РФ от 14.04.2007 N 229)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4. Утратил силу. - </w:t>
      </w:r>
      <w:hyperlink r:id="rId29" w:history="1">
        <w:r>
          <w:rPr>
            <w:color w:val="0000FF"/>
          </w:rPr>
          <w:t>Постановление</w:t>
        </w:r>
      </w:hyperlink>
      <w:r>
        <w:t xml:space="preserve"> Правительства РФ от 14.07.2017 N 841.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5. При разработке нормативов выбросов вредных (загрязняющих) веществ (за исключением радиоактивных веществ) в атмосферный воздух применяются </w:t>
      </w:r>
      <w:hyperlink r:id="rId30" w:history="1">
        <w:r>
          <w:rPr>
            <w:color w:val="0000FF"/>
          </w:rPr>
          <w:t>методы</w:t>
        </w:r>
      </w:hyperlink>
      <w:r>
        <w:t xml:space="preserve"> определения предельно допустимых выбросов вредных (загрязняющих) веществ в атмосферном воздухе, утверждаемые Министерством природных ресурсов и экологии Российской Федерации.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Разработка нормативов выбросов вредных (загрязняющих) веществ (за исключением радиоактивных веществ) в атмосферный воздух осуществляется в соответствии с методами определения нормативов выбросов вредных (загрязняющих) веществ в атмосферный воздух, установленными Министерством природных ресурсов и экологии Российской Федерации.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Нормативы выбросов вредных (загрязняющих) веществ в атмосферный воздух определяются в отношении вредных (загрязняющих) веществ, включенных в </w:t>
      </w:r>
      <w:hyperlink r:id="rId31" w:history="1">
        <w:r>
          <w:rPr>
            <w:color w:val="0000FF"/>
          </w:rPr>
          <w:t>перечень</w:t>
        </w:r>
      </w:hyperlink>
      <w:r>
        <w:t xml:space="preserve"> загрязняющих веществ, в отношении которых применяются меры государственного регулирования в области охраны окружающей среды, утвержденный распоряжением Правительства Российской Федерации от 8 июля 2015 г. N 1316-р.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При разработке нормативов предельно допустимых выбросов радиоактивных веществ в атмосферный воздух применяются методы (методики), утверждаемые Федеральной службой по экологическому, технологическому и атомному надзору.</w:t>
      </w:r>
    </w:p>
    <w:p w:rsidR="006630D0" w:rsidRDefault="006630D0">
      <w:pPr>
        <w:pStyle w:val="ConsPlusNormal"/>
        <w:jc w:val="both"/>
      </w:pPr>
      <w:r>
        <w:t xml:space="preserve">(п. 5 в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14.07.2017 N 841)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 xml:space="preserve">Предельно допустимые выбросы для конкретного стационарного источника выбросов </w:t>
      </w:r>
      <w:r>
        <w:lastRenderedPageBreak/>
        <w:t>вредных (загрязняющих) веществ в атмосферный воздух и юридического лица, индивидуального предпринимателя в целом или его отдельных производственных территорий с учетом всех источников выбросов вредных (загрязняющих) веществ в атмосферный воздух указанных юридического лица, индивидуального предпринимателя или их отдельных производственных территорий, фонового загрязнения атмосферного воздуха и технических нормативов выбросов устанавливаются территориальными органами Федеральной службы</w:t>
      </w:r>
      <w:proofErr w:type="gramEnd"/>
      <w:r>
        <w:t xml:space="preserve"> по надзору в сфере природопользования (за исключением радиоактивных веществ) и Федеральной службы по экологическому, технологическому и атомному надзору (в отношении выбросов радиоактивных веществ) при наличии санитарно-эпидемиологического заключения о соответствии этих предельно допустимых выбросов санитарным правилам.</w:t>
      </w:r>
    </w:p>
    <w:p w:rsidR="006630D0" w:rsidRDefault="006630D0">
      <w:pPr>
        <w:pStyle w:val="ConsPlusNormal"/>
        <w:jc w:val="both"/>
      </w:pPr>
      <w:r>
        <w:t xml:space="preserve">(в ред. Постановлений Правительства РФ от 14.04.2007 </w:t>
      </w:r>
      <w:hyperlink r:id="rId33" w:history="1">
        <w:r>
          <w:rPr>
            <w:color w:val="0000FF"/>
          </w:rPr>
          <w:t>N 229</w:t>
        </w:r>
      </w:hyperlink>
      <w:r>
        <w:t xml:space="preserve">, от 15.02.2011 </w:t>
      </w:r>
      <w:hyperlink r:id="rId34" w:history="1">
        <w:r>
          <w:rPr>
            <w:color w:val="0000FF"/>
          </w:rPr>
          <w:t>N 78</w:t>
        </w:r>
      </w:hyperlink>
      <w:r>
        <w:t xml:space="preserve">, от 14.07.2017 </w:t>
      </w:r>
      <w:hyperlink r:id="rId35" w:history="1">
        <w:r>
          <w:rPr>
            <w:color w:val="0000FF"/>
          </w:rPr>
          <w:t>N 841</w:t>
        </w:r>
      </w:hyperlink>
      <w:r>
        <w:t>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Соответствие предельно допустимых выбросов санитарным правилам определяется исходя из соблюдения гигиенических нормативов качества атмосферного воздуха.</w:t>
      </w:r>
    </w:p>
    <w:p w:rsidR="006630D0" w:rsidRDefault="006630D0">
      <w:pPr>
        <w:pStyle w:val="ConsPlusNormal"/>
        <w:jc w:val="both"/>
      </w:pPr>
      <w:r>
        <w:t xml:space="preserve">(абзац введен </w:t>
      </w:r>
      <w:hyperlink r:id="rId36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14.07.2017 N 841)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7. </w:t>
      </w:r>
      <w:proofErr w:type="gramStart"/>
      <w:r>
        <w:t>В случае невозможности соблюдения юридическим лицом, индивидуальным предпринимателем, имеющими источники выбросов вредных (загрязняющих) веществ (за исключением радиоактивных веществ) в атмосферный воздух, предельно допустимых выбросов территориальные органы Федеральной службы по надзору в сфере природопользования могут устанавливать для указанных источников по согласованию с территориальными органами других федеральных органов исполнительной власти временно согласованные выбросы вредных (загрязняющих) веществ в атмосферный воздух (далее - временно согласованные</w:t>
      </w:r>
      <w:proofErr w:type="gramEnd"/>
      <w:r>
        <w:t xml:space="preserve"> выбросы).</w:t>
      </w:r>
    </w:p>
    <w:p w:rsidR="006630D0" w:rsidRDefault="006630D0">
      <w:pPr>
        <w:pStyle w:val="ConsPlusNormal"/>
        <w:spacing w:before="220"/>
        <w:ind w:firstLine="540"/>
        <w:jc w:val="both"/>
      </w:pPr>
      <w:proofErr w:type="gramStart"/>
      <w:r>
        <w:t>Для установления временно согласованных выбросов (за исключением радиоактивных веществ) юридическим лицом, индивидуальным предпринимателем разрабатывается и утверждается план уменьшения выбросов вредных (загрязняющих) веществ в атмосферный воздух на период поэтапного достижения предельно допустимых выбросов (далее - план), а также подготавливаются предложения по возможным срокам поэтапного достижения предельно допустимых выбросов (далее соответственно - предложения по срокам достижения нормативов, сроки достижения нормативов).</w:t>
      </w:r>
      <w:proofErr w:type="gramEnd"/>
    </w:p>
    <w:p w:rsidR="006630D0" w:rsidRDefault="006630D0">
      <w:pPr>
        <w:pStyle w:val="ConsPlusNormal"/>
        <w:spacing w:before="220"/>
        <w:ind w:firstLine="540"/>
        <w:jc w:val="both"/>
      </w:pPr>
      <w:r>
        <w:t>Предложения по срокам достижения нормативов для иных объектов, оказывающих негативное воздействие на окружающую среду, не могут превышать 7 лет.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План и предложения по срокам достижения нормативов направляются юридическим лицом, индивидуальным предпринимателем в соответствующий территориальный орган Федеральной службы по надзору в сфере природопользования, который представляет предложения по срокам достижения нормативов в соответствующий орган государственной власти субъекта Российской Федерации на утверждение с приложением плана.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Орган государственной власти субъекта Российской Федерации в срок, не превышающий 15 рабочих дней со дня получения предложений по срокам достижения нормативов, направляет в соответствующий территориальный орган Федеральной службы по надзору в сфере природопользования утвержденные сроки достижения нормативов или мотивированный отказ в их утверждении.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Представление указанных документов и информации может </w:t>
      </w:r>
      <w:proofErr w:type="gramStart"/>
      <w:r>
        <w:t>осуществляться</w:t>
      </w:r>
      <w:proofErr w:type="gramEnd"/>
      <w:r>
        <w:t xml:space="preserve"> в том числе в электронной форме с использованием единой системы межведомственного электронного взаимодействия в соответствии с </w:t>
      </w:r>
      <w:hyperlink r:id="rId37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8 сентября 2010 г. N 697 "О единой системе межведомственного электронного взаимодействия".</w:t>
      </w:r>
    </w:p>
    <w:p w:rsidR="006630D0" w:rsidRDefault="006630D0">
      <w:pPr>
        <w:pStyle w:val="ConsPlusNormal"/>
        <w:jc w:val="both"/>
      </w:pPr>
      <w:r>
        <w:t xml:space="preserve">(п. 7 в ред. </w:t>
      </w:r>
      <w:hyperlink r:id="rId38" w:history="1">
        <w:r>
          <w:rPr>
            <w:color w:val="0000FF"/>
          </w:rPr>
          <w:t>Постановления</w:t>
        </w:r>
      </w:hyperlink>
      <w:r>
        <w:t xml:space="preserve"> Правительства РФ от 14.07.2017 N 841)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7(1). Основаниями для отказа органами государственной власти субъектов Российской </w:t>
      </w:r>
      <w:r>
        <w:lastRenderedPageBreak/>
        <w:t>Федерации в утверждении сроков достижения нормативов является предоставление неполной, недостоверной или искаженной информации, а также: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а) несоблюдение сроков достижения нормативов, указанных в плане, утвержденном на предыдущий год;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б) повторное включение в план мероприятий, не выполненных в ходе реализации плана, утвержденного на предыдущий год;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в) включение в план мероприятий, не обеспечивающих достижения предельно допустимых выбросов.</w:t>
      </w:r>
    </w:p>
    <w:p w:rsidR="006630D0" w:rsidRDefault="006630D0">
      <w:pPr>
        <w:pStyle w:val="ConsPlusNormal"/>
        <w:jc w:val="both"/>
      </w:pPr>
      <w:r>
        <w:t xml:space="preserve">(п. 7(1) </w:t>
      </w:r>
      <w:proofErr w:type="gramStart"/>
      <w:r>
        <w:t>введен</w:t>
      </w:r>
      <w:proofErr w:type="gramEnd"/>
      <w:r>
        <w:t xml:space="preserve"> </w:t>
      </w:r>
      <w:hyperlink r:id="rId39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14.07.2017 N 841)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7(2). Временно согласованные выбросы на период поэтапного достижения предельно допустимых выбросов устанавливаются территориальным органом Федеральной службы по надзору в сфере природопользования в срок, не превышающий 30 рабочих дней со дня получения утвержденных органом государственной власти соответствующего </w:t>
      </w:r>
      <w:proofErr w:type="gramStart"/>
      <w:r>
        <w:t>субъекта Российской Федерации сроков достижения нормативов</w:t>
      </w:r>
      <w:proofErr w:type="gramEnd"/>
      <w:r>
        <w:t>.</w:t>
      </w:r>
    </w:p>
    <w:p w:rsidR="006630D0" w:rsidRDefault="006630D0">
      <w:pPr>
        <w:pStyle w:val="ConsPlusNormal"/>
        <w:jc w:val="both"/>
      </w:pPr>
      <w:r>
        <w:t xml:space="preserve">(п. 7(2) </w:t>
      </w:r>
      <w:proofErr w:type="gramStart"/>
      <w:r>
        <w:t>введен</w:t>
      </w:r>
      <w:proofErr w:type="gramEnd"/>
      <w:r>
        <w:t xml:space="preserve">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14.07.2017 N 841)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8. </w:t>
      </w:r>
      <w:proofErr w:type="gramStart"/>
      <w:r>
        <w:t>Разработка предельно допустимых и временно согласованных выбросов вредных (загрязняющих) веществ (за исключением радиоактивных веществ) обеспечивается юридическим лицом, индивидуальным предпринимателем, имеющим стационарные источники выбросов вредных (загрязняющих) веществ в атмосферный воздух, на основе проектной документации (в отношении строящихся, вводимых в эксплуатацию новых и (или) реконструированных объектов хозяйственной и иной деятельности) и данных инвентаризации выбросов вредных (загрязняющих) веществ в атмосферный воздух (в отношении</w:t>
      </w:r>
      <w:proofErr w:type="gramEnd"/>
      <w:r>
        <w:t xml:space="preserve"> действующих объектов хозяйственной и иной деятельности).</w:t>
      </w:r>
    </w:p>
    <w:p w:rsidR="006630D0" w:rsidRDefault="006630D0">
      <w:pPr>
        <w:pStyle w:val="ConsPlusNormal"/>
        <w:jc w:val="both"/>
      </w:pPr>
      <w:r>
        <w:t xml:space="preserve">(в ред. </w:t>
      </w:r>
      <w:hyperlink r:id="rId41" w:history="1">
        <w:r>
          <w:rPr>
            <w:color w:val="0000FF"/>
          </w:rPr>
          <w:t>Постановления</w:t>
        </w:r>
      </w:hyperlink>
      <w:r>
        <w:t xml:space="preserve"> Правительства РФ от 14.07.2017 N 841)</w:t>
      </w:r>
    </w:p>
    <w:p w:rsidR="006630D0" w:rsidRDefault="006630D0">
      <w:pPr>
        <w:pStyle w:val="ConsPlusNormal"/>
        <w:spacing w:before="220"/>
        <w:ind w:firstLine="540"/>
        <w:jc w:val="both"/>
      </w:pPr>
      <w:proofErr w:type="gramStart"/>
      <w:r>
        <w:t>Разработка предельно допустимых выбросов радиоактивных веществ обеспечивается юридическим лицом, индивидуальным предпринимателем, имеющим стационарные источники выбросов радиоактивных веществ в атмосферный воздух на основе проектной документации (в отношении вводимых в эксплуатацию новых и (или) реконструированных объектов хозяйственной и иной деятельности) и данных инвентаризации выбросов радиоактивных веществ в атмосферный воздух (в отношении действующих объектов хозяйственной и иной деятельности).</w:t>
      </w:r>
      <w:proofErr w:type="gramEnd"/>
    </w:p>
    <w:p w:rsidR="006630D0" w:rsidRDefault="006630D0">
      <w:pPr>
        <w:pStyle w:val="ConsPlusNormal"/>
        <w:jc w:val="both"/>
      </w:pPr>
      <w:r>
        <w:t xml:space="preserve">(в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РФ от 14.07.2017 N 841)</w:t>
      </w:r>
    </w:p>
    <w:p w:rsidR="006630D0" w:rsidRDefault="006630D0">
      <w:pPr>
        <w:pStyle w:val="ConsPlusNormal"/>
        <w:jc w:val="both"/>
      </w:pPr>
      <w:r>
        <w:t xml:space="preserve">(п. 8 в ред. </w:t>
      </w:r>
      <w:hyperlink r:id="rId43" w:history="1">
        <w:r>
          <w:rPr>
            <w:color w:val="0000FF"/>
          </w:rPr>
          <w:t>Постановления</w:t>
        </w:r>
      </w:hyperlink>
      <w:r>
        <w:t xml:space="preserve"> Правительства РФ от 15.02.2011 N 78)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9. Нормативы предельно допустимых выбросов и временно согласованные выбросы (за исключением радиоактивных веществ) устанавливаются территориальными органами Федеральной службы по надзору в сфере природопользования для конкретного стационарного источника выбросов вредных (загрязняющих) веществ в атмосферный воздух и их совокупности (организации в целом).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Нормативы предельно допустимых выбросов радиоактивных веществ устанавливаются территориальными органами Федеральной службы по экологическому, технологическому и атомному надзору для конкретного стационарного источника и их совокупности (организации в целом).</w:t>
      </w:r>
    </w:p>
    <w:p w:rsidR="006630D0" w:rsidRDefault="006630D0">
      <w:pPr>
        <w:pStyle w:val="ConsPlusNormal"/>
        <w:jc w:val="both"/>
      </w:pPr>
      <w:r>
        <w:t xml:space="preserve">(п. 9 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14.07.2017 N 841)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9(1). </w:t>
      </w:r>
      <w:proofErr w:type="gramStart"/>
      <w:r>
        <w:t xml:space="preserve">Для установления нормативов предельно допустимых выбросов и временно согласованных выбросов вредных (загрязняющих) веществ (за исключением радиоактивных веществ) юридические лица, индивидуальные предприниматели, имеющие стационарные источники, представляют в территориальные органы Федеральной службы по надзору в сфере </w:t>
      </w:r>
      <w:r>
        <w:lastRenderedPageBreak/>
        <w:t>природопользования по месту осуществления своей хозяйственной и иной деятельности заявление об установлении нормативов предельно допустимых выбросов, содержащее следующие сведения:</w:t>
      </w:r>
      <w:proofErr w:type="gramEnd"/>
    </w:p>
    <w:p w:rsidR="006630D0" w:rsidRDefault="006630D0">
      <w:pPr>
        <w:pStyle w:val="ConsPlusNormal"/>
        <w:spacing w:before="220"/>
        <w:ind w:firstLine="540"/>
        <w:jc w:val="both"/>
      </w:pPr>
      <w:proofErr w:type="gramStart"/>
      <w:r>
        <w:t>а) полное и сокращенное наименования в соответствии с учредительными документами, организационно-правовая форма, место государственной регистрации, место нахождения, телефон, адрес электронной почты (при наличии), основной государственный регистрационный номер, индивидуальный номер налогоплательщика - для юридического лица, а также фамилия, имя, отчество (при наличии), место жительства, телефон, адрес электронной почты (при наличии), реквизиты основного документа, удостоверяющего личность, основной государственный регистрационный номер индивидуального предпринимателя, индивидуальный</w:t>
      </w:r>
      <w:proofErr w:type="gramEnd"/>
      <w:r>
        <w:t xml:space="preserve"> номер налогоплательщика - для индивидуального предпринимателя;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б) место нахождения отдельных производственных территорий;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в) информация о фоновом загрязнении атмосферного воздуха, на основании которой производился расчет концентраций вредных (загрязняющих) веществ в атмосферном воздухе;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г) наличие санитарно-эпидемиологического заключения о соответствии предельно допустимых выбросов санитарным правилам.</w:t>
      </w:r>
    </w:p>
    <w:p w:rsidR="006630D0" w:rsidRDefault="006630D0">
      <w:pPr>
        <w:pStyle w:val="ConsPlusNormal"/>
        <w:jc w:val="both"/>
      </w:pPr>
      <w:r>
        <w:t xml:space="preserve">(п. 9(1) </w:t>
      </w:r>
      <w:proofErr w:type="gramStart"/>
      <w:r>
        <w:t>введен</w:t>
      </w:r>
      <w:proofErr w:type="gramEnd"/>
      <w:r>
        <w:t xml:space="preserve"> </w:t>
      </w:r>
      <w:hyperlink r:id="rId45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14.07.2017 N 841)</w:t>
      </w:r>
    </w:p>
    <w:p w:rsidR="006630D0" w:rsidRDefault="006630D0">
      <w:pPr>
        <w:pStyle w:val="ConsPlusNormal"/>
        <w:spacing w:before="220"/>
        <w:ind w:firstLine="540"/>
        <w:jc w:val="both"/>
      </w:pPr>
      <w:bookmarkStart w:id="2" w:name="P91"/>
      <w:bookmarkEnd w:id="2"/>
      <w:r>
        <w:t>9(2). К заявлению прилагаются следующие материалы: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а) данные инвентаризации выбросов вредных (загрязняющих) веществ в атмосферный воздух - в отношении действующих объектов хозяйственной и иной деятельности либо данные проектной документации - в отношении строящихся, вводимых в эксплуатацию новых и (или) реконструированных объектов хозяйственной и иной деятельности;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б) проект предельно допустимых выбросов.</w:t>
      </w:r>
    </w:p>
    <w:p w:rsidR="006630D0" w:rsidRDefault="006630D0">
      <w:pPr>
        <w:pStyle w:val="ConsPlusNormal"/>
        <w:jc w:val="both"/>
      </w:pPr>
      <w:r>
        <w:t xml:space="preserve">(п. 9(2) </w:t>
      </w:r>
      <w:proofErr w:type="gramStart"/>
      <w:r>
        <w:t>введен</w:t>
      </w:r>
      <w:proofErr w:type="gramEnd"/>
      <w:r>
        <w:t xml:space="preserve"> </w:t>
      </w:r>
      <w:hyperlink r:id="rId46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14.07.2017 N 841)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9(3). Для установления временно согласованных выбросов юридические лица, индивидуальные предприниматели помимо сведений, указанных в </w:t>
      </w:r>
      <w:hyperlink w:anchor="P91" w:history="1">
        <w:r>
          <w:rPr>
            <w:color w:val="0000FF"/>
          </w:rPr>
          <w:t>пункте 9(2)</w:t>
        </w:r>
      </w:hyperlink>
      <w:r>
        <w:t xml:space="preserve"> настоящего Положения, также представляют проект плана.</w:t>
      </w:r>
    </w:p>
    <w:p w:rsidR="006630D0" w:rsidRDefault="006630D0">
      <w:pPr>
        <w:pStyle w:val="ConsPlusNormal"/>
        <w:jc w:val="both"/>
      </w:pPr>
      <w:r>
        <w:t xml:space="preserve">(п. 9(3) </w:t>
      </w:r>
      <w:proofErr w:type="gramStart"/>
      <w:r>
        <w:t>введен</w:t>
      </w:r>
      <w:proofErr w:type="gramEnd"/>
      <w:r>
        <w:t xml:space="preserve">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14.07.2017 N 841)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9(4). Для установления нормативов предельно допустимых выбросов и временно согласованных выбросов указанные юридические лица, индивидуальные предприниматели могут направлять заявление и документы в виде электронного документа, подписанные усиленной квалифицированной электронной подписью с использованием федеральной государственной информационной системы "Единый портал государственных и муниципальных услуг (функций)".</w:t>
      </w:r>
    </w:p>
    <w:p w:rsidR="006630D0" w:rsidRDefault="006630D0">
      <w:pPr>
        <w:pStyle w:val="ConsPlusNormal"/>
        <w:jc w:val="both"/>
      </w:pPr>
      <w:r>
        <w:t xml:space="preserve">(п. 9(4) </w:t>
      </w:r>
      <w:proofErr w:type="gramStart"/>
      <w:r>
        <w:t>введен</w:t>
      </w:r>
      <w:proofErr w:type="gramEnd"/>
      <w:r>
        <w:t xml:space="preserve"> </w:t>
      </w:r>
      <w:hyperlink r:id="rId48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14.07.2017 N 841)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9(5). </w:t>
      </w:r>
      <w:proofErr w:type="gramStart"/>
      <w:r>
        <w:t>Территориальные органы Федеральной службы по надзору в сфере природопользования рассматривают представленные юридическими лицами, индивидуальными предпринимателями заявление, материалы и проект плана для установления нормативов предельно допустимых выбросов или временно согласованных выбросов и принимают решение об установлении нормативов предельно допустимых выбросов и временно согласованных выбросов либо решение об отказе в их установлении (с мотивированным обоснованием).</w:t>
      </w:r>
      <w:proofErr w:type="gramEnd"/>
    </w:p>
    <w:p w:rsidR="006630D0" w:rsidRDefault="006630D0">
      <w:pPr>
        <w:pStyle w:val="ConsPlusNormal"/>
        <w:jc w:val="both"/>
      </w:pPr>
      <w:r>
        <w:t xml:space="preserve">(п. 9(5) </w:t>
      </w:r>
      <w:proofErr w:type="gramStart"/>
      <w:r>
        <w:t>введен</w:t>
      </w:r>
      <w:proofErr w:type="gramEnd"/>
      <w:r>
        <w:t xml:space="preserve"> </w:t>
      </w:r>
      <w:hyperlink r:id="rId49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14.07.2017 N 841)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9(6). Основаниями для отказа в установлении нормативов предельно допустимых выбросов являются предоставление неполной, недостоверной или искаженной информации, а также: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а) наличие подтвержденных результатами государственного надзора в области охраны </w:t>
      </w:r>
      <w:r>
        <w:lastRenderedPageBreak/>
        <w:t>атмосферного воздуха сведений о недостоверности представленных данных инвентаризации выбросов вредных (загрязняющих) веществ в атмосферный воздух (о количественном и качественном составе выбросов, а также о характеристиках источников выбросов);</w:t>
      </w:r>
    </w:p>
    <w:p w:rsidR="006630D0" w:rsidRDefault="006630D0">
      <w:pPr>
        <w:pStyle w:val="ConsPlusNormal"/>
        <w:spacing w:before="220"/>
        <w:ind w:firstLine="540"/>
        <w:jc w:val="both"/>
      </w:pPr>
      <w:proofErr w:type="gramStart"/>
      <w:r>
        <w:t>б) несоответствие данных, используемых при разработке проекта нормативов предельно допустимых выбросов, данным проектной документации (в отношении строящихся, вводимых в эксплуатацию новых и (или) реконструированных объектов хозяйственной и иной деятельности) или данным инвентаризации выбросов вредных (загрязняющих) веществ в атмосферный воздух (в отношении действующих объектов хозяйственной и иной деятельности), в том числе указание неполного перечня выбрасываемых вредных (загрязняющих) веществ;</w:t>
      </w:r>
      <w:proofErr w:type="gramEnd"/>
    </w:p>
    <w:p w:rsidR="006630D0" w:rsidRDefault="006630D0">
      <w:pPr>
        <w:pStyle w:val="ConsPlusNormal"/>
        <w:spacing w:before="220"/>
        <w:ind w:firstLine="540"/>
        <w:jc w:val="both"/>
      </w:pPr>
      <w:r>
        <w:t>в) наличие арифметических ошибок в разработанных проектах нормативов предельно допустимых выбросов (с учетом погрешности измерений);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г) наличие в разработанных проектах нормативов предельно допустимых выбросов веществ, объем или масса выбросов которых превышают предельно допустимые выбросы.</w:t>
      </w:r>
    </w:p>
    <w:p w:rsidR="006630D0" w:rsidRDefault="006630D0">
      <w:pPr>
        <w:pStyle w:val="ConsPlusNormal"/>
        <w:jc w:val="both"/>
      </w:pPr>
      <w:r>
        <w:t xml:space="preserve">(п. 9(6) </w:t>
      </w:r>
      <w:proofErr w:type="gramStart"/>
      <w:r>
        <w:t>введен</w:t>
      </w:r>
      <w:proofErr w:type="gramEnd"/>
      <w:r>
        <w:t xml:space="preserve"> </w:t>
      </w:r>
      <w:hyperlink r:id="rId50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14.07.2017 N 841)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9(7). Основаниями для отказа в установлении временно согласованных выбросов являются: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а) предоставление для установления временно согласованных выбросов неполной, недостоверной или искаженной информации;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б) мотивированный отказ органов государственной власти субъекта Российской Федерации в утверждении сроков достижения нормативов;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в) указание в качестве конечных показателей плана объемов или масс выбросов вредных (загрязняющих) веществ, превышающих предельно допустимые выбросы.</w:t>
      </w:r>
    </w:p>
    <w:p w:rsidR="006630D0" w:rsidRDefault="006630D0">
      <w:pPr>
        <w:pStyle w:val="ConsPlusNormal"/>
        <w:jc w:val="both"/>
      </w:pPr>
      <w:r>
        <w:t xml:space="preserve">(п. 9(7) </w:t>
      </w:r>
      <w:proofErr w:type="gramStart"/>
      <w:r>
        <w:t>введен</w:t>
      </w:r>
      <w:proofErr w:type="gramEnd"/>
      <w:r>
        <w:t xml:space="preserve">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14.07.2017 N 841)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9(8). Установление нормативов предельно допустимых выбросов и временно согласованных выбросов (за исключением радиоактивных веществ) оформляется решением территориального органа Федеральной службы по надзору в сфере природопользования по форме, утвержденной Министерством природных ресурсов и экологии Российской Федерации.</w:t>
      </w:r>
    </w:p>
    <w:p w:rsidR="006630D0" w:rsidRDefault="006630D0">
      <w:pPr>
        <w:pStyle w:val="ConsPlusNormal"/>
        <w:jc w:val="both"/>
      </w:pPr>
      <w:r>
        <w:t xml:space="preserve">(п. 9(8) </w:t>
      </w:r>
      <w:proofErr w:type="gramStart"/>
      <w:r>
        <w:t>введен</w:t>
      </w:r>
      <w:proofErr w:type="gramEnd"/>
      <w:r>
        <w:t xml:space="preserve"> </w:t>
      </w:r>
      <w:hyperlink r:id="rId52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14.07.2017 N 841)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9(9). Нормативы предельно допустимых выбросов вредных (загрязняющих) веществ (за исключением радиоактивных веществ) устанавливаются на 7 лет.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Временно согласованные выбросы (за исключением радиоактивных веществ) устанавливаются на сроки достижения нормативов, утвержденные органом государственной власти субъекта Российской Федерации.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Установление нормативов предельно допустимых выбросов и временно согласованных выбросов (за исключением радиоактивных веществ) оформляется решением территориального органа Федеральной службы по надзору в сфере природопользования по форме, утвержденной Министерством природных ресурсов и экологии Российской Федерации.</w:t>
      </w:r>
    </w:p>
    <w:p w:rsidR="006630D0" w:rsidRDefault="006630D0">
      <w:pPr>
        <w:pStyle w:val="ConsPlusNormal"/>
        <w:jc w:val="both"/>
      </w:pPr>
      <w:r>
        <w:t xml:space="preserve">(п. 9(9) </w:t>
      </w:r>
      <w:proofErr w:type="gramStart"/>
      <w:r>
        <w:t>введен</w:t>
      </w:r>
      <w:proofErr w:type="gramEnd"/>
      <w:r>
        <w:t xml:space="preserve">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14.07.2017 N 841)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9(10). </w:t>
      </w:r>
      <w:proofErr w:type="gramStart"/>
      <w:r>
        <w:t>Территориальные органы Федеральной службы по надзору в сфере природопользования в течение 5 рабочих дней после установления нормативов предельно допустимых выбросов и временно согласованных выбросов (за исключением радиоактивных веществ) направляют копию решения об их установлении в соответствующий орган государственной власти субъекта Российской Федерации, а также информируют территориальный орган Федеральной службы по надзору в сфере защиты прав потребителей и благополучия человека об</w:t>
      </w:r>
      <w:proofErr w:type="gramEnd"/>
      <w:r>
        <w:t xml:space="preserve"> </w:t>
      </w:r>
      <w:proofErr w:type="gramStart"/>
      <w:r>
        <w:t>установлении</w:t>
      </w:r>
      <w:proofErr w:type="gramEnd"/>
      <w:r>
        <w:t xml:space="preserve"> временно согласованных выбросов и сроках достижения нормативов.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lastRenderedPageBreak/>
        <w:t>Территориальные органы Федеральной службы по экологическому, технологическому и атомному надзору информируют орган государственной власти субъекта Российской Федерации о нормативах предельно допустимых выбросов радиоактивных веществ в атмосферный воздух, установленных для стационарных источников, находящихся на объектах хозяйственной и иной деятельности.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Выбросы вредных (загрязняющих) веществ (за исключением радиоактивных веществ) в атмосферный воздух стационарными источниками, находящимися на объектах хозяйственной и иной деятельности, подлежащих федеральному государственному экологическому надзору, допускаются на основании разрешения, выданного территориальными органами Федеральной службы по надзору в сфере природопользования.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Разрешение на выбросы вредных (загрязняющих) веществ (за исключением радиоактивных веществ) в атмосферный воздух стационарными источниками, находящимися на объектах хозяйственной и иной деятельности, подлежащих федеральному государственному экологическому надзору, выдается одновременно с установлением нормативов предельно допустимых выбросов и временно согласованных выбросов.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Разрешение на выбросы вредных (загрязняющих) веществ (за исключением радиоактивных веществ) в атмосферный воздух выдается на срок, соответствующий сроку, на который установлены нормативы предельно допустимых выбросов.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Разрешение на временно согласованные выбросы (за исключением радиоактивных веществ) выдается на 1 год при условии выполнения юридическим лицом, индивидуальным предпринимателем плана и достижения запланированных показателей поэтапного уменьшения выбросов вредных (загрязняющих) веществ в атмосферный воздух.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Выбросы радиоактивных веществ в атмосферный воздух стационарными источниками, находящимися на объектах хозяйственной и иной деятельности, допускаются на основании разрешения, выданного территориальными органами Федеральной службы по экологическому, технологическому и атомному надзору.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Выбросы вредных (загрязняющих) веществ (за исключением радиоактивных веществ) в атмосферный воздух стационарными источниками, находящимися на объектах хозяйственной и иной деятельности, подлежащие региональному государственному экологическому надзору, допускаются на основании разрешения, выданного органами исполнительной власти субъектов Российской Федерации, осуществляющими государственное управление в области охраны окружающей среды.</w:t>
      </w:r>
    </w:p>
    <w:p w:rsidR="006630D0" w:rsidRDefault="006630D0">
      <w:pPr>
        <w:pStyle w:val="ConsPlusNormal"/>
        <w:jc w:val="both"/>
      </w:pPr>
      <w:r>
        <w:t xml:space="preserve">(п. 9(10) </w:t>
      </w:r>
      <w:proofErr w:type="gramStart"/>
      <w:r>
        <w:t>введен</w:t>
      </w:r>
      <w:proofErr w:type="gramEnd"/>
      <w:r>
        <w:t xml:space="preserve"> </w:t>
      </w:r>
      <w:hyperlink r:id="rId54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14.07.2017 N 841)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10. </w:t>
      </w:r>
      <w:hyperlink r:id="rId55" w:history="1">
        <w:r>
          <w:rPr>
            <w:color w:val="0000FF"/>
          </w:rPr>
          <w:t>Форма</w:t>
        </w:r>
      </w:hyperlink>
      <w:r>
        <w:t xml:space="preserve"> разрешения на выбросы вредных (загрязняющих) веществ (за исключением радиоактивных веществ) в атмосферный воздух утверждается Министерством природных ресурсов и экологии Российской Федерации.</w:t>
      </w:r>
    </w:p>
    <w:p w:rsidR="006630D0" w:rsidRDefault="006630D0">
      <w:pPr>
        <w:pStyle w:val="ConsPlusNormal"/>
        <w:jc w:val="both"/>
      </w:pPr>
      <w:r>
        <w:t xml:space="preserve">(в ред. Постановлений Правительства РФ от 14.04.2007 </w:t>
      </w:r>
      <w:hyperlink r:id="rId56" w:history="1">
        <w:r>
          <w:rPr>
            <w:color w:val="0000FF"/>
          </w:rPr>
          <w:t>N 229</w:t>
        </w:r>
      </w:hyperlink>
      <w:r>
        <w:t xml:space="preserve">, от 22.04.2009 </w:t>
      </w:r>
      <w:hyperlink r:id="rId57" w:history="1">
        <w:r>
          <w:rPr>
            <w:color w:val="0000FF"/>
          </w:rPr>
          <w:t>N 351</w:t>
        </w:r>
      </w:hyperlink>
      <w:r>
        <w:t xml:space="preserve">, от 15.02.2011 </w:t>
      </w:r>
      <w:hyperlink r:id="rId58" w:history="1">
        <w:r>
          <w:rPr>
            <w:color w:val="0000FF"/>
          </w:rPr>
          <w:t>N 78</w:t>
        </w:r>
      </w:hyperlink>
      <w:r>
        <w:t>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Порядок выдачи и форма разрешений на выбросы радиоактивных веществ в атмосферный воздух утверждаются Федеральной службой по экологическому, технологическому и атомному надзору.</w:t>
      </w:r>
    </w:p>
    <w:p w:rsidR="006630D0" w:rsidRDefault="006630D0">
      <w:pPr>
        <w:pStyle w:val="ConsPlusNormal"/>
        <w:jc w:val="both"/>
      </w:pPr>
      <w:r>
        <w:t xml:space="preserve">(абзац введен </w:t>
      </w:r>
      <w:hyperlink r:id="rId59" w:history="1">
        <w:r>
          <w:rPr>
            <w:color w:val="0000FF"/>
          </w:rPr>
          <w:t>Постановлением</w:t>
        </w:r>
      </w:hyperlink>
      <w:r>
        <w:t xml:space="preserve"> Правительства РФ от 15.02.2011 N 78)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11. </w:t>
      </w:r>
      <w:proofErr w:type="gramStart"/>
      <w:r>
        <w:t xml:space="preserve">Источники выбросов вредных (загрязняющих) веществ в атмосферный воздух и перечни вредных (загрязняющих) веществ, подлежащих государственному учету и нормированию, для юридических лиц, территории городских и иных поселений и их частей, субъектов Российской Федерации и Российской Федерации в целом устанавливаются на основании данных о </w:t>
      </w:r>
      <w:r>
        <w:lastRenderedPageBreak/>
        <w:t>результатах инвентаризации выбросов вредных (загрязняющих) веществ в атмосферный воздух и их источников в порядке, определенном Министерством природных ресурсов</w:t>
      </w:r>
      <w:proofErr w:type="gramEnd"/>
      <w:r>
        <w:t xml:space="preserve"> и экологии Российской Федерации.</w:t>
      </w:r>
    </w:p>
    <w:p w:rsidR="006630D0" w:rsidRDefault="006630D0">
      <w:pPr>
        <w:pStyle w:val="ConsPlusNormal"/>
        <w:jc w:val="both"/>
      </w:pPr>
      <w:r>
        <w:t xml:space="preserve">(в ред. Постановлений Правительства РФ от 14.04.2007 </w:t>
      </w:r>
      <w:hyperlink r:id="rId60" w:history="1">
        <w:r>
          <w:rPr>
            <w:color w:val="0000FF"/>
          </w:rPr>
          <w:t>N 229</w:t>
        </w:r>
      </w:hyperlink>
      <w:r>
        <w:t xml:space="preserve">, от 22.04.2009 </w:t>
      </w:r>
      <w:hyperlink r:id="rId61" w:history="1">
        <w:r>
          <w:rPr>
            <w:color w:val="0000FF"/>
          </w:rPr>
          <w:t>N 351</w:t>
        </w:r>
      </w:hyperlink>
      <w:r>
        <w:t>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 xml:space="preserve">12. </w:t>
      </w:r>
      <w:proofErr w:type="gramStart"/>
      <w:r>
        <w:t xml:space="preserve">Нормативы вредных физических воздействий на атмосферный воздух устанавливаются разрешениями, выдаваемыми Федеральной службой по надзору в сфере природопользования и Федеральной службой по надзору в сфере защиты прав потребителей и благополучия человека по утвержденной соответственно Министерством природных ресурсов и экологии Российской Федерации и Федеральной службой по надзору в сфере защиты прав потребителей и благополучия человека </w:t>
      </w:r>
      <w:hyperlink r:id="rId62" w:history="1">
        <w:r>
          <w:rPr>
            <w:color w:val="0000FF"/>
          </w:rPr>
          <w:t>форме</w:t>
        </w:r>
      </w:hyperlink>
      <w:r>
        <w:t>.</w:t>
      </w:r>
      <w:proofErr w:type="gramEnd"/>
    </w:p>
    <w:p w:rsidR="006630D0" w:rsidRDefault="006630D0">
      <w:pPr>
        <w:pStyle w:val="ConsPlusNormal"/>
        <w:jc w:val="both"/>
      </w:pPr>
      <w:r>
        <w:t xml:space="preserve">(в ред. Постановлений Правительства РФ от 14.04.2007 </w:t>
      </w:r>
      <w:hyperlink r:id="rId63" w:history="1">
        <w:r>
          <w:rPr>
            <w:color w:val="0000FF"/>
          </w:rPr>
          <w:t>N 229</w:t>
        </w:r>
      </w:hyperlink>
      <w:r>
        <w:t xml:space="preserve">, от 22.04.2009 </w:t>
      </w:r>
      <w:hyperlink r:id="rId64" w:history="1">
        <w:r>
          <w:rPr>
            <w:color w:val="0000FF"/>
          </w:rPr>
          <w:t>N 351</w:t>
        </w:r>
      </w:hyperlink>
      <w:r>
        <w:t xml:space="preserve">, от 15.02.2011 </w:t>
      </w:r>
      <w:hyperlink r:id="rId65" w:history="1">
        <w:r>
          <w:rPr>
            <w:color w:val="0000FF"/>
          </w:rPr>
          <w:t>N 78</w:t>
        </w:r>
      </w:hyperlink>
      <w:r>
        <w:t xml:space="preserve">, от 04.09.2012 </w:t>
      </w:r>
      <w:hyperlink r:id="rId66" w:history="1">
        <w:r>
          <w:rPr>
            <w:color w:val="0000FF"/>
          </w:rPr>
          <w:t>N 882</w:t>
        </w:r>
      </w:hyperlink>
      <w:r>
        <w:t xml:space="preserve">, </w:t>
      </w:r>
      <w:proofErr w:type="gramStart"/>
      <w:r>
        <w:t>от</w:t>
      </w:r>
      <w:proofErr w:type="gramEnd"/>
      <w:r>
        <w:t xml:space="preserve"> 05.06.2013 </w:t>
      </w:r>
      <w:hyperlink r:id="rId67" w:history="1">
        <w:r>
          <w:rPr>
            <w:color w:val="0000FF"/>
          </w:rPr>
          <w:t>N 476</w:t>
        </w:r>
      </w:hyperlink>
      <w:r>
        <w:t>)</w:t>
      </w:r>
    </w:p>
    <w:p w:rsidR="006630D0" w:rsidRDefault="006630D0">
      <w:pPr>
        <w:pStyle w:val="ConsPlusNormal"/>
        <w:spacing w:before="220"/>
        <w:ind w:firstLine="540"/>
        <w:jc w:val="both"/>
      </w:pPr>
      <w:r>
        <w:t>13. За выдачу разрешений на выбросы вредных (загрязняющих) веществ в атмосферный воздух и вредные физические воздействия на атмосферный воздух могут взиматься сборы в соответствии с законодательством Российской Федерации.</w:t>
      </w:r>
    </w:p>
    <w:p w:rsidR="006630D0" w:rsidRDefault="006630D0">
      <w:pPr>
        <w:pStyle w:val="ConsPlusNormal"/>
      </w:pPr>
    </w:p>
    <w:p w:rsidR="006630D0" w:rsidRDefault="006630D0">
      <w:pPr>
        <w:pStyle w:val="ConsPlusNormal"/>
      </w:pPr>
    </w:p>
    <w:p w:rsidR="006630D0" w:rsidRDefault="006630D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End w:id="0"/>
    <w:p w:rsidR="00E5332D" w:rsidRDefault="00E5332D"/>
    <w:sectPr w:rsidR="00E5332D" w:rsidSect="009C6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0D0"/>
    <w:rsid w:val="006630D0"/>
    <w:rsid w:val="006F7BDE"/>
    <w:rsid w:val="00E5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3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30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63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6630D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DEA491B01D7E06DC9859729EBF2899FB7B8150F81BC8E79C38A4FEB848DBD327592B77C4A8AB4ACF488C981B9CE8E7B10F9B3FE16867D1C16A5G" TargetMode="External"/><Relationship Id="rId18" Type="http://schemas.openxmlformats.org/officeDocument/2006/relationships/hyperlink" Target="consultantplus://offline/ref=6DEA491B01D7E06DC9859729EBF2899FB6B9150D8EB98E79C38A4FEB848DBD327592B77C4A8AB5AEFD88C981B9CE8E7B10F9B3FE16867D1C16A5G" TargetMode="External"/><Relationship Id="rId26" Type="http://schemas.openxmlformats.org/officeDocument/2006/relationships/hyperlink" Target="consultantplus://offline/ref=6DEA491B01D7E06DC9859729EBF2899FB6B9150D8EB98E79C38A4FEB848DBD327592B77C4A8AB5AEFE88C981B9CE8E7B10F9B3FE16867D1C16A5G" TargetMode="External"/><Relationship Id="rId39" Type="http://schemas.openxmlformats.org/officeDocument/2006/relationships/hyperlink" Target="consultantplus://offline/ref=6DEA491B01D7E06DC9859729EBF2899FB6B9150D8EB98E79C38A4FEB848DBD327592B77C4A8AB5A8FF88C981B9CE8E7B10F9B3FE16867D1C16A5G" TargetMode="External"/><Relationship Id="rId21" Type="http://schemas.openxmlformats.org/officeDocument/2006/relationships/hyperlink" Target="consultantplus://offline/ref=6DEA491B01D7E06DC9859729EBF2899FB6BA170780BC8E79C38A4FEB848DBD327592B77C4A8AB5A9FE88C981B9CE8E7B10F9B3FE16867D1C16A5G" TargetMode="External"/><Relationship Id="rId34" Type="http://schemas.openxmlformats.org/officeDocument/2006/relationships/hyperlink" Target="consultantplus://offline/ref=6DEA491B01D7E06DC9859729EBF2899FB7BB140C80BE8E79C38A4FEB848DBD327592B77C4A8AB5AFFD88C981B9CE8E7B10F9B3FE16867D1C16A5G" TargetMode="External"/><Relationship Id="rId42" Type="http://schemas.openxmlformats.org/officeDocument/2006/relationships/hyperlink" Target="consultantplus://offline/ref=6DEA491B01D7E06DC9859729EBF2899FB6B9150D8EB98E79C38A4FEB848DBD327592B77C4A8AB5A9FF88C981B9CE8E7B10F9B3FE16867D1C16A5G" TargetMode="External"/><Relationship Id="rId47" Type="http://schemas.openxmlformats.org/officeDocument/2006/relationships/hyperlink" Target="consultantplus://offline/ref=6DEA491B01D7E06DC9859729EBF2899FB6B9150D8EB98E79C38A4FEB848DBD327592B77C4A8AB5AAF888C981B9CE8E7B10F9B3FE16867D1C16A5G" TargetMode="External"/><Relationship Id="rId50" Type="http://schemas.openxmlformats.org/officeDocument/2006/relationships/hyperlink" Target="consultantplus://offline/ref=6DEA491B01D7E06DC9859729EBF2899FB6B9150D8EB98E79C38A4FEB848DBD327592B77C4A8AB5AAF588C981B9CE8E7B10F9B3FE16867D1C16A5G" TargetMode="External"/><Relationship Id="rId55" Type="http://schemas.openxmlformats.org/officeDocument/2006/relationships/hyperlink" Target="consultantplus://offline/ref=6DEA491B01D7E06DC9859729EBF2899FB5BD130886BA8E79C38A4FEB848DBD327592B77C4A8AB6A9F888C981B9CE8E7B10F9B3FE16867D1C16A5G" TargetMode="External"/><Relationship Id="rId63" Type="http://schemas.openxmlformats.org/officeDocument/2006/relationships/hyperlink" Target="consultantplus://offline/ref=6DEA491B01D7E06DC9859729EBF2899FB2BC130D85B5D373CBD343E98382E22572DBBB7D4A8AB7A9F6D7CC94A89681780FE6B3E10A847C11A4G" TargetMode="External"/><Relationship Id="rId68" Type="http://schemas.openxmlformats.org/officeDocument/2006/relationships/fontTable" Target="fontTable.xml"/><Relationship Id="rId7" Type="http://schemas.openxmlformats.org/officeDocument/2006/relationships/hyperlink" Target="consultantplus://offline/ref=6DEA491B01D7E06DC9859729EBF2899FB6BA170780BC8E79C38A4FEB848DBD327592B77C4A8AB5A9FC88C981B9CE8E7B10F9B3FE16867D1C16A5G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6DEA491B01D7E06DC9859729EBF2899FB7BB140C80BE8E79C38A4FEB848DBD327592B77C4A8AB5AEF988C981B9CE8E7B10F9B3FE16867D1C16A5G" TargetMode="External"/><Relationship Id="rId29" Type="http://schemas.openxmlformats.org/officeDocument/2006/relationships/hyperlink" Target="consultantplus://offline/ref=6DEA491B01D7E06DC9859729EBF2899FB6B9150D8EB98E79C38A4FEB848DBD327592B77C4A8AB5AEF988C981B9CE8E7B10F9B3FE16867D1C16A5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DEA491B01D7E06DC9859729EBF2899FB2BC130D85B5D373CBD343E98382E22572DBBB7D4A8AB5A9F6D7CC94A89681780FE6B3E10A847C11A4G" TargetMode="External"/><Relationship Id="rId11" Type="http://schemas.openxmlformats.org/officeDocument/2006/relationships/hyperlink" Target="consultantplus://offline/ref=6DEA491B01D7E06DC9859729EBF2899FB6B9150D8EB98E79C38A4FEB848DBD327592B77C4A8AB5ACF888C981B9CE8E7B10F9B3FE16867D1C16A5G" TargetMode="External"/><Relationship Id="rId24" Type="http://schemas.openxmlformats.org/officeDocument/2006/relationships/hyperlink" Target="consultantplus://offline/ref=6DEA491B01D7E06DC9859729EBF2899FB5BD150684B98E79C38A4FEB848DBD327592B77C4A8AB6ACF588C981B9CE8E7B10F9B3FE16867D1C16A5G" TargetMode="External"/><Relationship Id="rId32" Type="http://schemas.openxmlformats.org/officeDocument/2006/relationships/hyperlink" Target="consultantplus://offline/ref=6DEA491B01D7E06DC9859729EBF2899FB6B9150D8EB98E79C38A4FEB848DBD327592B77C4A8AB5AEF888C981B9CE8E7B10F9B3FE16867D1C16A5G" TargetMode="External"/><Relationship Id="rId37" Type="http://schemas.openxmlformats.org/officeDocument/2006/relationships/hyperlink" Target="consultantplus://offline/ref=6DEA491B01D7E06DC9859729EBF2899FB7BA140684BE8E79C38A4FEB848DBD326792EF70488BABADFC9D9FD0FC19A2G" TargetMode="External"/><Relationship Id="rId40" Type="http://schemas.openxmlformats.org/officeDocument/2006/relationships/hyperlink" Target="consultantplus://offline/ref=6DEA491B01D7E06DC9859729EBF2899FB6B9150D8EB98E79C38A4FEB848DBD327592B77C4A8AB5A8FA88C981B9CE8E7B10F9B3FE16867D1C16A5G" TargetMode="External"/><Relationship Id="rId45" Type="http://schemas.openxmlformats.org/officeDocument/2006/relationships/hyperlink" Target="consultantplus://offline/ref=6DEA491B01D7E06DC9859729EBF2899FB6B9150D8EB98E79C38A4FEB848DBD327592B77C4A8AB5A9FB88C981B9CE8E7B10F9B3FE16867D1C16A5G" TargetMode="External"/><Relationship Id="rId53" Type="http://schemas.openxmlformats.org/officeDocument/2006/relationships/hyperlink" Target="consultantplus://offline/ref=6DEA491B01D7E06DC9859729EBF2899FB6B9150D8EB98E79C38A4FEB848DBD327592B77C4A8AB5ABF588C981B9CE8E7B10F9B3FE16867D1C16A5G" TargetMode="External"/><Relationship Id="rId58" Type="http://schemas.openxmlformats.org/officeDocument/2006/relationships/hyperlink" Target="consultantplus://offline/ref=6DEA491B01D7E06DC9859729EBF2899FB7BB140C80BE8E79C38A4FEB848DBD327592B77C4A8AB5A8FC88C981B9CE8E7B10F9B3FE16867D1C16A5G" TargetMode="External"/><Relationship Id="rId66" Type="http://schemas.openxmlformats.org/officeDocument/2006/relationships/hyperlink" Target="consultantplus://offline/ref=6DEA491B01D7E06DC9859729EBF2899FB7B91D0F85BF8E79C38A4FEB848DBD327592B77C4A8AB5A8FA88C981B9CE8E7B10F9B3FE16867D1C16A5G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6DEA491B01D7E06DC9859729EBF2899FB6BA170780BC8E79C38A4FEB848DBD327592B77C4A8AB5A9FF88C981B9CE8E7B10F9B3FE16867D1C16A5G" TargetMode="External"/><Relationship Id="rId23" Type="http://schemas.openxmlformats.org/officeDocument/2006/relationships/hyperlink" Target="consultantplus://offline/ref=6DEA491B01D7E06DC9859729EBF2899FB7B91D0F85BF8E79C38A4FEB848DBD327592B77C4A8AB5A8FA88C981B9CE8E7B10F9B3FE16867D1C16A5G" TargetMode="External"/><Relationship Id="rId28" Type="http://schemas.openxmlformats.org/officeDocument/2006/relationships/hyperlink" Target="consultantplus://offline/ref=6DEA491B01D7E06DC9859729EBF2899FB2BC130D85B5D373CBD343E98382E22572DBBB7D4A8AB4A9F6D7CC94A89681780FE6B3E10A847C11A4G" TargetMode="External"/><Relationship Id="rId36" Type="http://schemas.openxmlformats.org/officeDocument/2006/relationships/hyperlink" Target="consultantplus://offline/ref=6DEA491B01D7E06DC9859729EBF2899FB6B9150D8EB98E79C38A4FEB848DBD327592B77C4A8AB5AFFE88C981B9CE8E7B10F9B3FE16867D1C16A5G" TargetMode="External"/><Relationship Id="rId49" Type="http://schemas.openxmlformats.org/officeDocument/2006/relationships/hyperlink" Target="consultantplus://offline/ref=6DEA491B01D7E06DC9859729EBF2899FB6B9150D8EB98E79C38A4FEB848DBD327592B77C4A8AB5AAFA88C981B9CE8E7B10F9B3FE16867D1C16A5G" TargetMode="External"/><Relationship Id="rId57" Type="http://schemas.openxmlformats.org/officeDocument/2006/relationships/hyperlink" Target="consultantplus://offline/ref=6DEA491B01D7E06DC9859729EBF2899FB6BA170780BC8E79C38A4FEB848DBD327592B77C4A8AB5A9FB88C981B9CE8E7B10F9B3FE16867D1C16A5G" TargetMode="External"/><Relationship Id="rId61" Type="http://schemas.openxmlformats.org/officeDocument/2006/relationships/hyperlink" Target="consultantplus://offline/ref=6DEA491B01D7E06DC9859729EBF2899FB6BA170780BC8E79C38A4FEB848DBD327592B77C4A8AB5A9FB88C981B9CE8E7B10F9B3FE16867D1C16A5G" TargetMode="External"/><Relationship Id="rId10" Type="http://schemas.openxmlformats.org/officeDocument/2006/relationships/hyperlink" Target="consultantplus://offline/ref=6DEA491B01D7E06DC9859729EBF2899FB5BD150684B98E79C38A4FEB848DBD327592B77C4A8AB6ACF588C981B9CE8E7B10F9B3FE16867D1C16A5G" TargetMode="External"/><Relationship Id="rId19" Type="http://schemas.openxmlformats.org/officeDocument/2006/relationships/hyperlink" Target="consultantplus://offline/ref=6DEA491B01D7E06DC9859729EBF2899FB6B9150D8EB98E79C38A4FEB848DBD327592B77C4A8AB5AEFC88C981B9CE8E7B10F9B3FE16867D1C16A5G" TargetMode="External"/><Relationship Id="rId31" Type="http://schemas.openxmlformats.org/officeDocument/2006/relationships/hyperlink" Target="consultantplus://offline/ref=6DEA491B01D7E06DC9859729EBF2899FB7B9110981BD8E79C38A4FEB848DBD327592B77C4A8AB5ACFB88C981B9CE8E7B10F9B3FE16867D1C16A5G" TargetMode="External"/><Relationship Id="rId44" Type="http://schemas.openxmlformats.org/officeDocument/2006/relationships/hyperlink" Target="consultantplus://offline/ref=6DEA491B01D7E06DC9859729EBF2899FB6B9150D8EB98E79C38A4FEB848DBD327592B77C4A8AB5A9FE88C981B9CE8E7B10F9B3FE16867D1C16A5G" TargetMode="External"/><Relationship Id="rId52" Type="http://schemas.openxmlformats.org/officeDocument/2006/relationships/hyperlink" Target="consultantplus://offline/ref=6DEA491B01D7E06DC9859729EBF2899FB6B9150D8EB98E79C38A4FEB848DBD327592B77C4A8AB5ABFA88C981B9CE8E7B10F9B3FE16867D1C16A5G" TargetMode="External"/><Relationship Id="rId60" Type="http://schemas.openxmlformats.org/officeDocument/2006/relationships/hyperlink" Target="consultantplus://offline/ref=6DEA491B01D7E06DC9859729EBF2899FB2BC130D85B5D373CBD343E98382E22572DBBB7D4A8AB4ABF6D7CC94A89681780FE6B3E10A847C11A4G" TargetMode="External"/><Relationship Id="rId65" Type="http://schemas.openxmlformats.org/officeDocument/2006/relationships/hyperlink" Target="consultantplus://offline/ref=6DEA491B01D7E06DC9859729EBF2899FB7BB140C80BE8E79C38A4FEB848DBD327592B77C4A8AB5A8F888C981B9CE8E7B10F9B3FE16867D1C16A5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DEA491B01D7E06DC9859729EBF2899FB7B91D0F85BF8E79C38A4FEB848DBD327592B77C4A8AB5A8F888C981B9CE8E7B10F9B3FE16867D1C16A5G" TargetMode="External"/><Relationship Id="rId14" Type="http://schemas.openxmlformats.org/officeDocument/2006/relationships/hyperlink" Target="consultantplus://offline/ref=6DEA491B01D7E06DC9859729EBF2899FB2BC130D85B5D373CBD343E98382E22572DBBB7D4A8AB4ADF6D7CC94A89681780FE6B3E10A847C11A4G" TargetMode="External"/><Relationship Id="rId22" Type="http://schemas.openxmlformats.org/officeDocument/2006/relationships/hyperlink" Target="consultantplus://offline/ref=6DEA491B01D7E06DC9859729EBF2899FB7BB140C80BE8E79C38A4FEB848DBD327592B77C4A8AB5AEF888C981B9CE8E7B10F9B3FE16867D1C16A5G" TargetMode="External"/><Relationship Id="rId27" Type="http://schemas.openxmlformats.org/officeDocument/2006/relationships/hyperlink" Target="consultantplus://offline/ref=6DEA491B01D7E06DC9859729EBF2899FB7B8150F81BC8E79C38A4FEB848DBD327592B77C4A8AB5AEFC88C981B9CE8E7B10F9B3FE16867D1C16A5G" TargetMode="External"/><Relationship Id="rId30" Type="http://schemas.openxmlformats.org/officeDocument/2006/relationships/hyperlink" Target="consultantplus://offline/ref=6DEA491B01D7E06DC9859729EBF2899FB6B9170981BB8E79C38A4FEB848DBD327592B77C4A8AB5ADFF88C981B9CE8E7B10F9B3FE16867D1C16A5G" TargetMode="External"/><Relationship Id="rId35" Type="http://schemas.openxmlformats.org/officeDocument/2006/relationships/hyperlink" Target="consultantplus://offline/ref=6DEA491B01D7E06DC9859729EBF2899FB6B9150D8EB98E79C38A4FEB848DBD327592B77C4A8AB5AFFD88C981B9CE8E7B10F9B3FE16867D1C16A5G" TargetMode="External"/><Relationship Id="rId43" Type="http://schemas.openxmlformats.org/officeDocument/2006/relationships/hyperlink" Target="consultantplus://offline/ref=6DEA491B01D7E06DC9859729EBF2899FB7BB140C80BE8E79C38A4FEB848DBD327592B77C4A8AB5AFFF88C981B9CE8E7B10F9B3FE16867D1C16A5G" TargetMode="External"/><Relationship Id="rId48" Type="http://schemas.openxmlformats.org/officeDocument/2006/relationships/hyperlink" Target="consultantplus://offline/ref=6DEA491B01D7E06DC9859729EBF2899FB6B9150D8EB98E79C38A4FEB848DBD327592B77C4A8AB5AAFB88C981B9CE8E7B10F9B3FE16867D1C16A5G" TargetMode="External"/><Relationship Id="rId56" Type="http://schemas.openxmlformats.org/officeDocument/2006/relationships/hyperlink" Target="consultantplus://offline/ref=6DEA491B01D7E06DC9859729EBF2899FB2BC130D85B5D373CBD343E98382E22572DBBB7D4A8AB4ABF6D7CC94A89681780FE6B3E10A847C11A4G" TargetMode="External"/><Relationship Id="rId64" Type="http://schemas.openxmlformats.org/officeDocument/2006/relationships/hyperlink" Target="consultantplus://offline/ref=6DEA491B01D7E06DC9859729EBF2899FB6BA170780BC8E79C38A4FEB848DBD327592B77C4A8AB5A9FA88C981B9CE8E7B10F9B3FE16867D1C16A5G" TargetMode="External"/><Relationship Id="rId69" Type="http://schemas.openxmlformats.org/officeDocument/2006/relationships/theme" Target="theme/theme1.xml"/><Relationship Id="rId8" Type="http://schemas.openxmlformats.org/officeDocument/2006/relationships/hyperlink" Target="consultantplus://offline/ref=6DEA491B01D7E06DC9859729EBF2899FB7BB140C80BE8E79C38A4FEB848DBD327592B77C4A8AB5AEFE88C981B9CE8E7B10F9B3FE16867D1C16A5G" TargetMode="External"/><Relationship Id="rId51" Type="http://schemas.openxmlformats.org/officeDocument/2006/relationships/hyperlink" Target="consultantplus://offline/ref=6DEA491B01D7E06DC9859729EBF2899FB6B9150D8EB98E79C38A4FEB848DBD327592B77C4A8AB5ABFE88C981B9CE8E7B10F9B3FE16867D1C16A5G" TargetMode="External"/><Relationship Id="rId3" Type="http://schemas.openxmlformats.org/officeDocument/2006/relationships/settings" Target="settings.xml"/><Relationship Id="rId12" Type="http://schemas.openxmlformats.org/officeDocument/2006/relationships/hyperlink" Target="consultantplus://offline/ref=6DEA491B01D7E06DC9859729EBF2899FB7B8150F81BC8E79C38A4FEB848DBD327592B77C4A8AB4ACFB88C981B9CE8E7B10F9B3FE16867D1C16A5G" TargetMode="External"/><Relationship Id="rId17" Type="http://schemas.openxmlformats.org/officeDocument/2006/relationships/hyperlink" Target="consultantplus://offline/ref=6DEA491B01D7E06DC9859729EBF2899FB6B9150D8EB98E79C38A4FEB848DBD327592B77C4A8AB5ADFB88C981B9CE8E7B10F9B3FE16867D1C16A5G" TargetMode="External"/><Relationship Id="rId25" Type="http://schemas.openxmlformats.org/officeDocument/2006/relationships/hyperlink" Target="consultantplus://offline/ref=6DEA491B01D7E06DC9859729EBF2899FB6B9150D8EB98E79C38A4FEB848DBD327592B77C4A8AB5AEFF88C981B9CE8E7B10F9B3FE16867D1C16A5G" TargetMode="External"/><Relationship Id="rId33" Type="http://schemas.openxmlformats.org/officeDocument/2006/relationships/hyperlink" Target="consultantplus://offline/ref=6DEA491B01D7E06DC9859729EBF2899FB2BC130D85B5D373CBD343E98382E22572DBBB7D4A8AB4ABF6D7CC94A89681780FE6B3E10A847C11A4G" TargetMode="External"/><Relationship Id="rId38" Type="http://schemas.openxmlformats.org/officeDocument/2006/relationships/hyperlink" Target="consultantplus://offline/ref=6DEA491B01D7E06DC9859729EBF2899FB6B9150D8EB98E79C38A4FEB848DBD327592B77C4A8AB5AFF888C981B9CE8E7B10F9B3FE16867D1C16A5G" TargetMode="External"/><Relationship Id="rId46" Type="http://schemas.openxmlformats.org/officeDocument/2006/relationships/hyperlink" Target="consultantplus://offline/ref=6DEA491B01D7E06DC9859729EBF2899FB6B9150D8EB98E79C38A4FEB848DBD327592B77C4A8AB5AAFF88C981B9CE8E7B10F9B3FE16867D1C16A5G" TargetMode="External"/><Relationship Id="rId59" Type="http://schemas.openxmlformats.org/officeDocument/2006/relationships/hyperlink" Target="consultantplus://offline/ref=6DEA491B01D7E06DC9859729EBF2899FB7BB140C80BE8E79C38A4FEB848DBD327592B77C4A8AB5A8FE88C981B9CE8E7B10F9B3FE16867D1C16A5G" TargetMode="External"/><Relationship Id="rId67" Type="http://schemas.openxmlformats.org/officeDocument/2006/relationships/hyperlink" Target="consultantplus://offline/ref=6DEA491B01D7E06DC9859729EBF2899FB5BD150684B98E79C38A4FEB848DBD327592B77C4A8AB6ADFD88C981B9CE8E7B10F9B3FE16867D1C16A5G" TargetMode="External"/><Relationship Id="rId20" Type="http://schemas.openxmlformats.org/officeDocument/2006/relationships/hyperlink" Target="consultantplus://offline/ref=6DEA491B01D7E06DC9859729EBF2899FB2BC130D85B5D373CBD343E98382E22572DBBB7D4A8AB4A8F6D7CC94A89681780FE6B3E10A847C11A4G" TargetMode="External"/><Relationship Id="rId41" Type="http://schemas.openxmlformats.org/officeDocument/2006/relationships/hyperlink" Target="consultantplus://offline/ref=6DEA491B01D7E06DC9859729EBF2899FB6B9150D8EB98E79C38A4FEB848DBD327592B77C4A8AB5A8F488C981B9CE8E7B10F9B3FE16867D1C16A5G" TargetMode="External"/><Relationship Id="rId54" Type="http://schemas.openxmlformats.org/officeDocument/2006/relationships/hyperlink" Target="consultantplus://offline/ref=6DEA491B01D7E06DC9859729EBF2899FB6B9150D8EB98E79C38A4FEB848DBD327592B77C4A8AB5A4FC88C981B9CE8E7B10F9B3FE16867D1C16A5G" TargetMode="External"/><Relationship Id="rId62" Type="http://schemas.openxmlformats.org/officeDocument/2006/relationships/hyperlink" Target="consultantplus://offline/ref=6DEA491B01D7E06DC9859729EBF2899FB5BD130886BA8E79C38A4FEB848DBD327592B77C4A8AB6A9F888C981B9CE8E7B10F9B3FE16867D1C16A5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4908</Words>
  <Characters>27979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Priroda</cp:lastModifiedBy>
  <cp:revision>2</cp:revision>
  <dcterms:created xsi:type="dcterms:W3CDTF">2021-02-11T04:40:00Z</dcterms:created>
  <dcterms:modified xsi:type="dcterms:W3CDTF">2021-02-11T04:40:00Z</dcterms:modified>
</cp:coreProperties>
</file>