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0EE" w:rsidRPr="005C6A35" w:rsidRDefault="007420EE" w:rsidP="00C9128A">
      <w:pPr>
        <w:spacing w:line="240" w:lineRule="auto"/>
        <w:rPr>
          <w:rFonts w:ascii="Times New Roman" w:hAnsi="Times New Roman"/>
          <w:sz w:val="2"/>
          <w:szCs w:val="2"/>
        </w:rPr>
      </w:pPr>
    </w:p>
    <w:tbl>
      <w:tblPr>
        <w:tblW w:w="0" w:type="auto"/>
        <w:tblInd w:w="4248" w:type="dxa"/>
        <w:tblLook w:val="01E0"/>
      </w:tblPr>
      <w:tblGrid>
        <w:gridCol w:w="5038"/>
      </w:tblGrid>
      <w:tr w:rsidR="00AE1F20" w:rsidRPr="00023CDA" w:rsidTr="000C61F8">
        <w:tc>
          <w:tcPr>
            <w:tcW w:w="5323" w:type="dxa"/>
          </w:tcPr>
          <w:p w:rsidR="00AE1F20" w:rsidRPr="00023CDA" w:rsidRDefault="00AE1F20" w:rsidP="000C61F8">
            <w:pPr>
              <w:pStyle w:val="ConsPlusNormal"/>
              <w:jc w:val="center"/>
              <w:rPr>
                <w:rFonts w:ascii="Times New Roman" w:hAnsi="Times New Roman" w:cs="Times New Roman"/>
                <w:sz w:val="28"/>
                <w:szCs w:val="28"/>
              </w:rPr>
            </w:pPr>
            <w:r w:rsidRPr="00023CDA">
              <w:rPr>
                <w:rFonts w:ascii="Times New Roman" w:hAnsi="Times New Roman" w:cs="Times New Roman"/>
                <w:sz w:val="28"/>
                <w:szCs w:val="28"/>
              </w:rPr>
              <w:t>УТВЕРЖДЕНО</w:t>
            </w:r>
          </w:p>
          <w:p w:rsidR="00AE1F20" w:rsidRPr="00023CDA" w:rsidRDefault="00AE1F20" w:rsidP="000C61F8">
            <w:pPr>
              <w:pStyle w:val="ConsPlusNormal"/>
              <w:jc w:val="center"/>
              <w:rPr>
                <w:rFonts w:ascii="Times New Roman" w:hAnsi="Times New Roman" w:cs="Times New Roman"/>
                <w:sz w:val="28"/>
                <w:szCs w:val="28"/>
              </w:rPr>
            </w:pPr>
            <w:r w:rsidRPr="00023CDA">
              <w:rPr>
                <w:rFonts w:ascii="Times New Roman" w:hAnsi="Times New Roman" w:cs="Times New Roman"/>
                <w:sz w:val="28"/>
                <w:szCs w:val="28"/>
              </w:rPr>
              <w:t>постановлением Правительства</w:t>
            </w:r>
          </w:p>
          <w:p w:rsidR="00AE1F20" w:rsidRPr="00023CDA" w:rsidRDefault="00AE1F20" w:rsidP="000C61F8">
            <w:pPr>
              <w:pStyle w:val="ConsPlusNormal"/>
              <w:jc w:val="center"/>
              <w:rPr>
                <w:rFonts w:ascii="Times New Roman" w:hAnsi="Times New Roman" w:cs="Times New Roman"/>
                <w:sz w:val="28"/>
                <w:szCs w:val="28"/>
              </w:rPr>
            </w:pPr>
            <w:r w:rsidRPr="00023CDA">
              <w:rPr>
                <w:rFonts w:ascii="Times New Roman" w:hAnsi="Times New Roman" w:cs="Times New Roman"/>
                <w:sz w:val="28"/>
                <w:szCs w:val="28"/>
              </w:rPr>
              <w:t>Самарской области</w:t>
            </w:r>
          </w:p>
          <w:p w:rsidR="00AE1F20" w:rsidRPr="00023CDA" w:rsidRDefault="00AE1F20" w:rsidP="000C61F8">
            <w:pPr>
              <w:pStyle w:val="ConsPlusNormal"/>
              <w:spacing w:after="160"/>
              <w:jc w:val="center"/>
              <w:rPr>
                <w:rFonts w:ascii="Times New Roman" w:hAnsi="Times New Roman" w:cs="Times New Roman"/>
                <w:b/>
                <w:sz w:val="28"/>
                <w:szCs w:val="28"/>
              </w:rPr>
            </w:pPr>
            <w:r w:rsidRPr="00023CDA">
              <w:rPr>
                <w:rFonts w:ascii="Times New Roman" w:hAnsi="Times New Roman" w:cs="Times New Roman"/>
                <w:sz w:val="28"/>
                <w:szCs w:val="28"/>
              </w:rPr>
              <w:t>от __________№______</w:t>
            </w:r>
          </w:p>
        </w:tc>
      </w:tr>
    </w:tbl>
    <w:p w:rsidR="00AE1F20" w:rsidRPr="00023CDA" w:rsidRDefault="00AE1F20" w:rsidP="00AE1F20">
      <w:pPr>
        <w:pStyle w:val="ConsPlusNormal"/>
        <w:jc w:val="both"/>
        <w:rPr>
          <w:rFonts w:ascii="Times New Roman" w:hAnsi="Times New Roman" w:cs="Times New Roman"/>
          <w:sz w:val="28"/>
          <w:szCs w:val="28"/>
        </w:rPr>
      </w:pPr>
    </w:p>
    <w:p w:rsidR="00AE1F20" w:rsidRPr="00023CDA" w:rsidRDefault="00AE1F20" w:rsidP="00AE1F20">
      <w:pPr>
        <w:pStyle w:val="ConsPlusNormal"/>
        <w:jc w:val="both"/>
        <w:rPr>
          <w:rFonts w:ascii="Times New Roman" w:hAnsi="Times New Roman" w:cs="Times New Roman"/>
          <w:sz w:val="28"/>
          <w:szCs w:val="28"/>
        </w:rPr>
      </w:pPr>
    </w:p>
    <w:p w:rsidR="00AE1F20" w:rsidRPr="00023CDA" w:rsidRDefault="00AE1F20" w:rsidP="00AE1F20">
      <w:pPr>
        <w:pStyle w:val="ConsPlusTitle"/>
        <w:jc w:val="center"/>
        <w:rPr>
          <w:rFonts w:ascii="Times New Roman" w:hAnsi="Times New Roman" w:cs="Times New Roman"/>
          <w:b w:val="0"/>
          <w:sz w:val="28"/>
          <w:szCs w:val="28"/>
        </w:rPr>
      </w:pPr>
      <w:bookmarkStart w:id="0" w:name="P27"/>
      <w:bookmarkEnd w:id="0"/>
      <w:r w:rsidRPr="00023CDA">
        <w:rPr>
          <w:rFonts w:ascii="Times New Roman" w:hAnsi="Times New Roman" w:cs="Times New Roman"/>
          <w:b w:val="0"/>
          <w:sz w:val="28"/>
          <w:szCs w:val="28"/>
        </w:rPr>
        <w:t>ПОЛОЖЕНИЕ</w:t>
      </w:r>
    </w:p>
    <w:p w:rsidR="00AE1F20" w:rsidRPr="00023CDA" w:rsidRDefault="00AE1F20" w:rsidP="00AE1F20">
      <w:pPr>
        <w:pStyle w:val="ConsPlusTitle"/>
        <w:jc w:val="center"/>
        <w:rPr>
          <w:rFonts w:ascii="Times New Roman" w:hAnsi="Times New Roman" w:cs="Times New Roman"/>
          <w:b w:val="0"/>
          <w:sz w:val="28"/>
          <w:szCs w:val="28"/>
        </w:rPr>
      </w:pPr>
      <w:r w:rsidRPr="00023CDA">
        <w:rPr>
          <w:rFonts w:ascii="Times New Roman" w:hAnsi="Times New Roman" w:cs="Times New Roman"/>
          <w:b w:val="0"/>
          <w:sz w:val="28"/>
          <w:szCs w:val="28"/>
        </w:rPr>
        <w:t xml:space="preserve"> о региональном государственном экологическом контроле (надзоре) </w:t>
      </w:r>
      <w:r w:rsidR="00023CDA" w:rsidRPr="00023CDA">
        <w:rPr>
          <w:rFonts w:ascii="Times New Roman" w:hAnsi="Times New Roman" w:cs="Times New Roman"/>
          <w:b w:val="0"/>
          <w:sz w:val="28"/>
          <w:szCs w:val="28"/>
        </w:rPr>
        <w:t xml:space="preserve">           </w:t>
      </w:r>
      <w:r w:rsidRPr="00023CDA">
        <w:rPr>
          <w:rFonts w:ascii="Times New Roman" w:hAnsi="Times New Roman" w:cs="Times New Roman"/>
          <w:b w:val="0"/>
          <w:sz w:val="28"/>
          <w:szCs w:val="28"/>
        </w:rPr>
        <w:t>в отношении водных объектов, территорий их водоохранных зон и прибрежных защитных полос, а также за соблюдением обязательных требований в области охраны атмосферного воздуха, в области обращения с отходами в отношении объектов, подлежащих региональному государственному экологическому контролю (надзору)</w:t>
      </w:r>
    </w:p>
    <w:p w:rsidR="00AE1F20" w:rsidRPr="00023CDA" w:rsidRDefault="00AE1F20" w:rsidP="00AE1F20">
      <w:pPr>
        <w:pStyle w:val="ConsPlusNormal"/>
        <w:jc w:val="both"/>
        <w:rPr>
          <w:rFonts w:ascii="Times New Roman" w:hAnsi="Times New Roman" w:cs="Times New Roman"/>
          <w:sz w:val="28"/>
          <w:szCs w:val="28"/>
        </w:rPr>
      </w:pPr>
    </w:p>
    <w:p w:rsidR="00AE1F20" w:rsidRPr="00023CDA" w:rsidRDefault="00AE1F20" w:rsidP="00AE1F20">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 xml:space="preserve">1. Настоящее Положение устанавливает порядок организации и  осуществления министерством лесного хозяйства, охраны окружающей среды и природопользования Самарской области </w:t>
      </w:r>
      <w:r w:rsidRPr="00023CDA">
        <w:rPr>
          <w:rFonts w:ascii="Times New Roman" w:hAnsi="Times New Roman"/>
          <w:sz w:val="28"/>
          <w:szCs w:val="28"/>
        </w:rPr>
        <w:t xml:space="preserve">регионального государственного экологического контроля (надзора) в отношении водных объектов, территорий их водоохранных зон и прибрежных защитных полос, а также за соблюдением обязательных требований в области охраны атмосферного воздуха, в области обращения с отходами в отношении объектов, подлежащих </w:t>
      </w:r>
      <w:r w:rsidRPr="00023CDA">
        <w:rPr>
          <w:rFonts w:ascii="Times New Roman" w:hAnsi="Times New Roman" w:cs="Times New Roman"/>
          <w:sz w:val="28"/>
          <w:szCs w:val="28"/>
        </w:rPr>
        <w:t>региональному государственному экологическому контролю (надзору) в пределах, установленных действующим законодательством</w:t>
      </w:r>
      <w:r w:rsidR="00DC5452" w:rsidRPr="00023CDA">
        <w:rPr>
          <w:rFonts w:ascii="Times New Roman" w:hAnsi="Times New Roman" w:cs="Times New Roman"/>
          <w:sz w:val="28"/>
          <w:szCs w:val="28"/>
        </w:rPr>
        <w:t xml:space="preserve"> </w:t>
      </w:r>
      <w:r w:rsidRPr="00023CDA">
        <w:rPr>
          <w:rFonts w:ascii="Times New Roman" w:hAnsi="Times New Roman" w:cs="Times New Roman"/>
          <w:sz w:val="28"/>
          <w:szCs w:val="28"/>
        </w:rPr>
        <w:t xml:space="preserve">(далее </w:t>
      </w:r>
      <w:r w:rsidR="00023CDA" w:rsidRPr="00023CDA">
        <w:rPr>
          <w:rFonts w:ascii="Times New Roman" w:hAnsi="Times New Roman" w:cs="Times New Roman"/>
          <w:sz w:val="28"/>
          <w:szCs w:val="28"/>
        </w:rPr>
        <w:t>–</w:t>
      </w:r>
      <w:r w:rsidRPr="00023CDA">
        <w:rPr>
          <w:rFonts w:ascii="Times New Roman" w:hAnsi="Times New Roman" w:cs="Times New Roman"/>
          <w:sz w:val="28"/>
          <w:szCs w:val="28"/>
        </w:rPr>
        <w:t xml:space="preserve"> государственный экологический контроль (надзор</w:t>
      </w:r>
      <w:r w:rsidR="009F680C" w:rsidRPr="00023CDA">
        <w:rPr>
          <w:rFonts w:ascii="Times New Roman" w:hAnsi="Times New Roman" w:cs="Times New Roman"/>
          <w:sz w:val="28"/>
          <w:szCs w:val="28"/>
        </w:rPr>
        <w:t>)</w:t>
      </w:r>
      <w:r w:rsidRPr="00023CDA">
        <w:rPr>
          <w:rFonts w:ascii="Times New Roman" w:hAnsi="Times New Roman" w:cs="Times New Roman"/>
          <w:sz w:val="28"/>
          <w:szCs w:val="28"/>
        </w:rPr>
        <w:t>.</w:t>
      </w:r>
    </w:p>
    <w:p w:rsidR="00AE1F20" w:rsidRPr="00023CDA" w:rsidRDefault="00AE1F20" w:rsidP="00AE1F20">
      <w:pPr>
        <w:pStyle w:val="ConsPlusNormal"/>
        <w:spacing w:line="360" w:lineRule="auto"/>
        <w:ind w:firstLine="709"/>
        <w:jc w:val="both"/>
        <w:rPr>
          <w:rFonts w:ascii="Times New Roman" w:hAnsi="Times New Roman"/>
          <w:sz w:val="28"/>
          <w:szCs w:val="28"/>
        </w:rPr>
      </w:pPr>
      <w:r w:rsidRPr="00023CDA">
        <w:rPr>
          <w:rFonts w:ascii="Times New Roman" w:hAnsi="Times New Roman" w:cs="Times New Roman"/>
          <w:sz w:val="28"/>
          <w:szCs w:val="28"/>
        </w:rPr>
        <w:t>2.</w:t>
      </w:r>
      <w:r w:rsidR="00561A9D" w:rsidRPr="00023CDA">
        <w:rPr>
          <w:rFonts w:ascii="Times New Roman" w:hAnsi="Times New Roman" w:cs="Times New Roman"/>
          <w:sz w:val="28"/>
          <w:szCs w:val="28"/>
        </w:rPr>
        <w:t xml:space="preserve"> </w:t>
      </w:r>
      <w:r w:rsidRPr="00023CDA">
        <w:rPr>
          <w:rFonts w:ascii="Times New Roman" w:hAnsi="Times New Roman" w:cs="Times New Roman"/>
          <w:sz w:val="28"/>
          <w:szCs w:val="28"/>
        </w:rPr>
        <w:t xml:space="preserve">Предметом государственного экологического контроля (надзора) является соблюдение гражданами и организациями обязательных требований в области охраны окружающей среды, </w:t>
      </w:r>
      <w:r w:rsidRPr="00023CDA">
        <w:rPr>
          <w:rFonts w:ascii="Times New Roman" w:hAnsi="Times New Roman"/>
          <w:sz w:val="28"/>
          <w:szCs w:val="28"/>
        </w:rPr>
        <w:t xml:space="preserve">включая требования, содержащиеся в разрешительных документах и </w:t>
      </w:r>
      <w:r w:rsidRPr="00023CDA">
        <w:rPr>
          <w:rFonts w:ascii="Times New Roman" w:hAnsi="Times New Roman" w:cs="Times New Roman"/>
          <w:sz w:val="28"/>
          <w:szCs w:val="28"/>
        </w:rPr>
        <w:t xml:space="preserve">установленные в соответствии с </w:t>
      </w:r>
      <w:r w:rsidR="00561A9D" w:rsidRPr="00023CDA">
        <w:rPr>
          <w:rFonts w:ascii="Times New Roman" w:hAnsi="Times New Roman" w:cs="Times New Roman"/>
          <w:sz w:val="28"/>
          <w:szCs w:val="28"/>
        </w:rPr>
        <w:t xml:space="preserve">Водным кодексом Российской Федерации, </w:t>
      </w:r>
      <w:r w:rsidRPr="00023CDA">
        <w:rPr>
          <w:rFonts w:ascii="Times New Roman" w:hAnsi="Times New Roman" w:cs="Times New Roman"/>
          <w:sz w:val="28"/>
          <w:szCs w:val="28"/>
        </w:rPr>
        <w:t xml:space="preserve">Федеральным законом «Об охране окружающей среды», Федеральным законом «Об отходах производства и потребления», Федеральным законом «Об охране атмосферного воздуха» и принятыми в соответствии с ними иными нормативными правовыми актами Российской Федерации, </w:t>
      </w:r>
      <w:r w:rsidRPr="00023CDA">
        <w:rPr>
          <w:rFonts w:ascii="Times New Roman" w:hAnsi="Times New Roman"/>
          <w:sz w:val="28"/>
          <w:szCs w:val="28"/>
        </w:rPr>
        <w:t xml:space="preserve">законами и </w:t>
      </w:r>
      <w:r w:rsidRPr="00023CDA">
        <w:rPr>
          <w:rFonts w:ascii="Times New Roman" w:hAnsi="Times New Roman"/>
          <w:sz w:val="28"/>
          <w:szCs w:val="28"/>
        </w:rPr>
        <w:lastRenderedPageBreak/>
        <w:t>иными нормативными правовыми актами субъекта Российской Федерации</w:t>
      </w:r>
      <w:r w:rsidR="00023CDA">
        <w:rPr>
          <w:rFonts w:ascii="Times New Roman" w:hAnsi="Times New Roman"/>
          <w:sz w:val="28"/>
          <w:szCs w:val="28"/>
        </w:rPr>
        <w:t xml:space="preserve"> (далее – обязательные требования)</w:t>
      </w:r>
      <w:r w:rsidRPr="00023CDA">
        <w:rPr>
          <w:rFonts w:ascii="Times New Roman" w:hAnsi="Times New Roman"/>
          <w:sz w:val="28"/>
          <w:szCs w:val="28"/>
        </w:rPr>
        <w:t>.</w:t>
      </w:r>
    </w:p>
    <w:p w:rsidR="00AE1F20" w:rsidRPr="00023CDA" w:rsidRDefault="00AE1F20" w:rsidP="00023CDA">
      <w:pPr>
        <w:pStyle w:val="ConsPlusNormal"/>
        <w:spacing w:line="348" w:lineRule="auto"/>
        <w:ind w:firstLine="709"/>
        <w:jc w:val="both"/>
        <w:rPr>
          <w:rFonts w:ascii="Times New Roman" w:hAnsi="Times New Roman"/>
          <w:sz w:val="28"/>
          <w:szCs w:val="28"/>
        </w:rPr>
      </w:pPr>
      <w:r w:rsidRPr="00023CDA">
        <w:rPr>
          <w:rFonts w:ascii="Times New Roman" w:hAnsi="Times New Roman"/>
          <w:sz w:val="28"/>
          <w:szCs w:val="28"/>
        </w:rPr>
        <w:t>3. Перечень нормативных правовых актов и их отдельных частей              (положений), содержащих обязательные требования, соблюдение которых оценивается при проведении мероприятий по государственному контролю (надзору)</w:t>
      </w:r>
      <w:r w:rsidR="00FB5456" w:rsidRPr="00023CDA">
        <w:rPr>
          <w:rFonts w:ascii="Times New Roman" w:hAnsi="Times New Roman"/>
          <w:sz w:val="28"/>
          <w:szCs w:val="28"/>
        </w:rPr>
        <w:t>, в том числе</w:t>
      </w:r>
      <w:r w:rsidRPr="00023CDA">
        <w:rPr>
          <w:rFonts w:ascii="Times New Roman" w:hAnsi="Times New Roman"/>
          <w:sz w:val="28"/>
          <w:szCs w:val="28"/>
        </w:rPr>
        <w:t xml:space="preserve"> указанных в </w:t>
      </w:r>
      <w:r w:rsidR="00561A9D" w:rsidRPr="00023CDA">
        <w:rPr>
          <w:rFonts w:ascii="Times New Roman" w:hAnsi="Times New Roman"/>
          <w:sz w:val="28"/>
          <w:szCs w:val="28"/>
        </w:rPr>
        <w:t xml:space="preserve">пункте </w:t>
      </w:r>
      <w:r w:rsidRPr="00023CDA">
        <w:rPr>
          <w:rFonts w:ascii="Times New Roman" w:hAnsi="Times New Roman"/>
          <w:sz w:val="28"/>
          <w:szCs w:val="28"/>
        </w:rPr>
        <w:t xml:space="preserve">2 настоящего Положения, утвержден приказом министерства лесного хозяйства, охраны окружающей среды и природопользования Самарской области </w:t>
      </w:r>
      <w:r w:rsidR="00023CDA">
        <w:rPr>
          <w:rFonts w:ascii="Times New Roman" w:hAnsi="Times New Roman"/>
          <w:sz w:val="28"/>
          <w:szCs w:val="28"/>
        </w:rPr>
        <w:t xml:space="preserve">                        </w:t>
      </w:r>
      <w:r w:rsidRPr="00023CDA">
        <w:rPr>
          <w:rFonts w:ascii="Times New Roman" w:hAnsi="Times New Roman"/>
          <w:sz w:val="28"/>
          <w:szCs w:val="28"/>
        </w:rPr>
        <w:t>от 22.06.2021 №</w:t>
      </w:r>
      <w:r w:rsidR="00561A9D" w:rsidRPr="00023CDA">
        <w:rPr>
          <w:rFonts w:ascii="Times New Roman" w:hAnsi="Times New Roman"/>
          <w:sz w:val="28"/>
          <w:szCs w:val="28"/>
        </w:rPr>
        <w:t xml:space="preserve"> </w:t>
      </w:r>
      <w:r w:rsidRPr="00023CDA">
        <w:rPr>
          <w:rFonts w:ascii="Times New Roman" w:hAnsi="Times New Roman"/>
          <w:sz w:val="28"/>
          <w:szCs w:val="28"/>
        </w:rPr>
        <w:t>418.</w:t>
      </w:r>
    </w:p>
    <w:p w:rsidR="00AE1F20" w:rsidRPr="00023CDA" w:rsidRDefault="00AE1F20" w:rsidP="00023CDA">
      <w:pPr>
        <w:autoSpaceDE w:val="0"/>
        <w:autoSpaceDN w:val="0"/>
        <w:adjustRightInd w:val="0"/>
        <w:spacing w:after="0" w:line="348" w:lineRule="auto"/>
        <w:ind w:firstLine="709"/>
        <w:jc w:val="both"/>
        <w:rPr>
          <w:rFonts w:ascii="Times New Roman" w:hAnsi="Times New Roman"/>
          <w:sz w:val="28"/>
          <w:szCs w:val="28"/>
        </w:rPr>
      </w:pPr>
      <w:r w:rsidRPr="00023CDA">
        <w:rPr>
          <w:rFonts w:ascii="Times New Roman" w:hAnsi="Times New Roman"/>
          <w:sz w:val="28"/>
          <w:szCs w:val="28"/>
        </w:rPr>
        <w:t>4.</w:t>
      </w:r>
      <w:r w:rsidR="00561A9D" w:rsidRPr="00023CDA">
        <w:rPr>
          <w:rFonts w:ascii="Times New Roman" w:hAnsi="Times New Roman"/>
          <w:sz w:val="28"/>
          <w:szCs w:val="28"/>
        </w:rPr>
        <w:t xml:space="preserve"> </w:t>
      </w:r>
      <w:r w:rsidRPr="00023CDA">
        <w:rPr>
          <w:rFonts w:ascii="Times New Roman" w:hAnsi="Times New Roman"/>
          <w:sz w:val="28"/>
          <w:szCs w:val="28"/>
        </w:rPr>
        <w:t xml:space="preserve">К разрешительным документам, указанным в </w:t>
      </w:r>
      <w:r w:rsidR="00561A9D" w:rsidRPr="00023CDA">
        <w:rPr>
          <w:rFonts w:ascii="Times New Roman" w:hAnsi="Times New Roman"/>
          <w:sz w:val="28"/>
          <w:szCs w:val="28"/>
        </w:rPr>
        <w:t xml:space="preserve">пункте </w:t>
      </w:r>
      <w:r w:rsidRPr="00023CDA">
        <w:rPr>
          <w:rFonts w:ascii="Times New Roman" w:hAnsi="Times New Roman"/>
          <w:sz w:val="28"/>
          <w:szCs w:val="28"/>
        </w:rPr>
        <w:t>2 настоящего Положения</w:t>
      </w:r>
      <w:r w:rsidR="009F680C" w:rsidRPr="00023CDA">
        <w:rPr>
          <w:rFonts w:ascii="Times New Roman" w:hAnsi="Times New Roman"/>
          <w:sz w:val="28"/>
          <w:szCs w:val="28"/>
        </w:rPr>
        <w:t>,</w:t>
      </w:r>
      <w:r w:rsidRPr="00023CDA">
        <w:rPr>
          <w:rFonts w:ascii="Times New Roman" w:hAnsi="Times New Roman"/>
          <w:sz w:val="28"/>
          <w:szCs w:val="28"/>
        </w:rPr>
        <w:t xml:space="preserve"> относятся: </w:t>
      </w:r>
    </w:p>
    <w:p w:rsidR="00AE1F20" w:rsidRPr="00023CDA" w:rsidRDefault="00AE1F20" w:rsidP="00023CDA">
      <w:pPr>
        <w:autoSpaceDE w:val="0"/>
        <w:autoSpaceDN w:val="0"/>
        <w:adjustRightInd w:val="0"/>
        <w:spacing w:after="0" w:line="348" w:lineRule="auto"/>
        <w:ind w:firstLine="709"/>
        <w:jc w:val="both"/>
        <w:rPr>
          <w:rFonts w:ascii="Times New Roman" w:hAnsi="Times New Roman"/>
          <w:sz w:val="28"/>
          <w:szCs w:val="28"/>
        </w:rPr>
      </w:pPr>
      <w:r w:rsidRPr="00023CDA">
        <w:rPr>
          <w:rFonts w:ascii="Times New Roman" w:hAnsi="Times New Roman"/>
          <w:sz w:val="28"/>
          <w:szCs w:val="28"/>
        </w:rPr>
        <w:t>разрешение на сбросы загрязняющих веществ (за исключением радиоактивных веществ) и микроорганизмов в водные объекты, лимиты на сбросы загрязняющих веществ;</w:t>
      </w:r>
    </w:p>
    <w:p w:rsidR="00AE1F20" w:rsidRPr="00023CDA" w:rsidRDefault="00AE1F20" w:rsidP="00023CDA">
      <w:pPr>
        <w:autoSpaceDE w:val="0"/>
        <w:autoSpaceDN w:val="0"/>
        <w:adjustRightInd w:val="0"/>
        <w:spacing w:after="0" w:line="348" w:lineRule="auto"/>
        <w:ind w:firstLine="709"/>
        <w:jc w:val="both"/>
        <w:rPr>
          <w:rFonts w:ascii="Times New Roman" w:hAnsi="Times New Roman"/>
          <w:sz w:val="28"/>
          <w:szCs w:val="28"/>
        </w:rPr>
      </w:pPr>
      <w:r w:rsidRPr="00023CDA">
        <w:rPr>
          <w:rFonts w:ascii="Times New Roman" w:hAnsi="Times New Roman"/>
          <w:sz w:val="28"/>
          <w:szCs w:val="28"/>
        </w:rPr>
        <w:t>установленные нормативы допустимых выбросов, временно разрешенные выбросы, разрешение на выбросы загрязняющих веществ в атмосферный воздух (за исключением радиоактивных);</w:t>
      </w:r>
    </w:p>
    <w:p w:rsidR="00AE1F20" w:rsidRPr="00023CDA" w:rsidRDefault="00AE1F20" w:rsidP="00023CDA">
      <w:pPr>
        <w:autoSpaceDE w:val="0"/>
        <w:autoSpaceDN w:val="0"/>
        <w:adjustRightInd w:val="0"/>
        <w:spacing w:after="0" w:line="348" w:lineRule="auto"/>
        <w:ind w:firstLine="709"/>
        <w:jc w:val="both"/>
        <w:rPr>
          <w:rFonts w:ascii="Times New Roman" w:hAnsi="Times New Roman"/>
          <w:sz w:val="28"/>
          <w:szCs w:val="28"/>
        </w:rPr>
      </w:pPr>
      <w:r w:rsidRPr="00023CDA">
        <w:rPr>
          <w:rFonts w:ascii="Times New Roman" w:hAnsi="Times New Roman"/>
          <w:sz w:val="28"/>
          <w:szCs w:val="28"/>
        </w:rPr>
        <w:t>утвержденные нормативы допустимых сбросов веществ (за исключением радиоактивных веществ) и микроорганизмов в водные объекты для водопользователей;</w:t>
      </w:r>
    </w:p>
    <w:p w:rsidR="00AE1F20" w:rsidRPr="00023CDA" w:rsidRDefault="00AE1F20" w:rsidP="00023CDA">
      <w:pPr>
        <w:pStyle w:val="ConsPlusNormal"/>
        <w:spacing w:line="348" w:lineRule="auto"/>
        <w:ind w:firstLine="709"/>
        <w:jc w:val="both"/>
        <w:rPr>
          <w:rFonts w:ascii="Times New Roman" w:hAnsi="Times New Roman"/>
          <w:sz w:val="28"/>
          <w:szCs w:val="28"/>
        </w:rPr>
      </w:pPr>
      <w:r w:rsidRPr="00023CDA">
        <w:rPr>
          <w:rFonts w:ascii="Times New Roman" w:hAnsi="Times New Roman"/>
          <w:sz w:val="28"/>
          <w:szCs w:val="28"/>
        </w:rPr>
        <w:t>свидетельство  о постановке объекта, оказывающего негативное воздействие на окружающую</w:t>
      </w:r>
      <w:r w:rsidR="009F680C" w:rsidRPr="00023CDA">
        <w:rPr>
          <w:rFonts w:ascii="Times New Roman" w:hAnsi="Times New Roman"/>
          <w:sz w:val="28"/>
          <w:szCs w:val="28"/>
        </w:rPr>
        <w:t xml:space="preserve"> среду, на государственный учет;</w:t>
      </w:r>
    </w:p>
    <w:p w:rsidR="00AE1F20" w:rsidRPr="00023CDA" w:rsidRDefault="00AE1F20" w:rsidP="00023CDA">
      <w:pPr>
        <w:pStyle w:val="ConsPlusNormal"/>
        <w:spacing w:line="348" w:lineRule="auto"/>
        <w:ind w:firstLine="709"/>
        <w:jc w:val="both"/>
        <w:rPr>
          <w:rFonts w:ascii="Times New Roman" w:hAnsi="Times New Roman"/>
          <w:sz w:val="28"/>
          <w:szCs w:val="28"/>
        </w:rPr>
      </w:pPr>
      <w:r w:rsidRPr="00023CDA">
        <w:rPr>
          <w:rFonts w:ascii="Times New Roman" w:hAnsi="Times New Roman"/>
          <w:sz w:val="28"/>
          <w:szCs w:val="28"/>
        </w:rPr>
        <w:t>свидетельство об актуализации сведений об объекте, оказывающем негативное воздействие на окружающую среду;</w:t>
      </w:r>
    </w:p>
    <w:p w:rsidR="00AE1F20" w:rsidRPr="00023CDA" w:rsidRDefault="00AE1F20" w:rsidP="00023CDA">
      <w:pPr>
        <w:pStyle w:val="ConsPlusNormal"/>
        <w:spacing w:line="348" w:lineRule="auto"/>
        <w:ind w:firstLine="709"/>
        <w:jc w:val="both"/>
        <w:rPr>
          <w:rFonts w:ascii="Times New Roman" w:hAnsi="Times New Roman"/>
          <w:sz w:val="28"/>
          <w:szCs w:val="28"/>
        </w:rPr>
      </w:pPr>
      <w:r w:rsidRPr="00023CDA">
        <w:rPr>
          <w:rFonts w:ascii="Times New Roman" w:hAnsi="Times New Roman"/>
          <w:sz w:val="28"/>
          <w:szCs w:val="28"/>
        </w:rPr>
        <w:t>договор водопользования;</w:t>
      </w:r>
    </w:p>
    <w:p w:rsidR="00AE1F20" w:rsidRPr="00023CDA" w:rsidRDefault="00AE1F20" w:rsidP="00023CDA">
      <w:pPr>
        <w:pStyle w:val="ConsPlusNormal"/>
        <w:spacing w:line="348" w:lineRule="auto"/>
        <w:ind w:firstLine="709"/>
        <w:jc w:val="both"/>
        <w:rPr>
          <w:rFonts w:ascii="Times New Roman" w:hAnsi="Times New Roman"/>
          <w:sz w:val="28"/>
          <w:szCs w:val="28"/>
        </w:rPr>
      </w:pPr>
      <w:r w:rsidRPr="00023CDA">
        <w:rPr>
          <w:rFonts w:ascii="Times New Roman" w:hAnsi="Times New Roman"/>
          <w:sz w:val="28"/>
          <w:szCs w:val="28"/>
        </w:rPr>
        <w:t>решение о предоставлении водного объекта в пользование;</w:t>
      </w:r>
      <w:bookmarkStart w:id="1" w:name="_GoBack"/>
      <w:bookmarkEnd w:id="1"/>
    </w:p>
    <w:p w:rsidR="00AE1F20" w:rsidRPr="00023CDA" w:rsidRDefault="00AE1F20" w:rsidP="00023CDA">
      <w:pPr>
        <w:autoSpaceDE w:val="0"/>
        <w:autoSpaceDN w:val="0"/>
        <w:adjustRightInd w:val="0"/>
        <w:spacing w:after="0" w:line="348" w:lineRule="auto"/>
        <w:ind w:firstLine="709"/>
        <w:jc w:val="both"/>
        <w:rPr>
          <w:rFonts w:ascii="Times New Roman" w:hAnsi="Times New Roman"/>
          <w:sz w:val="28"/>
          <w:szCs w:val="28"/>
        </w:rPr>
      </w:pPr>
      <w:r w:rsidRPr="00023CDA">
        <w:rPr>
          <w:rFonts w:ascii="Times New Roman" w:hAnsi="Times New Roman"/>
          <w:sz w:val="28"/>
          <w:szCs w:val="28"/>
        </w:rPr>
        <w:t>согласование мероприятий по уменьшению выбросов загрязняющих веществ в атмосферный воздух в периоды неблагоприятных метеорологических условий;</w:t>
      </w:r>
    </w:p>
    <w:p w:rsidR="00AE1F20" w:rsidRPr="00023CDA" w:rsidRDefault="00AE1F20" w:rsidP="00023CDA">
      <w:pPr>
        <w:autoSpaceDE w:val="0"/>
        <w:autoSpaceDN w:val="0"/>
        <w:adjustRightInd w:val="0"/>
        <w:spacing w:after="0" w:line="348" w:lineRule="auto"/>
        <w:ind w:firstLine="709"/>
        <w:jc w:val="both"/>
        <w:rPr>
          <w:rFonts w:ascii="Times New Roman" w:hAnsi="Times New Roman"/>
          <w:sz w:val="28"/>
          <w:szCs w:val="28"/>
        </w:rPr>
      </w:pPr>
      <w:r w:rsidRPr="00023CDA">
        <w:rPr>
          <w:rFonts w:ascii="Times New Roman" w:hAnsi="Times New Roman"/>
          <w:sz w:val="28"/>
          <w:szCs w:val="28"/>
        </w:rPr>
        <w:t>решение о подтверждении отнесения отходов к конкретному классу опасности.</w:t>
      </w:r>
    </w:p>
    <w:p w:rsidR="00AE1F20" w:rsidRPr="00023CDA" w:rsidRDefault="00AE1F20" w:rsidP="00AE1F20">
      <w:pPr>
        <w:spacing w:after="0" w:line="360" w:lineRule="auto"/>
        <w:ind w:firstLine="709"/>
        <w:jc w:val="both"/>
        <w:rPr>
          <w:rFonts w:ascii="Times New Roman" w:hAnsi="Times New Roman"/>
          <w:sz w:val="28"/>
          <w:szCs w:val="28"/>
        </w:rPr>
      </w:pPr>
      <w:r w:rsidRPr="00023CDA">
        <w:rPr>
          <w:rFonts w:ascii="Times New Roman" w:hAnsi="Times New Roman"/>
          <w:sz w:val="28"/>
          <w:szCs w:val="28"/>
        </w:rPr>
        <w:lastRenderedPageBreak/>
        <w:t>5. Региональный  государственный экологический контроль (надзор) осуществляет министерство лесного хозяйства, охраны окружающей среды и природопользования Самарской области</w:t>
      </w:r>
      <w:r w:rsidR="00023CDA">
        <w:rPr>
          <w:rFonts w:ascii="Times New Roman" w:hAnsi="Times New Roman"/>
          <w:sz w:val="28"/>
          <w:szCs w:val="28"/>
        </w:rPr>
        <w:t xml:space="preserve"> (далее </w:t>
      </w:r>
      <w:r w:rsidR="00023CDA" w:rsidRPr="003D2F42">
        <w:rPr>
          <w:rFonts w:ascii="Times New Roman" w:hAnsi="Times New Roman"/>
          <w:sz w:val="28"/>
          <w:szCs w:val="28"/>
        </w:rPr>
        <w:t>–</w:t>
      </w:r>
      <w:r w:rsidR="00023CDA">
        <w:rPr>
          <w:rFonts w:ascii="Times New Roman" w:hAnsi="Times New Roman"/>
          <w:sz w:val="28"/>
          <w:szCs w:val="28"/>
        </w:rPr>
        <w:t xml:space="preserve"> министерство)</w:t>
      </w:r>
      <w:r w:rsidRPr="00023CDA">
        <w:rPr>
          <w:rFonts w:ascii="Times New Roman" w:hAnsi="Times New Roman"/>
          <w:sz w:val="28"/>
          <w:szCs w:val="28"/>
        </w:rPr>
        <w:t>.</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 xml:space="preserve">В случае если полномочия </w:t>
      </w:r>
      <w:r w:rsidR="00FC393A" w:rsidRPr="00023CDA">
        <w:rPr>
          <w:rFonts w:ascii="Times New Roman" w:hAnsi="Times New Roman"/>
          <w:sz w:val="28"/>
          <w:szCs w:val="28"/>
        </w:rPr>
        <w:t>министерства</w:t>
      </w:r>
      <w:r w:rsidRPr="00023CDA">
        <w:rPr>
          <w:rFonts w:ascii="Times New Roman" w:hAnsi="Times New Roman"/>
          <w:sz w:val="28"/>
          <w:szCs w:val="28"/>
        </w:rPr>
        <w:t xml:space="preserve"> по осуществлению регионального государственного экологического контроля (надзора) переданы для осуществления органам местного самоуправления</w:t>
      </w:r>
      <w:r w:rsidR="00561A9D" w:rsidRPr="00023CDA">
        <w:rPr>
          <w:rFonts w:ascii="Times New Roman" w:hAnsi="Times New Roman"/>
          <w:sz w:val="28"/>
          <w:szCs w:val="28"/>
        </w:rPr>
        <w:t xml:space="preserve"> в Самарской области</w:t>
      </w:r>
      <w:r w:rsidRPr="00023CDA">
        <w:rPr>
          <w:rFonts w:ascii="Times New Roman" w:hAnsi="Times New Roman"/>
          <w:sz w:val="28"/>
          <w:szCs w:val="28"/>
        </w:rPr>
        <w:t>, то указанное полномочие осуществляется в соответствии с настоящим Положением органами местного самоуправления</w:t>
      </w:r>
      <w:r w:rsidR="00DC5452" w:rsidRPr="00023CDA">
        <w:rPr>
          <w:rFonts w:ascii="Times New Roman" w:hAnsi="Times New Roman"/>
          <w:sz w:val="28"/>
          <w:szCs w:val="28"/>
        </w:rPr>
        <w:t xml:space="preserve"> в Самарской области</w:t>
      </w:r>
      <w:r w:rsidRPr="00023CDA">
        <w:rPr>
          <w:rFonts w:ascii="Times New Roman" w:hAnsi="Times New Roman"/>
          <w:sz w:val="28"/>
          <w:szCs w:val="28"/>
        </w:rPr>
        <w:t>.</w:t>
      </w:r>
    </w:p>
    <w:p w:rsidR="00AE1F20" w:rsidRPr="00023CDA" w:rsidRDefault="00850DEA" w:rsidP="00AE1F20">
      <w:pPr>
        <w:pStyle w:val="ConsPlusNormal"/>
        <w:tabs>
          <w:tab w:val="left" w:pos="993"/>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 xml:space="preserve">6. </w:t>
      </w:r>
      <w:r w:rsidR="00AE1F20" w:rsidRPr="00023CDA">
        <w:rPr>
          <w:rFonts w:ascii="Times New Roman" w:hAnsi="Times New Roman" w:cs="Times New Roman"/>
          <w:sz w:val="28"/>
          <w:szCs w:val="28"/>
        </w:rPr>
        <w:t xml:space="preserve">Должностными лицами </w:t>
      </w:r>
      <w:r w:rsidR="00DC5452" w:rsidRPr="00023CDA">
        <w:rPr>
          <w:rFonts w:ascii="Times New Roman" w:hAnsi="Times New Roman" w:cs="Times New Roman"/>
          <w:sz w:val="28"/>
          <w:szCs w:val="28"/>
        </w:rPr>
        <w:t>министерства</w:t>
      </w:r>
      <w:r w:rsidR="00AE1F20" w:rsidRPr="00023CDA">
        <w:rPr>
          <w:rFonts w:ascii="Times New Roman" w:hAnsi="Times New Roman" w:cs="Times New Roman"/>
          <w:sz w:val="28"/>
          <w:szCs w:val="28"/>
        </w:rPr>
        <w:t>, осуществляющими  государственный экологический контроль (надзор), являются:</w:t>
      </w:r>
    </w:p>
    <w:p w:rsidR="00AE1F20" w:rsidRPr="00023CDA" w:rsidRDefault="00AE1F20" w:rsidP="00AE1F20">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а) министр лесного хозяйства, охраны окружающей среды и природопользования Самарской области</w:t>
      </w:r>
      <w:r w:rsidR="00F36AC4" w:rsidRPr="00023CDA">
        <w:rPr>
          <w:rFonts w:ascii="Times New Roman" w:hAnsi="Times New Roman" w:cs="Times New Roman"/>
          <w:sz w:val="28"/>
          <w:szCs w:val="28"/>
        </w:rPr>
        <w:t xml:space="preserve"> (далее </w:t>
      </w:r>
      <w:r w:rsidR="009F680C" w:rsidRPr="00023CDA">
        <w:rPr>
          <w:rFonts w:ascii="Times New Roman" w:hAnsi="Times New Roman" w:cs="Times New Roman"/>
          <w:sz w:val="28"/>
          <w:szCs w:val="28"/>
        </w:rPr>
        <w:t>–</w:t>
      </w:r>
      <w:r w:rsidR="00F36AC4" w:rsidRPr="00023CDA">
        <w:rPr>
          <w:rFonts w:ascii="Times New Roman" w:hAnsi="Times New Roman" w:cs="Times New Roman"/>
          <w:sz w:val="28"/>
          <w:szCs w:val="28"/>
        </w:rPr>
        <w:t xml:space="preserve"> министр)</w:t>
      </w:r>
      <w:r w:rsidRPr="00023CDA">
        <w:rPr>
          <w:rFonts w:ascii="Times New Roman" w:hAnsi="Times New Roman" w:cs="Times New Roman"/>
          <w:sz w:val="28"/>
          <w:szCs w:val="28"/>
        </w:rPr>
        <w:t>;</w:t>
      </w:r>
    </w:p>
    <w:p w:rsidR="00AE1F20" w:rsidRPr="00023CDA" w:rsidRDefault="00AE1F20" w:rsidP="00AE1F20">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б) руководитель управления государственного экологического надзора департамента охраны окружающей среды министерства  (далее – управление);</w:t>
      </w:r>
    </w:p>
    <w:p w:rsidR="00AE1F20" w:rsidRPr="00023CDA" w:rsidRDefault="00AE1F20" w:rsidP="00AE1F20">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в) главные консультанты управления;</w:t>
      </w:r>
    </w:p>
    <w:p w:rsidR="00AE1F20" w:rsidRPr="00023CDA" w:rsidRDefault="00AE1F20" w:rsidP="00AE1F20">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г) консультанты и специалисты управления.</w:t>
      </w:r>
    </w:p>
    <w:p w:rsidR="00AE1F20" w:rsidRPr="00023CDA" w:rsidRDefault="00850DEA" w:rsidP="00850DEA">
      <w:pPr>
        <w:pStyle w:val="aa"/>
        <w:spacing w:after="0" w:line="360" w:lineRule="auto"/>
        <w:ind w:left="0" w:firstLine="709"/>
        <w:jc w:val="both"/>
        <w:rPr>
          <w:rFonts w:ascii="Times New Roman" w:hAnsi="Times New Roman"/>
          <w:sz w:val="28"/>
          <w:szCs w:val="28"/>
        </w:rPr>
      </w:pPr>
      <w:r w:rsidRPr="00023CDA">
        <w:rPr>
          <w:rFonts w:ascii="Times New Roman" w:hAnsi="Times New Roman"/>
          <w:sz w:val="28"/>
          <w:szCs w:val="28"/>
        </w:rPr>
        <w:t xml:space="preserve">7. </w:t>
      </w:r>
      <w:r w:rsidR="00AE1F20" w:rsidRPr="00023CDA">
        <w:rPr>
          <w:rFonts w:ascii="Times New Roman" w:hAnsi="Times New Roman"/>
          <w:sz w:val="28"/>
          <w:szCs w:val="28"/>
        </w:rPr>
        <w:t>К отношениям, связанным с осуществлением регионального государственного экологического контроля (надзора), применяются положения Федерального закона от 31</w:t>
      </w:r>
      <w:r w:rsidR="00023CDA">
        <w:rPr>
          <w:rFonts w:ascii="Times New Roman" w:hAnsi="Times New Roman"/>
          <w:sz w:val="28"/>
          <w:szCs w:val="28"/>
        </w:rPr>
        <w:t>.07.2</w:t>
      </w:r>
      <w:r w:rsidR="00AE1F20" w:rsidRPr="00023CDA">
        <w:rPr>
          <w:rFonts w:ascii="Times New Roman" w:hAnsi="Times New Roman"/>
          <w:sz w:val="28"/>
          <w:szCs w:val="28"/>
        </w:rPr>
        <w:t xml:space="preserve">020 № 248-ФЗ </w:t>
      </w:r>
      <w:r w:rsidR="00023CDA">
        <w:rPr>
          <w:rFonts w:ascii="Times New Roman" w:hAnsi="Times New Roman"/>
          <w:sz w:val="28"/>
          <w:szCs w:val="28"/>
        </w:rPr>
        <w:t xml:space="preserve">                                  </w:t>
      </w:r>
      <w:r w:rsidR="00AE1F20" w:rsidRPr="00023CDA">
        <w:rPr>
          <w:rFonts w:ascii="Times New Roman" w:hAnsi="Times New Roman"/>
          <w:sz w:val="28"/>
          <w:szCs w:val="28"/>
        </w:rPr>
        <w:t>«О государственном контроле (надзоре) и муниципальном контроле в Российской Федерации» (далее – Федеральный закон).</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 xml:space="preserve">8. </w:t>
      </w:r>
      <w:r w:rsidR="00DC5452" w:rsidRPr="00023CDA">
        <w:rPr>
          <w:rFonts w:ascii="Times New Roman" w:hAnsi="Times New Roman"/>
          <w:sz w:val="28"/>
          <w:szCs w:val="28"/>
        </w:rPr>
        <w:t>Министерство</w:t>
      </w:r>
      <w:r w:rsidRPr="00023CDA">
        <w:rPr>
          <w:rFonts w:ascii="Times New Roman" w:hAnsi="Times New Roman"/>
          <w:sz w:val="28"/>
          <w:szCs w:val="28"/>
        </w:rPr>
        <w:t xml:space="preserve"> осуществляет региональный государственный экологический контроль (надзор) на объектах</w:t>
      </w:r>
      <w:r w:rsidR="00023CDA">
        <w:rPr>
          <w:rFonts w:ascii="Times New Roman" w:hAnsi="Times New Roman"/>
          <w:sz w:val="28"/>
          <w:szCs w:val="28"/>
        </w:rPr>
        <w:t>,</w:t>
      </w:r>
      <w:r w:rsidRPr="00023CDA">
        <w:rPr>
          <w:rFonts w:ascii="Times New Roman" w:hAnsi="Times New Roman"/>
          <w:sz w:val="28"/>
          <w:szCs w:val="28"/>
        </w:rPr>
        <w:t xml:space="preserve"> осуществляющих хозяйственную и иную деятельность, за исключением деятельности с использованием объектов, подлежащих федеральному государственному экологическому надзору.</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К объектам контроля (надзора) относятся:</w:t>
      </w:r>
    </w:p>
    <w:p w:rsidR="00AE1F20" w:rsidRPr="00023CDA" w:rsidRDefault="00AE1F20" w:rsidP="00AE1F20">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 xml:space="preserve">а) деятельность, действия (бездействие) граждан и организаций, в </w:t>
      </w:r>
      <w:r w:rsidRPr="00023CDA">
        <w:rPr>
          <w:rFonts w:ascii="Times New Roman" w:hAnsi="Times New Roman" w:cs="Times New Roman"/>
          <w:sz w:val="28"/>
          <w:szCs w:val="28"/>
        </w:rPr>
        <w:lastRenderedPageBreak/>
        <w:t>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AE1F20" w:rsidRPr="00023CDA" w:rsidRDefault="00AE1F20" w:rsidP="00AE1F20">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б) здания, помещения, сооружения, линейные объекты, в том числе объекты, оказывающие негативное воздействие на окружающую среду, территории,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w:t>
      </w:r>
    </w:p>
    <w:p w:rsidR="00AE1F20" w:rsidRPr="00023CDA" w:rsidRDefault="00AE1F20" w:rsidP="00AE1F20">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в) природные и природно-антропогенные объекты, не находящиеся во владении (и) или пользовании граждан или организаций</w:t>
      </w:r>
      <w:r w:rsidR="00023CDA">
        <w:rPr>
          <w:rFonts w:ascii="Times New Roman" w:hAnsi="Times New Roman" w:cs="Times New Roman"/>
          <w:sz w:val="28"/>
          <w:szCs w:val="28"/>
        </w:rPr>
        <w:t>,</w:t>
      </w:r>
      <w:r w:rsidRPr="00023CDA">
        <w:rPr>
          <w:rFonts w:ascii="Times New Roman" w:hAnsi="Times New Roman" w:cs="Times New Roman"/>
          <w:sz w:val="28"/>
          <w:szCs w:val="28"/>
        </w:rPr>
        <w:t xml:space="preserve"> к которым предъявляются обязательные требования.</w:t>
      </w:r>
    </w:p>
    <w:p w:rsidR="00AE1F20" w:rsidRPr="00023CDA" w:rsidRDefault="00AE1F20" w:rsidP="00AE1F20">
      <w:pPr>
        <w:pStyle w:val="ConsPlusNormal"/>
        <w:spacing w:line="360" w:lineRule="auto"/>
        <w:ind w:firstLine="709"/>
        <w:jc w:val="both"/>
        <w:rPr>
          <w:rFonts w:ascii="Times New Roman" w:hAnsi="Times New Roman"/>
          <w:sz w:val="28"/>
          <w:szCs w:val="28"/>
        </w:rPr>
      </w:pPr>
      <w:r w:rsidRPr="00023CDA">
        <w:rPr>
          <w:rFonts w:ascii="Times New Roman" w:hAnsi="Times New Roman"/>
          <w:sz w:val="28"/>
          <w:szCs w:val="28"/>
        </w:rPr>
        <w:t xml:space="preserve">9. Учет объектов контроля (надзора) осуществляется </w:t>
      </w:r>
      <w:r w:rsidR="00DC5452" w:rsidRPr="00023CDA">
        <w:rPr>
          <w:rFonts w:ascii="Times New Roman" w:hAnsi="Times New Roman"/>
          <w:sz w:val="28"/>
          <w:szCs w:val="28"/>
        </w:rPr>
        <w:t>министерством</w:t>
      </w:r>
      <w:r w:rsidRPr="00023CDA">
        <w:rPr>
          <w:rFonts w:ascii="Times New Roman" w:hAnsi="Times New Roman"/>
          <w:sz w:val="28"/>
          <w:szCs w:val="28"/>
        </w:rPr>
        <w:t>:</w:t>
      </w:r>
    </w:p>
    <w:p w:rsidR="00AE1F20" w:rsidRPr="00023CDA" w:rsidRDefault="00DD4622" w:rsidP="00AE1F20">
      <w:pPr>
        <w:pStyle w:val="ConsPlusNormal"/>
        <w:spacing w:line="360" w:lineRule="auto"/>
        <w:ind w:firstLine="709"/>
        <w:jc w:val="both"/>
        <w:rPr>
          <w:rFonts w:ascii="Times New Roman" w:hAnsi="Times New Roman"/>
          <w:sz w:val="28"/>
          <w:szCs w:val="28"/>
        </w:rPr>
      </w:pPr>
      <w:r w:rsidRPr="00023CDA">
        <w:rPr>
          <w:rFonts w:ascii="Times New Roman" w:hAnsi="Times New Roman"/>
          <w:sz w:val="28"/>
          <w:szCs w:val="28"/>
        </w:rPr>
        <w:t>а)</w:t>
      </w:r>
      <w:r w:rsidR="00AE1F20" w:rsidRPr="00023CDA">
        <w:rPr>
          <w:rFonts w:ascii="Times New Roman" w:hAnsi="Times New Roman"/>
          <w:sz w:val="28"/>
          <w:szCs w:val="28"/>
        </w:rPr>
        <w:t xml:space="preserve">  при ведении государственного регионального реестра объектов, оказывающих негативное воздействие на окружающую среду;</w:t>
      </w:r>
    </w:p>
    <w:p w:rsidR="00AE1F20" w:rsidRPr="00023CDA" w:rsidRDefault="00DD4622" w:rsidP="00850DEA">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б)</w:t>
      </w:r>
      <w:r w:rsidR="00AE1F20" w:rsidRPr="00023CDA">
        <w:rPr>
          <w:rFonts w:ascii="Times New Roman" w:hAnsi="Times New Roman"/>
          <w:sz w:val="28"/>
          <w:szCs w:val="28"/>
        </w:rPr>
        <w:t xml:space="preserve"> при сборе, обработке, анализе и учете информации об объектах контроля, представляемой </w:t>
      </w:r>
      <w:r w:rsidR="00FC393A" w:rsidRPr="00023CDA">
        <w:rPr>
          <w:rFonts w:ascii="Times New Roman" w:hAnsi="Times New Roman"/>
          <w:sz w:val="28"/>
          <w:szCs w:val="28"/>
        </w:rPr>
        <w:t>министерству</w:t>
      </w:r>
      <w:r w:rsidR="00AE1F20" w:rsidRPr="00023CDA">
        <w:rPr>
          <w:rFonts w:ascii="Times New Roman" w:hAnsi="Times New Roman"/>
          <w:sz w:val="28"/>
          <w:szCs w:val="28"/>
        </w:rPr>
        <w:t xml:space="preserve"> в соответствии с нормативными правовыми актами Российской Федерации, информации, получаемой в рамках межведомственного взаимодействия, а также общедоступной информации.</w:t>
      </w:r>
    </w:p>
    <w:p w:rsidR="00AE1F20" w:rsidRPr="00023CDA" w:rsidRDefault="00850DEA" w:rsidP="00AE1F20">
      <w:pPr>
        <w:pStyle w:val="ConsPlusNormal"/>
        <w:spacing w:line="360" w:lineRule="auto"/>
        <w:ind w:firstLine="709"/>
        <w:jc w:val="both"/>
        <w:rPr>
          <w:rFonts w:ascii="Times New Roman" w:hAnsi="Times New Roman"/>
          <w:sz w:val="28"/>
          <w:szCs w:val="28"/>
        </w:rPr>
      </w:pPr>
      <w:r w:rsidRPr="00023CDA">
        <w:rPr>
          <w:rFonts w:ascii="Times New Roman" w:hAnsi="Times New Roman" w:cs="Times New Roman"/>
          <w:sz w:val="28"/>
          <w:szCs w:val="28"/>
        </w:rPr>
        <w:t xml:space="preserve">10. </w:t>
      </w:r>
      <w:r w:rsidR="00AE1F20" w:rsidRPr="00023CDA">
        <w:rPr>
          <w:rFonts w:ascii="Times New Roman" w:hAnsi="Times New Roman" w:cs="Times New Roman"/>
          <w:sz w:val="28"/>
          <w:szCs w:val="28"/>
        </w:rPr>
        <w:t>Государственный экологический контроль (надзор) осуществляется в отношении объектов, указанных в пункте 8 настоящего Положения</w:t>
      </w:r>
      <w:r w:rsidR="00023CDA">
        <w:rPr>
          <w:rFonts w:ascii="Times New Roman" w:hAnsi="Times New Roman" w:cs="Times New Roman"/>
          <w:sz w:val="28"/>
          <w:szCs w:val="28"/>
        </w:rPr>
        <w:t>,</w:t>
      </w:r>
      <w:r w:rsidR="00AE1F20" w:rsidRPr="00023CDA">
        <w:rPr>
          <w:rFonts w:ascii="Times New Roman" w:hAnsi="Times New Roman" w:cs="Times New Roman"/>
          <w:sz w:val="28"/>
          <w:szCs w:val="28"/>
        </w:rPr>
        <w:t xml:space="preserve"> по вопросам соблюдения обязательных требований в области охраны окружающей среды</w:t>
      </w:r>
      <w:r w:rsidR="00AE1F20" w:rsidRPr="00023CDA">
        <w:rPr>
          <w:rFonts w:ascii="Times New Roman" w:hAnsi="Times New Roman"/>
          <w:sz w:val="28"/>
          <w:szCs w:val="28"/>
        </w:rPr>
        <w:t>.</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 xml:space="preserve">11. При осуществлении регионального государственного экологического контроля (надзора) применяется система оценки </w:t>
      </w:r>
      <w:r w:rsidR="00C3339B">
        <w:rPr>
          <w:rFonts w:ascii="Times New Roman" w:hAnsi="Times New Roman"/>
          <w:sz w:val="28"/>
          <w:szCs w:val="28"/>
        </w:rPr>
        <w:t xml:space="preserve">                 и </w:t>
      </w:r>
      <w:r w:rsidRPr="00023CDA">
        <w:rPr>
          <w:rFonts w:ascii="Times New Roman" w:hAnsi="Times New Roman"/>
          <w:sz w:val="28"/>
          <w:szCs w:val="28"/>
        </w:rPr>
        <w:t>управления рисками.</w:t>
      </w:r>
    </w:p>
    <w:p w:rsidR="00AE1F20" w:rsidRPr="00023CDA" w:rsidRDefault="00850DEA" w:rsidP="00DC060F">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 xml:space="preserve">12. </w:t>
      </w:r>
      <w:r w:rsidR="00D45337" w:rsidRPr="00023CDA">
        <w:rPr>
          <w:rFonts w:ascii="Times New Roman" w:eastAsia="Times New Roman" w:hAnsi="Times New Roman"/>
          <w:sz w:val="28"/>
          <w:szCs w:val="28"/>
        </w:rPr>
        <w:t xml:space="preserve">Отнесение объектов государственного контроля (надзора) к определенной категории риска осуществляется на основании критериев отнесения производственных объектов, используемых юридическими </w:t>
      </w:r>
      <w:r w:rsidR="00D45337" w:rsidRPr="00023CDA">
        <w:rPr>
          <w:rFonts w:ascii="Times New Roman" w:eastAsia="Times New Roman" w:hAnsi="Times New Roman"/>
          <w:sz w:val="28"/>
          <w:szCs w:val="28"/>
        </w:rPr>
        <w:lastRenderedPageBreak/>
        <w:t>лицами и индивидуальными предпринимателями, оказывающих негативное воздействие на окружающую среду,</w:t>
      </w:r>
      <w:r w:rsidR="00973283">
        <w:rPr>
          <w:rFonts w:ascii="Times New Roman" w:eastAsia="Times New Roman" w:hAnsi="Times New Roman"/>
          <w:sz w:val="28"/>
          <w:szCs w:val="28"/>
        </w:rPr>
        <w:t xml:space="preserve"> к определенной категории риска</w:t>
      </w:r>
      <w:r w:rsidR="00D45337" w:rsidRPr="00023CDA">
        <w:rPr>
          <w:rFonts w:ascii="Times New Roman" w:eastAsia="Times New Roman" w:hAnsi="Times New Roman"/>
          <w:sz w:val="28"/>
          <w:szCs w:val="28"/>
        </w:rPr>
        <w:t xml:space="preserve"> для регионального государственного экологического надзора и об особенностях осуществления указанного надзора, утвержденных постановлением Правительства Российской Федерации от 22.11.2017         № 1410</w:t>
      </w:r>
      <w:r w:rsidR="00AE1F20" w:rsidRPr="00023CDA">
        <w:rPr>
          <w:rFonts w:ascii="Times New Roman" w:hAnsi="Times New Roman"/>
          <w:sz w:val="28"/>
          <w:szCs w:val="28"/>
        </w:rPr>
        <w:t xml:space="preserve">. </w:t>
      </w:r>
    </w:p>
    <w:p w:rsidR="00AE1F20" w:rsidRPr="00023CDA" w:rsidRDefault="00AE1F20" w:rsidP="00AE1F20">
      <w:pPr>
        <w:autoSpaceDE w:val="0"/>
        <w:autoSpaceDN w:val="0"/>
        <w:adjustRightInd w:val="0"/>
        <w:spacing w:after="0" w:line="360" w:lineRule="auto"/>
        <w:ind w:firstLine="709"/>
        <w:jc w:val="both"/>
        <w:rPr>
          <w:rFonts w:ascii="Times New Roman" w:eastAsia="Times New Roman" w:hAnsi="Times New Roman"/>
          <w:sz w:val="28"/>
          <w:szCs w:val="28"/>
        </w:rPr>
      </w:pPr>
      <w:r w:rsidRPr="00023CDA">
        <w:rPr>
          <w:rFonts w:ascii="Times New Roman" w:eastAsia="Times New Roman" w:hAnsi="Times New Roman"/>
          <w:sz w:val="28"/>
          <w:szCs w:val="28"/>
        </w:rPr>
        <w:t xml:space="preserve">13. </w:t>
      </w:r>
      <w:r w:rsidR="00D45337" w:rsidRPr="00023CDA">
        <w:rPr>
          <w:rFonts w:ascii="Times New Roman" w:eastAsia="Times New Roman" w:hAnsi="Times New Roman"/>
          <w:sz w:val="28"/>
          <w:szCs w:val="28"/>
        </w:rPr>
        <w:t xml:space="preserve">Отнесение объектов контроля к определенной категории риска осуществляется решением </w:t>
      </w:r>
      <w:r w:rsidR="00FC393A" w:rsidRPr="00023CDA">
        <w:rPr>
          <w:rFonts w:ascii="Times New Roman" w:eastAsia="Times New Roman" w:hAnsi="Times New Roman"/>
          <w:sz w:val="28"/>
          <w:szCs w:val="28"/>
        </w:rPr>
        <w:t>министерства</w:t>
      </w:r>
      <w:r w:rsidR="00D45337" w:rsidRPr="00023CDA">
        <w:rPr>
          <w:rFonts w:ascii="Times New Roman" w:eastAsia="Times New Roman" w:hAnsi="Times New Roman"/>
          <w:sz w:val="28"/>
          <w:szCs w:val="28"/>
        </w:rPr>
        <w:t xml:space="preserve"> </w:t>
      </w:r>
      <w:r w:rsidR="00D45337" w:rsidRPr="00023CDA">
        <w:rPr>
          <w:rFonts w:ascii="Times New Roman" w:hAnsi="Times New Roman"/>
          <w:sz w:val="28"/>
          <w:szCs w:val="28"/>
        </w:rPr>
        <w:t xml:space="preserve">по результатам оценки риска причинения вреда, вероятности наступления негативных событий, которые могут повлечь причинение вреда (ущерба) охраняемым законом ценностям с учетом предшествующих данных о фактическом причинении вреда (ущерба) (далее </w:t>
      </w:r>
      <w:r w:rsidR="00C3339B" w:rsidRPr="003D2F42">
        <w:rPr>
          <w:rFonts w:ascii="Times New Roman" w:hAnsi="Times New Roman"/>
          <w:sz w:val="28"/>
          <w:szCs w:val="28"/>
        </w:rPr>
        <w:t>–</w:t>
      </w:r>
      <w:r w:rsidR="00D45337" w:rsidRPr="00023CDA">
        <w:rPr>
          <w:rFonts w:ascii="Times New Roman" w:hAnsi="Times New Roman"/>
          <w:sz w:val="28"/>
          <w:szCs w:val="28"/>
        </w:rPr>
        <w:t xml:space="preserve"> риски).</w:t>
      </w:r>
      <w:r w:rsidRPr="00023CDA">
        <w:rPr>
          <w:rFonts w:ascii="Times New Roman" w:hAnsi="Times New Roman"/>
          <w:sz w:val="28"/>
          <w:szCs w:val="28"/>
        </w:rPr>
        <w:t xml:space="preserve"> </w:t>
      </w:r>
      <w:r w:rsidRPr="00023CDA">
        <w:rPr>
          <w:rFonts w:ascii="Times New Roman" w:eastAsia="Times New Roman" w:hAnsi="Times New Roman"/>
          <w:sz w:val="28"/>
          <w:szCs w:val="28"/>
        </w:rPr>
        <w:t xml:space="preserve"> </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1</w:t>
      </w:r>
      <w:r w:rsidR="00FC393A" w:rsidRPr="00023CDA">
        <w:rPr>
          <w:rFonts w:ascii="Times New Roman" w:hAnsi="Times New Roman"/>
          <w:sz w:val="28"/>
          <w:szCs w:val="28"/>
        </w:rPr>
        <w:t>4</w:t>
      </w:r>
      <w:r w:rsidRPr="00023CDA">
        <w:rPr>
          <w:rFonts w:ascii="Times New Roman" w:hAnsi="Times New Roman"/>
          <w:sz w:val="28"/>
          <w:szCs w:val="28"/>
        </w:rPr>
        <w:t xml:space="preserve">. Объекты </w:t>
      </w:r>
      <w:r w:rsidR="00F36AC4" w:rsidRPr="00023CDA">
        <w:rPr>
          <w:rFonts w:ascii="Times New Roman" w:hAnsi="Times New Roman"/>
          <w:sz w:val="28"/>
          <w:szCs w:val="28"/>
        </w:rPr>
        <w:t xml:space="preserve">регионального государственного экологического контроля (надзора) </w:t>
      </w:r>
      <w:r w:rsidRPr="00023CDA">
        <w:rPr>
          <w:rFonts w:ascii="Times New Roman" w:hAnsi="Times New Roman"/>
          <w:sz w:val="28"/>
          <w:szCs w:val="28"/>
        </w:rPr>
        <w:t>относятся к следующим категориям риска:</w:t>
      </w:r>
    </w:p>
    <w:p w:rsidR="00AE1F20" w:rsidRPr="00023CDA" w:rsidRDefault="00F36AC4" w:rsidP="00AE1F20">
      <w:pPr>
        <w:autoSpaceDE w:val="0"/>
        <w:autoSpaceDN w:val="0"/>
        <w:adjustRightInd w:val="0"/>
        <w:spacing w:after="0" w:line="360" w:lineRule="auto"/>
        <w:ind w:firstLine="709"/>
        <w:jc w:val="both"/>
        <w:rPr>
          <w:rFonts w:ascii="Times New Roman" w:hAnsi="Times New Roman"/>
          <w:sz w:val="28"/>
          <w:szCs w:val="28"/>
        </w:rPr>
      </w:pPr>
      <w:bookmarkStart w:id="2" w:name="Par1"/>
      <w:bookmarkEnd w:id="2"/>
      <w:r w:rsidRPr="00023CDA">
        <w:rPr>
          <w:rFonts w:ascii="Times New Roman" w:hAnsi="Times New Roman"/>
          <w:sz w:val="28"/>
          <w:szCs w:val="28"/>
        </w:rPr>
        <w:t xml:space="preserve">а) </w:t>
      </w:r>
      <w:r w:rsidR="00AE1F20" w:rsidRPr="00023CDA">
        <w:rPr>
          <w:rFonts w:ascii="Times New Roman" w:hAnsi="Times New Roman"/>
          <w:sz w:val="28"/>
          <w:szCs w:val="28"/>
        </w:rPr>
        <w:t>категори</w:t>
      </w:r>
      <w:r w:rsidR="00C3339B">
        <w:rPr>
          <w:rFonts w:ascii="Times New Roman" w:hAnsi="Times New Roman"/>
          <w:sz w:val="28"/>
          <w:szCs w:val="28"/>
        </w:rPr>
        <w:t>я</w:t>
      </w:r>
      <w:r w:rsidR="00AE1F20" w:rsidRPr="00023CDA">
        <w:rPr>
          <w:rFonts w:ascii="Times New Roman" w:hAnsi="Times New Roman"/>
          <w:sz w:val="28"/>
          <w:szCs w:val="28"/>
        </w:rPr>
        <w:t xml:space="preserve"> высокого риска;</w:t>
      </w:r>
    </w:p>
    <w:p w:rsidR="00AE1F20" w:rsidRPr="00023CDA" w:rsidRDefault="00F36AC4"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 xml:space="preserve">б) </w:t>
      </w:r>
      <w:r w:rsidR="00AE1F20" w:rsidRPr="00023CDA">
        <w:rPr>
          <w:rFonts w:ascii="Times New Roman" w:hAnsi="Times New Roman"/>
          <w:sz w:val="28"/>
          <w:szCs w:val="28"/>
        </w:rPr>
        <w:t>категори</w:t>
      </w:r>
      <w:r w:rsidR="00C3339B">
        <w:rPr>
          <w:rFonts w:ascii="Times New Roman" w:hAnsi="Times New Roman"/>
          <w:sz w:val="28"/>
          <w:szCs w:val="28"/>
        </w:rPr>
        <w:t>я</w:t>
      </w:r>
      <w:r w:rsidR="00AE1F20" w:rsidRPr="00023CDA">
        <w:rPr>
          <w:rFonts w:ascii="Times New Roman" w:hAnsi="Times New Roman"/>
          <w:sz w:val="28"/>
          <w:szCs w:val="28"/>
        </w:rPr>
        <w:t xml:space="preserve"> значительного риска;</w:t>
      </w:r>
    </w:p>
    <w:p w:rsidR="00AE1F20" w:rsidRPr="00023CDA" w:rsidRDefault="00F36AC4"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 xml:space="preserve">в) </w:t>
      </w:r>
      <w:r w:rsidR="00AE1F20" w:rsidRPr="00023CDA">
        <w:rPr>
          <w:rFonts w:ascii="Times New Roman" w:hAnsi="Times New Roman"/>
          <w:sz w:val="28"/>
          <w:szCs w:val="28"/>
        </w:rPr>
        <w:t>категори</w:t>
      </w:r>
      <w:r w:rsidR="00C3339B">
        <w:rPr>
          <w:rFonts w:ascii="Times New Roman" w:hAnsi="Times New Roman"/>
          <w:sz w:val="28"/>
          <w:szCs w:val="28"/>
        </w:rPr>
        <w:t>я</w:t>
      </w:r>
      <w:r w:rsidR="00AE1F20" w:rsidRPr="00023CDA">
        <w:rPr>
          <w:rFonts w:ascii="Times New Roman" w:hAnsi="Times New Roman"/>
          <w:sz w:val="28"/>
          <w:szCs w:val="28"/>
        </w:rPr>
        <w:t xml:space="preserve"> среднего риска;</w:t>
      </w:r>
    </w:p>
    <w:p w:rsidR="00AE1F20" w:rsidRPr="00023CDA" w:rsidRDefault="00F36AC4"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 xml:space="preserve">г) </w:t>
      </w:r>
      <w:r w:rsidR="00C3339B">
        <w:rPr>
          <w:rFonts w:ascii="Times New Roman" w:hAnsi="Times New Roman"/>
          <w:sz w:val="28"/>
          <w:szCs w:val="28"/>
        </w:rPr>
        <w:t>категория</w:t>
      </w:r>
      <w:r w:rsidR="00AE1F20" w:rsidRPr="00023CDA">
        <w:rPr>
          <w:rFonts w:ascii="Times New Roman" w:hAnsi="Times New Roman"/>
          <w:sz w:val="28"/>
          <w:szCs w:val="28"/>
        </w:rPr>
        <w:t xml:space="preserve"> умеренного риска;</w:t>
      </w:r>
    </w:p>
    <w:p w:rsidR="00AE1F20" w:rsidRPr="00023CDA" w:rsidRDefault="00F36AC4"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 xml:space="preserve">д) </w:t>
      </w:r>
      <w:r w:rsidR="00AE1F20" w:rsidRPr="00023CDA">
        <w:rPr>
          <w:rFonts w:ascii="Times New Roman" w:hAnsi="Times New Roman"/>
          <w:sz w:val="28"/>
          <w:szCs w:val="28"/>
        </w:rPr>
        <w:t>категори</w:t>
      </w:r>
      <w:r w:rsidR="00C3339B">
        <w:rPr>
          <w:rFonts w:ascii="Times New Roman" w:hAnsi="Times New Roman"/>
          <w:sz w:val="28"/>
          <w:szCs w:val="28"/>
        </w:rPr>
        <w:t>я</w:t>
      </w:r>
      <w:r w:rsidR="00AE1F20" w:rsidRPr="00023CDA">
        <w:rPr>
          <w:rFonts w:ascii="Times New Roman" w:hAnsi="Times New Roman"/>
          <w:sz w:val="28"/>
          <w:szCs w:val="28"/>
        </w:rPr>
        <w:t xml:space="preserve"> низкого риска.</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1</w:t>
      </w:r>
      <w:r w:rsidR="00FC393A" w:rsidRPr="00023CDA">
        <w:rPr>
          <w:rFonts w:ascii="Times New Roman" w:hAnsi="Times New Roman"/>
          <w:sz w:val="28"/>
          <w:szCs w:val="28"/>
        </w:rPr>
        <w:t>5</w:t>
      </w:r>
      <w:r w:rsidRPr="00023CDA">
        <w:rPr>
          <w:rFonts w:ascii="Times New Roman" w:hAnsi="Times New Roman"/>
          <w:sz w:val="28"/>
          <w:szCs w:val="28"/>
        </w:rPr>
        <w:t>.</w:t>
      </w:r>
      <w:r w:rsidR="00F74F62" w:rsidRPr="00023CDA">
        <w:rPr>
          <w:rFonts w:ascii="Times New Roman" w:hAnsi="Times New Roman"/>
          <w:sz w:val="28"/>
          <w:szCs w:val="28"/>
        </w:rPr>
        <w:t xml:space="preserve"> </w:t>
      </w:r>
      <w:r w:rsidRPr="00023CDA">
        <w:rPr>
          <w:rFonts w:ascii="Times New Roman" w:hAnsi="Times New Roman"/>
          <w:sz w:val="28"/>
          <w:szCs w:val="28"/>
        </w:rPr>
        <w:t xml:space="preserve">Программа профилактики рисков причинения вреда (ущерба) охраняемым законом ценностям (далее </w:t>
      </w:r>
      <w:r w:rsidR="00C3339B" w:rsidRPr="003D2F42">
        <w:rPr>
          <w:rFonts w:ascii="Times New Roman" w:hAnsi="Times New Roman"/>
          <w:sz w:val="28"/>
          <w:szCs w:val="28"/>
        </w:rPr>
        <w:t>–</w:t>
      </w:r>
      <w:r w:rsidRPr="00023CDA">
        <w:rPr>
          <w:rFonts w:ascii="Times New Roman" w:hAnsi="Times New Roman"/>
          <w:sz w:val="28"/>
          <w:szCs w:val="28"/>
        </w:rPr>
        <w:t xml:space="preserve"> программа профилактики рисков) разрабатывается и утверждается в порядке, установленном Правительством Российской Федерации в соответствии с </w:t>
      </w:r>
      <w:hyperlink r:id="rId7" w:history="1">
        <w:r w:rsidRPr="00023CDA">
          <w:rPr>
            <w:rFonts w:ascii="Times New Roman" w:hAnsi="Times New Roman"/>
            <w:sz w:val="28"/>
            <w:szCs w:val="28"/>
          </w:rPr>
          <w:t xml:space="preserve">частью 4 </w:t>
        </w:r>
        <w:r w:rsidR="00C3339B">
          <w:rPr>
            <w:rFonts w:ascii="Times New Roman" w:hAnsi="Times New Roman"/>
            <w:sz w:val="28"/>
            <w:szCs w:val="28"/>
          </w:rPr>
          <w:t xml:space="preserve">              </w:t>
        </w:r>
        <w:r w:rsidRPr="00023CDA">
          <w:rPr>
            <w:rFonts w:ascii="Times New Roman" w:hAnsi="Times New Roman"/>
            <w:sz w:val="28"/>
            <w:szCs w:val="28"/>
          </w:rPr>
          <w:t>статьи 44</w:t>
        </w:r>
      </w:hyperlink>
      <w:r w:rsidRPr="00023CDA">
        <w:rPr>
          <w:rFonts w:ascii="Times New Roman" w:hAnsi="Times New Roman"/>
          <w:sz w:val="28"/>
          <w:szCs w:val="28"/>
        </w:rPr>
        <w:t xml:space="preserve"> Федерального закона.</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1</w:t>
      </w:r>
      <w:r w:rsidR="00FC393A" w:rsidRPr="00023CDA">
        <w:rPr>
          <w:rFonts w:ascii="Times New Roman" w:hAnsi="Times New Roman"/>
          <w:sz w:val="28"/>
          <w:szCs w:val="28"/>
        </w:rPr>
        <w:t>6</w:t>
      </w:r>
      <w:r w:rsidRPr="00023CDA">
        <w:rPr>
          <w:rFonts w:ascii="Times New Roman" w:hAnsi="Times New Roman"/>
          <w:sz w:val="28"/>
          <w:szCs w:val="28"/>
        </w:rPr>
        <w:t xml:space="preserve">. Утвержденная программа профилактики рисков размещается на официальном сайте </w:t>
      </w:r>
      <w:r w:rsidR="00FC393A" w:rsidRPr="00023CDA">
        <w:rPr>
          <w:rFonts w:ascii="Times New Roman" w:hAnsi="Times New Roman"/>
          <w:sz w:val="28"/>
          <w:szCs w:val="28"/>
        </w:rPr>
        <w:t>министерства</w:t>
      </w:r>
      <w:r w:rsidRPr="00023CDA">
        <w:rPr>
          <w:rFonts w:ascii="Times New Roman" w:hAnsi="Times New Roman"/>
          <w:sz w:val="28"/>
          <w:szCs w:val="28"/>
        </w:rPr>
        <w:t xml:space="preserve"> в информационно-телекоммуникационной сети Интернет</w:t>
      </w:r>
      <w:r w:rsidR="00271BC7" w:rsidRPr="00023CDA">
        <w:rPr>
          <w:rFonts w:ascii="Times New Roman" w:hAnsi="Times New Roman"/>
          <w:sz w:val="28"/>
          <w:szCs w:val="28"/>
        </w:rPr>
        <w:t>.</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bookmarkStart w:id="3" w:name="Par4"/>
      <w:bookmarkEnd w:id="3"/>
      <w:r w:rsidRPr="00023CDA">
        <w:rPr>
          <w:rFonts w:ascii="Times New Roman" w:hAnsi="Times New Roman"/>
          <w:sz w:val="28"/>
          <w:szCs w:val="28"/>
        </w:rPr>
        <w:t>1</w:t>
      </w:r>
      <w:r w:rsidR="00FC393A" w:rsidRPr="00023CDA">
        <w:rPr>
          <w:rFonts w:ascii="Times New Roman" w:hAnsi="Times New Roman"/>
          <w:sz w:val="28"/>
          <w:szCs w:val="28"/>
        </w:rPr>
        <w:t>7</w:t>
      </w:r>
      <w:r w:rsidRPr="00023CDA">
        <w:rPr>
          <w:rFonts w:ascii="Times New Roman" w:hAnsi="Times New Roman"/>
          <w:sz w:val="28"/>
          <w:szCs w:val="28"/>
        </w:rPr>
        <w:t>.</w:t>
      </w:r>
      <w:r w:rsidR="00F74F62" w:rsidRPr="00023CDA">
        <w:rPr>
          <w:rFonts w:ascii="Times New Roman" w:hAnsi="Times New Roman"/>
          <w:sz w:val="28"/>
          <w:szCs w:val="28"/>
        </w:rPr>
        <w:t xml:space="preserve"> </w:t>
      </w:r>
      <w:r w:rsidRPr="00023CDA">
        <w:rPr>
          <w:rFonts w:ascii="Times New Roman" w:hAnsi="Times New Roman"/>
          <w:sz w:val="28"/>
          <w:szCs w:val="28"/>
        </w:rPr>
        <w:t>В рамках осуществления регионального государственного экологического контроля (надзора) проводятся следующие профилактические мероприятия:</w:t>
      </w:r>
    </w:p>
    <w:p w:rsidR="00AE1F20" w:rsidRPr="00023CDA" w:rsidRDefault="00AE1F20" w:rsidP="00AE1F20">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lastRenderedPageBreak/>
        <w:t>а) информирование;</w:t>
      </w:r>
    </w:p>
    <w:p w:rsidR="00AE1F20" w:rsidRPr="00023CDA" w:rsidRDefault="00AE1F20" w:rsidP="00AE1F20">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б) обобщение правоприменительной практики;</w:t>
      </w:r>
    </w:p>
    <w:p w:rsidR="00AE1F20" w:rsidRPr="00023CDA" w:rsidRDefault="00AE1F20" w:rsidP="00AE1F20">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в) объявление предостережения;</w:t>
      </w:r>
    </w:p>
    <w:p w:rsidR="00AE1F20" w:rsidRPr="00023CDA" w:rsidRDefault="00AE1F20" w:rsidP="00AE1F20">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г) консультирование.</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1</w:t>
      </w:r>
      <w:r w:rsidR="00FC393A" w:rsidRPr="00023CDA">
        <w:rPr>
          <w:rFonts w:ascii="Times New Roman" w:hAnsi="Times New Roman"/>
          <w:sz w:val="28"/>
          <w:szCs w:val="28"/>
        </w:rPr>
        <w:t>8</w:t>
      </w:r>
      <w:r w:rsidRPr="00023CDA">
        <w:rPr>
          <w:rFonts w:ascii="Times New Roman" w:hAnsi="Times New Roman"/>
          <w:sz w:val="28"/>
          <w:szCs w:val="28"/>
        </w:rPr>
        <w:t>.</w:t>
      </w:r>
      <w:r w:rsidR="00F74F62" w:rsidRPr="00023CDA">
        <w:rPr>
          <w:rFonts w:ascii="Times New Roman" w:hAnsi="Times New Roman"/>
          <w:sz w:val="28"/>
          <w:szCs w:val="28"/>
        </w:rPr>
        <w:t xml:space="preserve"> </w:t>
      </w:r>
      <w:r w:rsidR="00DC5452" w:rsidRPr="00023CDA">
        <w:rPr>
          <w:rFonts w:ascii="Times New Roman" w:hAnsi="Times New Roman"/>
          <w:sz w:val="28"/>
          <w:szCs w:val="28"/>
        </w:rPr>
        <w:t>Министерство</w:t>
      </w:r>
      <w:r w:rsidRPr="00023CDA">
        <w:rPr>
          <w:rFonts w:ascii="Times New Roman" w:hAnsi="Times New Roman"/>
          <w:sz w:val="28"/>
          <w:szCs w:val="28"/>
        </w:rPr>
        <w:t xml:space="preserve"> осуществляет информирование контролируемых лиц и иных заинтересованных лиц по вопросам соблюдения обязательных требований в области охраны окружающей среды.</w:t>
      </w:r>
    </w:p>
    <w:p w:rsidR="00AE1F20" w:rsidRPr="00023CDA" w:rsidRDefault="00FC393A"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19</w:t>
      </w:r>
      <w:r w:rsidR="00AE1F20" w:rsidRPr="00023CDA">
        <w:rPr>
          <w:rFonts w:ascii="Times New Roman" w:hAnsi="Times New Roman"/>
          <w:sz w:val="28"/>
          <w:szCs w:val="28"/>
        </w:rPr>
        <w:t>.</w:t>
      </w:r>
      <w:r w:rsidR="00F74F62" w:rsidRPr="00023CDA">
        <w:rPr>
          <w:rFonts w:ascii="Times New Roman" w:hAnsi="Times New Roman"/>
          <w:sz w:val="28"/>
          <w:szCs w:val="28"/>
        </w:rPr>
        <w:t xml:space="preserve"> </w:t>
      </w:r>
      <w:r w:rsidR="00AE1F20" w:rsidRPr="00023CDA">
        <w:rPr>
          <w:rFonts w:ascii="Times New Roman" w:hAnsi="Times New Roman"/>
          <w:sz w:val="28"/>
          <w:szCs w:val="28"/>
        </w:rPr>
        <w:t xml:space="preserve">Информирование осуществляется посредством размещения соответствующих сведений на официальном сайте </w:t>
      </w:r>
      <w:r w:rsidRPr="00023CDA">
        <w:rPr>
          <w:rFonts w:ascii="Times New Roman" w:hAnsi="Times New Roman"/>
          <w:sz w:val="28"/>
          <w:szCs w:val="28"/>
        </w:rPr>
        <w:t>министерства</w:t>
      </w:r>
      <w:r w:rsidR="00AE1F20" w:rsidRPr="00023CDA">
        <w:rPr>
          <w:rFonts w:ascii="Times New Roman" w:hAnsi="Times New Roman"/>
          <w:sz w:val="28"/>
          <w:szCs w:val="28"/>
        </w:rPr>
        <w:t xml:space="preserve"> в информационно-телекоммуникационной сети </w:t>
      </w:r>
      <w:r w:rsidR="00271BC7" w:rsidRPr="00023CDA">
        <w:rPr>
          <w:rFonts w:ascii="Times New Roman" w:hAnsi="Times New Roman"/>
          <w:sz w:val="28"/>
          <w:szCs w:val="28"/>
        </w:rPr>
        <w:t>Интернет</w:t>
      </w:r>
      <w:r w:rsidR="00AE1F20" w:rsidRPr="00023CDA">
        <w:rPr>
          <w:rFonts w:ascii="Times New Roman" w:hAnsi="Times New Roman"/>
          <w:sz w:val="28"/>
          <w:szCs w:val="28"/>
        </w:rPr>
        <w:t xml:space="preserve"> (далее </w:t>
      </w:r>
      <w:r w:rsidR="00C3339B" w:rsidRPr="003D2F42">
        <w:rPr>
          <w:rFonts w:ascii="Times New Roman" w:hAnsi="Times New Roman"/>
          <w:sz w:val="28"/>
          <w:szCs w:val="28"/>
        </w:rPr>
        <w:t>–</w:t>
      </w:r>
      <w:r w:rsidR="00AE1F20" w:rsidRPr="00023CDA">
        <w:rPr>
          <w:rFonts w:ascii="Times New Roman" w:hAnsi="Times New Roman"/>
          <w:sz w:val="28"/>
          <w:szCs w:val="28"/>
        </w:rPr>
        <w:t xml:space="preserve"> сеть </w:t>
      </w:r>
      <w:r w:rsidR="00271BC7" w:rsidRPr="00023CDA">
        <w:rPr>
          <w:rFonts w:ascii="Times New Roman" w:hAnsi="Times New Roman"/>
          <w:sz w:val="28"/>
          <w:szCs w:val="28"/>
        </w:rPr>
        <w:t>Интернет</w:t>
      </w:r>
      <w:r w:rsidR="00AE1F20" w:rsidRPr="00023CDA">
        <w:rPr>
          <w:rFonts w:ascii="Times New Roman" w:hAnsi="Times New Roman"/>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E1F20" w:rsidRPr="00023CDA" w:rsidRDefault="00AE1F20" w:rsidP="00AE1F20">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2</w:t>
      </w:r>
      <w:r w:rsidR="00FC393A" w:rsidRPr="00023CDA">
        <w:rPr>
          <w:rFonts w:ascii="Times New Roman" w:hAnsi="Times New Roman" w:cs="Times New Roman"/>
          <w:sz w:val="28"/>
          <w:szCs w:val="28"/>
        </w:rPr>
        <w:t>0</w:t>
      </w:r>
      <w:r w:rsidRPr="00023CDA">
        <w:rPr>
          <w:rFonts w:ascii="Times New Roman" w:hAnsi="Times New Roman" w:cs="Times New Roman"/>
          <w:sz w:val="28"/>
          <w:szCs w:val="28"/>
        </w:rPr>
        <w:t xml:space="preserve">. Доклад о правоприменительной практике контроля (надзора) готовится </w:t>
      </w:r>
      <w:r w:rsidR="00DC5452" w:rsidRPr="00023CDA">
        <w:rPr>
          <w:rFonts w:ascii="Times New Roman" w:hAnsi="Times New Roman" w:cs="Times New Roman"/>
          <w:sz w:val="28"/>
          <w:szCs w:val="28"/>
        </w:rPr>
        <w:t>министерством</w:t>
      </w:r>
      <w:r w:rsidRPr="00023CDA">
        <w:rPr>
          <w:rFonts w:ascii="Times New Roman" w:hAnsi="Times New Roman" w:cs="Times New Roman"/>
          <w:sz w:val="28"/>
          <w:szCs w:val="28"/>
        </w:rPr>
        <w:t xml:space="preserve"> с периодичностью не реже одного раза в год и размещается на официальном сайте министерства в сети Интернет до </w:t>
      </w:r>
      <w:r w:rsidR="00DC5452" w:rsidRPr="00023CDA">
        <w:rPr>
          <w:rFonts w:ascii="Times New Roman" w:hAnsi="Times New Roman" w:cs="Times New Roman"/>
          <w:sz w:val="28"/>
          <w:szCs w:val="28"/>
        </w:rPr>
        <w:t xml:space="preserve">   </w:t>
      </w:r>
      <w:r w:rsidR="00C3339B">
        <w:rPr>
          <w:rFonts w:ascii="Times New Roman" w:hAnsi="Times New Roman" w:cs="Times New Roman"/>
          <w:sz w:val="28"/>
          <w:szCs w:val="28"/>
        </w:rPr>
        <w:t xml:space="preserve">          </w:t>
      </w:r>
      <w:r w:rsidR="00DC5452" w:rsidRPr="00023CDA">
        <w:rPr>
          <w:rFonts w:ascii="Times New Roman" w:hAnsi="Times New Roman" w:cs="Times New Roman"/>
          <w:sz w:val="28"/>
          <w:szCs w:val="28"/>
        </w:rPr>
        <w:t xml:space="preserve">  </w:t>
      </w:r>
      <w:r w:rsidRPr="00023CDA">
        <w:rPr>
          <w:rFonts w:ascii="Times New Roman" w:hAnsi="Times New Roman" w:cs="Times New Roman"/>
          <w:sz w:val="28"/>
          <w:szCs w:val="28"/>
        </w:rPr>
        <w:t>1 апреля года, следующего за отчетным годом.</w:t>
      </w:r>
    </w:p>
    <w:p w:rsidR="00AE1F20" w:rsidRPr="00023CDA" w:rsidRDefault="00AE1F20" w:rsidP="00AE1F20">
      <w:pPr>
        <w:pStyle w:val="ConsPlusNormal"/>
        <w:tabs>
          <w:tab w:val="left" w:pos="993"/>
          <w:tab w:val="left" w:pos="1276"/>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2</w:t>
      </w:r>
      <w:r w:rsidR="00FC393A" w:rsidRPr="00023CDA">
        <w:rPr>
          <w:rFonts w:ascii="Times New Roman" w:hAnsi="Times New Roman" w:cs="Times New Roman"/>
          <w:sz w:val="28"/>
          <w:szCs w:val="28"/>
        </w:rPr>
        <w:t>1</w:t>
      </w:r>
      <w:r w:rsidRPr="00023CDA">
        <w:rPr>
          <w:rFonts w:ascii="Times New Roman" w:hAnsi="Times New Roman" w:cs="Times New Roman"/>
          <w:sz w:val="28"/>
          <w:szCs w:val="28"/>
        </w:rPr>
        <w:t>.</w:t>
      </w:r>
      <w:r w:rsidRPr="00023CDA">
        <w:rPr>
          <w:rFonts w:ascii="Times New Roman" w:hAnsi="Times New Roman" w:cs="Times New Roman"/>
          <w:sz w:val="28"/>
          <w:szCs w:val="28"/>
        </w:rPr>
        <w:tab/>
        <w:t xml:space="preserve">Контролируемое лицо вправе после получения предостережения о недопустимости нарушения обязательных требований направить в министерство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w:t>
      </w:r>
      <w:r w:rsidR="00F74F62" w:rsidRPr="00023CDA">
        <w:rPr>
          <w:rFonts w:ascii="Times New Roman" w:hAnsi="Times New Roman" w:cs="Times New Roman"/>
          <w:sz w:val="28"/>
          <w:szCs w:val="28"/>
        </w:rPr>
        <w:t>министерством</w:t>
      </w:r>
      <w:r w:rsidRPr="00023CDA">
        <w:rPr>
          <w:rFonts w:ascii="Times New Roman" w:hAnsi="Times New Roman" w:cs="Times New Roman"/>
          <w:sz w:val="28"/>
          <w:szCs w:val="28"/>
        </w:rPr>
        <w:t xml:space="preserve"> в течение 30 дней со дня его получения,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2</w:t>
      </w:r>
      <w:r w:rsidR="00FC393A" w:rsidRPr="00023CDA">
        <w:rPr>
          <w:rFonts w:ascii="Times New Roman" w:hAnsi="Times New Roman"/>
          <w:sz w:val="28"/>
          <w:szCs w:val="28"/>
        </w:rPr>
        <w:t>2</w:t>
      </w:r>
      <w:r w:rsidRPr="00023CDA">
        <w:rPr>
          <w:rFonts w:ascii="Times New Roman" w:hAnsi="Times New Roman"/>
          <w:sz w:val="28"/>
          <w:szCs w:val="28"/>
        </w:rPr>
        <w:t>.</w:t>
      </w:r>
      <w:r w:rsidRPr="00023CDA">
        <w:rPr>
          <w:rFonts w:ascii="Times New Roman" w:hAnsi="Times New Roman"/>
          <w:sz w:val="28"/>
          <w:szCs w:val="28"/>
        </w:rPr>
        <w:tab/>
        <w:t xml:space="preserve">Консультирование осуществляется должностным лицом </w:t>
      </w:r>
      <w:r w:rsidR="00DC5452" w:rsidRPr="00023CDA">
        <w:rPr>
          <w:rFonts w:ascii="Times New Roman" w:hAnsi="Times New Roman"/>
          <w:sz w:val="28"/>
          <w:szCs w:val="28"/>
        </w:rPr>
        <w:t>министерства</w:t>
      </w:r>
      <w:r w:rsidRPr="00023CDA">
        <w:rPr>
          <w:rFonts w:ascii="Times New Roman" w:hAnsi="Times New Roman"/>
          <w:sz w:val="28"/>
          <w:szCs w:val="28"/>
        </w:rPr>
        <w:t xml:space="preserve"> по телефону, посредством видео-конференц-связи, на личном приеме в сроки, определенные руководителем </w:t>
      </w:r>
      <w:r w:rsidR="00DC5452" w:rsidRPr="00023CDA">
        <w:rPr>
          <w:rFonts w:ascii="Times New Roman" w:hAnsi="Times New Roman"/>
          <w:sz w:val="28"/>
          <w:szCs w:val="28"/>
        </w:rPr>
        <w:t>министерства</w:t>
      </w:r>
      <w:r w:rsidRPr="00023CDA">
        <w:rPr>
          <w:rFonts w:ascii="Times New Roman" w:hAnsi="Times New Roman"/>
          <w:sz w:val="28"/>
          <w:szCs w:val="28"/>
        </w:rPr>
        <w:t xml:space="preserve">, либо </w:t>
      </w:r>
      <w:r w:rsidRPr="00023CDA">
        <w:rPr>
          <w:rFonts w:ascii="Times New Roman" w:hAnsi="Times New Roman"/>
          <w:sz w:val="28"/>
          <w:szCs w:val="28"/>
        </w:rPr>
        <w:lastRenderedPageBreak/>
        <w:t>в ходе проведения профилактического мероприятия, контрольного (надзорного) мероприятия.</w:t>
      </w:r>
    </w:p>
    <w:p w:rsidR="00AE1F20" w:rsidRPr="00023CDA" w:rsidRDefault="00C3339B" w:rsidP="00AE1F20">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Информация о п</w:t>
      </w:r>
      <w:r w:rsidR="00AE1F20" w:rsidRPr="00023CDA">
        <w:rPr>
          <w:rFonts w:ascii="Times New Roman" w:hAnsi="Times New Roman"/>
          <w:sz w:val="28"/>
          <w:szCs w:val="28"/>
        </w:rPr>
        <w:t>орядк</w:t>
      </w:r>
      <w:r>
        <w:rPr>
          <w:rFonts w:ascii="Times New Roman" w:hAnsi="Times New Roman"/>
          <w:sz w:val="28"/>
          <w:szCs w:val="28"/>
        </w:rPr>
        <w:t>е</w:t>
      </w:r>
      <w:r w:rsidR="00AE1F20" w:rsidRPr="00023CDA">
        <w:rPr>
          <w:rFonts w:ascii="Times New Roman" w:hAnsi="Times New Roman"/>
          <w:sz w:val="28"/>
          <w:szCs w:val="28"/>
        </w:rPr>
        <w:t xml:space="preserve"> консультирования размещается на официальном сайте </w:t>
      </w:r>
      <w:r w:rsidR="00FC393A" w:rsidRPr="00023CDA">
        <w:rPr>
          <w:rFonts w:ascii="Times New Roman" w:hAnsi="Times New Roman"/>
          <w:sz w:val="28"/>
          <w:szCs w:val="28"/>
        </w:rPr>
        <w:t>министерства</w:t>
      </w:r>
      <w:r w:rsidR="00AE1F20" w:rsidRPr="00023CDA">
        <w:rPr>
          <w:rFonts w:ascii="Times New Roman" w:hAnsi="Times New Roman"/>
          <w:sz w:val="28"/>
          <w:szCs w:val="28"/>
        </w:rPr>
        <w:t xml:space="preserve"> в сети Интернет.</w:t>
      </w:r>
    </w:p>
    <w:p w:rsidR="00AE1F20" w:rsidRPr="00023CDA" w:rsidRDefault="00AE1F20" w:rsidP="00AE1F20">
      <w:pPr>
        <w:pStyle w:val="ConsPlusNormal"/>
        <w:tabs>
          <w:tab w:val="left" w:pos="1276"/>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Время консультирования одного контролируемого лица (его представителя) не может превышать 15 минут.</w:t>
      </w:r>
    </w:p>
    <w:p w:rsidR="00AE1F20" w:rsidRPr="00023CDA" w:rsidRDefault="00AE1F20" w:rsidP="00AE1F20">
      <w:pPr>
        <w:pStyle w:val="ConsPlusNormal"/>
        <w:tabs>
          <w:tab w:val="left" w:pos="993"/>
          <w:tab w:val="left" w:pos="1276"/>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2</w:t>
      </w:r>
      <w:r w:rsidR="00FC393A" w:rsidRPr="00023CDA">
        <w:rPr>
          <w:rFonts w:ascii="Times New Roman" w:hAnsi="Times New Roman" w:cs="Times New Roman"/>
          <w:sz w:val="28"/>
          <w:szCs w:val="28"/>
        </w:rPr>
        <w:t>3</w:t>
      </w:r>
      <w:r w:rsidR="00850DEA" w:rsidRPr="00023CDA">
        <w:rPr>
          <w:rFonts w:ascii="Times New Roman" w:hAnsi="Times New Roman" w:cs="Times New Roman"/>
          <w:sz w:val="28"/>
          <w:szCs w:val="28"/>
        </w:rPr>
        <w:t xml:space="preserve">. </w:t>
      </w:r>
      <w:r w:rsidRPr="00023CDA">
        <w:rPr>
          <w:rFonts w:ascii="Times New Roman" w:hAnsi="Times New Roman" w:cs="Times New Roman"/>
          <w:sz w:val="28"/>
          <w:szCs w:val="28"/>
        </w:rPr>
        <w:t xml:space="preserve">Консультирование, в том числе </w:t>
      </w:r>
      <w:r w:rsidR="00C3339B">
        <w:rPr>
          <w:rFonts w:ascii="Times New Roman" w:hAnsi="Times New Roman" w:cs="Times New Roman"/>
          <w:sz w:val="28"/>
          <w:szCs w:val="28"/>
        </w:rPr>
        <w:t>в письменной форме</w:t>
      </w:r>
      <w:r w:rsidRPr="00023CDA">
        <w:rPr>
          <w:rFonts w:ascii="Times New Roman" w:hAnsi="Times New Roman" w:cs="Times New Roman"/>
          <w:sz w:val="28"/>
          <w:szCs w:val="28"/>
        </w:rPr>
        <w:t xml:space="preserve">, осуществляется по вопросам соблюдения обязательных требований, указанных в </w:t>
      </w:r>
      <w:r w:rsidR="00F74F62" w:rsidRPr="00023CDA">
        <w:rPr>
          <w:rFonts w:ascii="Times New Roman" w:hAnsi="Times New Roman" w:cs="Times New Roman"/>
          <w:sz w:val="28"/>
          <w:szCs w:val="28"/>
        </w:rPr>
        <w:t xml:space="preserve">пунктах </w:t>
      </w:r>
      <w:r w:rsidRPr="00023CDA">
        <w:rPr>
          <w:rFonts w:ascii="Times New Roman" w:hAnsi="Times New Roman" w:cs="Times New Roman"/>
          <w:sz w:val="28"/>
          <w:szCs w:val="28"/>
        </w:rPr>
        <w:t>2</w:t>
      </w:r>
      <w:r w:rsidR="00F74F62" w:rsidRPr="00023CDA">
        <w:rPr>
          <w:rFonts w:ascii="Times New Roman" w:hAnsi="Times New Roman" w:cs="Times New Roman"/>
          <w:sz w:val="28"/>
          <w:szCs w:val="28"/>
        </w:rPr>
        <w:t xml:space="preserve"> </w:t>
      </w:r>
      <w:r w:rsidR="00C3339B" w:rsidRPr="003D2F42">
        <w:rPr>
          <w:rFonts w:ascii="Times New Roman" w:hAnsi="Times New Roman" w:cs="Times New Roman"/>
          <w:sz w:val="28"/>
          <w:szCs w:val="28"/>
        </w:rPr>
        <w:t>–</w:t>
      </w:r>
      <w:r w:rsidR="00F74F62" w:rsidRPr="00023CDA">
        <w:rPr>
          <w:rFonts w:ascii="Times New Roman" w:hAnsi="Times New Roman" w:cs="Times New Roman"/>
          <w:sz w:val="28"/>
          <w:szCs w:val="28"/>
        </w:rPr>
        <w:t xml:space="preserve"> </w:t>
      </w:r>
      <w:r w:rsidRPr="00023CDA">
        <w:rPr>
          <w:rFonts w:ascii="Times New Roman" w:hAnsi="Times New Roman" w:cs="Times New Roman"/>
          <w:sz w:val="28"/>
          <w:szCs w:val="28"/>
        </w:rPr>
        <w:t>4 настоящего Положения.</w:t>
      </w:r>
    </w:p>
    <w:p w:rsidR="00AE1F20" w:rsidRPr="00023CDA" w:rsidRDefault="00AE1F20" w:rsidP="00AE1F20">
      <w:pPr>
        <w:pStyle w:val="ConsPlusNormal"/>
        <w:tabs>
          <w:tab w:val="left" w:pos="993"/>
          <w:tab w:val="left" w:pos="1276"/>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2</w:t>
      </w:r>
      <w:r w:rsidR="00FC393A" w:rsidRPr="00023CDA">
        <w:rPr>
          <w:rFonts w:ascii="Times New Roman" w:hAnsi="Times New Roman" w:cs="Times New Roman"/>
          <w:sz w:val="28"/>
          <w:szCs w:val="28"/>
        </w:rPr>
        <w:t>4</w:t>
      </w:r>
      <w:r w:rsidR="007B2902" w:rsidRPr="00023CDA">
        <w:rPr>
          <w:rFonts w:ascii="Times New Roman" w:hAnsi="Times New Roman" w:cs="Times New Roman"/>
          <w:sz w:val="28"/>
          <w:szCs w:val="28"/>
        </w:rPr>
        <w:t xml:space="preserve">. </w:t>
      </w:r>
      <w:r w:rsidRPr="00023CDA">
        <w:rPr>
          <w:rFonts w:ascii="Times New Roman" w:hAnsi="Times New Roman" w:cs="Times New Roman"/>
          <w:sz w:val="28"/>
          <w:szCs w:val="28"/>
        </w:rPr>
        <w:t xml:space="preserve">В случае поступления 5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FC393A" w:rsidRPr="00023CDA">
        <w:rPr>
          <w:rFonts w:ascii="Times New Roman" w:hAnsi="Times New Roman" w:cs="Times New Roman"/>
          <w:sz w:val="28"/>
          <w:szCs w:val="28"/>
        </w:rPr>
        <w:t>министерства</w:t>
      </w:r>
      <w:r w:rsidRPr="00023CDA">
        <w:rPr>
          <w:rFonts w:ascii="Times New Roman" w:hAnsi="Times New Roman" w:cs="Times New Roman"/>
          <w:sz w:val="28"/>
          <w:szCs w:val="28"/>
        </w:rPr>
        <w:t xml:space="preserve"> в сети Интернет письменного разъяснения, подписанного уполномоченным должностным лицом </w:t>
      </w:r>
      <w:r w:rsidR="00DC5452" w:rsidRPr="00023CDA">
        <w:rPr>
          <w:rFonts w:ascii="Times New Roman" w:hAnsi="Times New Roman" w:cs="Times New Roman"/>
          <w:sz w:val="28"/>
          <w:szCs w:val="28"/>
        </w:rPr>
        <w:t>министерства</w:t>
      </w:r>
      <w:r w:rsidRPr="00023CDA">
        <w:rPr>
          <w:rFonts w:ascii="Times New Roman" w:hAnsi="Times New Roman" w:cs="Times New Roman"/>
          <w:sz w:val="28"/>
          <w:szCs w:val="28"/>
        </w:rPr>
        <w:t>.</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2</w:t>
      </w:r>
      <w:r w:rsidR="00FC393A" w:rsidRPr="00023CDA">
        <w:rPr>
          <w:rFonts w:ascii="Times New Roman" w:hAnsi="Times New Roman"/>
          <w:sz w:val="28"/>
          <w:szCs w:val="28"/>
        </w:rPr>
        <w:t>5</w:t>
      </w:r>
      <w:r w:rsidR="00850DEA" w:rsidRPr="00023CDA">
        <w:rPr>
          <w:rFonts w:ascii="Times New Roman" w:hAnsi="Times New Roman"/>
          <w:sz w:val="28"/>
          <w:szCs w:val="28"/>
        </w:rPr>
        <w:t xml:space="preserve">. </w:t>
      </w:r>
      <w:r w:rsidRPr="00023CDA">
        <w:rPr>
          <w:rFonts w:ascii="Times New Roman" w:hAnsi="Times New Roman"/>
          <w:sz w:val="28"/>
          <w:szCs w:val="28"/>
        </w:rPr>
        <w:t>Выявленные при проведении профилактических мероприятий за соблюдением обязательных требований сведения о причинении вреда (ущерба) или об угрозе причинения вреда (ущерба) охраняемым законом ценностям направляются министру</w:t>
      </w:r>
      <w:r w:rsidR="00DC060F" w:rsidRPr="00023CDA">
        <w:rPr>
          <w:rFonts w:ascii="Times New Roman" w:hAnsi="Times New Roman"/>
          <w:sz w:val="28"/>
          <w:szCs w:val="28"/>
        </w:rPr>
        <w:t xml:space="preserve"> </w:t>
      </w:r>
      <w:r w:rsidRPr="00023CDA">
        <w:rPr>
          <w:rFonts w:ascii="Times New Roman" w:hAnsi="Times New Roman"/>
          <w:sz w:val="28"/>
          <w:szCs w:val="28"/>
        </w:rPr>
        <w:t>(заместителю министра)</w:t>
      </w:r>
      <w:r w:rsidR="00DC060F" w:rsidRPr="00023CDA">
        <w:rPr>
          <w:rFonts w:ascii="Times New Roman" w:hAnsi="Times New Roman"/>
          <w:sz w:val="28"/>
          <w:szCs w:val="28"/>
        </w:rPr>
        <w:t xml:space="preserve"> </w:t>
      </w:r>
      <w:r w:rsidRPr="00023CDA">
        <w:rPr>
          <w:rFonts w:ascii="Times New Roman" w:hAnsi="Times New Roman"/>
          <w:sz w:val="28"/>
          <w:szCs w:val="28"/>
        </w:rPr>
        <w:t>для принятия решений о проведении контрольных (надзорных) мероприятий.</w:t>
      </w:r>
    </w:p>
    <w:p w:rsidR="00AE1F20" w:rsidRPr="00023CDA" w:rsidRDefault="00850DEA"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 xml:space="preserve">26. </w:t>
      </w:r>
      <w:r w:rsidR="00AE1F20" w:rsidRPr="00023CDA">
        <w:rPr>
          <w:rFonts w:ascii="Times New Roman" w:hAnsi="Times New Roman"/>
          <w:sz w:val="28"/>
          <w:szCs w:val="28"/>
        </w:rPr>
        <w:t>При осуществлении регионального государственного экологического контроля (надзора) проводятся:</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а) плановые контрольные (надзорные) мероприятия;</w:t>
      </w:r>
    </w:p>
    <w:p w:rsidR="00AE1F20" w:rsidRPr="00023CDA" w:rsidRDefault="00AE1F20" w:rsidP="00AE1F20">
      <w:pPr>
        <w:spacing w:after="0" w:line="360" w:lineRule="auto"/>
        <w:ind w:firstLine="709"/>
        <w:jc w:val="both"/>
        <w:rPr>
          <w:rFonts w:ascii="Times New Roman" w:hAnsi="Times New Roman"/>
          <w:sz w:val="28"/>
          <w:szCs w:val="28"/>
        </w:rPr>
      </w:pPr>
      <w:r w:rsidRPr="00023CDA">
        <w:rPr>
          <w:rFonts w:ascii="Times New Roman" w:hAnsi="Times New Roman"/>
          <w:sz w:val="28"/>
          <w:szCs w:val="28"/>
        </w:rPr>
        <w:t>б) внеплановые контрольные (надзорные) мероприятия;</w:t>
      </w:r>
    </w:p>
    <w:p w:rsidR="00AE1F20" w:rsidRPr="00023CDA" w:rsidRDefault="00AE1F20" w:rsidP="00AE1F20">
      <w:pPr>
        <w:spacing w:after="0" w:line="360" w:lineRule="auto"/>
        <w:ind w:firstLine="709"/>
        <w:jc w:val="both"/>
        <w:rPr>
          <w:rFonts w:ascii="Times New Roman" w:hAnsi="Times New Roman"/>
          <w:sz w:val="28"/>
          <w:szCs w:val="28"/>
        </w:rPr>
      </w:pPr>
      <w:r w:rsidRPr="00023CDA">
        <w:rPr>
          <w:rFonts w:ascii="Times New Roman" w:hAnsi="Times New Roman"/>
          <w:sz w:val="28"/>
          <w:szCs w:val="28"/>
        </w:rPr>
        <w:t>2</w:t>
      </w:r>
      <w:r w:rsidR="00FC393A" w:rsidRPr="00023CDA">
        <w:rPr>
          <w:rFonts w:ascii="Times New Roman" w:hAnsi="Times New Roman"/>
          <w:sz w:val="28"/>
          <w:szCs w:val="28"/>
        </w:rPr>
        <w:t>7</w:t>
      </w:r>
      <w:r w:rsidR="00850DEA" w:rsidRPr="00023CDA">
        <w:rPr>
          <w:rFonts w:ascii="Times New Roman" w:hAnsi="Times New Roman"/>
          <w:sz w:val="28"/>
          <w:szCs w:val="28"/>
        </w:rPr>
        <w:t xml:space="preserve">. </w:t>
      </w:r>
      <w:r w:rsidRPr="00023CDA">
        <w:rPr>
          <w:rFonts w:ascii="Times New Roman" w:hAnsi="Times New Roman"/>
          <w:sz w:val="28"/>
          <w:szCs w:val="28"/>
        </w:rPr>
        <w:t>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w:t>
      </w:r>
    </w:p>
    <w:p w:rsidR="00AE1F20" w:rsidRPr="00023CDA" w:rsidRDefault="00850DEA"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 xml:space="preserve">28. </w:t>
      </w:r>
      <w:r w:rsidR="00AE1F20" w:rsidRPr="00023CDA">
        <w:rPr>
          <w:rFonts w:ascii="Times New Roman" w:hAnsi="Times New Roman"/>
          <w:sz w:val="28"/>
          <w:szCs w:val="28"/>
        </w:rPr>
        <w:t>Плановые контрольные (надзорные) мероприятия не проводятся в отношении контролируемых лиц, осуществляющих хозяйственную и (или) иную деятельность на объектах контроля</w:t>
      </w:r>
      <w:r w:rsidR="00D43811" w:rsidRPr="00023CDA">
        <w:rPr>
          <w:rFonts w:ascii="Times New Roman" w:hAnsi="Times New Roman"/>
          <w:sz w:val="28"/>
          <w:szCs w:val="28"/>
        </w:rPr>
        <w:t xml:space="preserve"> (надзора)</w:t>
      </w:r>
      <w:r w:rsidR="00AE1F20" w:rsidRPr="00023CDA">
        <w:rPr>
          <w:rFonts w:ascii="Times New Roman" w:hAnsi="Times New Roman"/>
          <w:sz w:val="28"/>
          <w:szCs w:val="28"/>
        </w:rPr>
        <w:t xml:space="preserve">, относящихся в </w:t>
      </w:r>
      <w:r w:rsidR="00AE1F20" w:rsidRPr="00023CDA">
        <w:rPr>
          <w:rFonts w:ascii="Times New Roman" w:hAnsi="Times New Roman"/>
          <w:sz w:val="28"/>
          <w:szCs w:val="28"/>
        </w:rPr>
        <w:lastRenderedPageBreak/>
        <w:t>соответствии с законодательством в области охраны окружающей среды к IV категории</w:t>
      </w:r>
      <w:r w:rsidR="00D43811" w:rsidRPr="00023CDA">
        <w:rPr>
          <w:rFonts w:ascii="Times New Roman" w:hAnsi="Times New Roman"/>
          <w:sz w:val="28"/>
          <w:szCs w:val="28"/>
        </w:rPr>
        <w:t xml:space="preserve"> объектов негативного воздействия на окружающую среду</w:t>
      </w:r>
      <w:r w:rsidR="00AE1F20" w:rsidRPr="00023CDA">
        <w:rPr>
          <w:rFonts w:ascii="Times New Roman" w:hAnsi="Times New Roman"/>
          <w:sz w:val="28"/>
          <w:szCs w:val="28"/>
        </w:rPr>
        <w:t>.</w:t>
      </w:r>
    </w:p>
    <w:p w:rsidR="00AE1F20" w:rsidRPr="00023CDA" w:rsidRDefault="00FC393A" w:rsidP="00AE1F20">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sz w:val="28"/>
          <w:szCs w:val="28"/>
        </w:rPr>
        <w:t>29</w:t>
      </w:r>
      <w:r w:rsidR="00AE1F20" w:rsidRPr="00023CDA">
        <w:rPr>
          <w:rFonts w:ascii="Times New Roman" w:hAnsi="Times New Roman"/>
          <w:sz w:val="28"/>
          <w:szCs w:val="28"/>
        </w:rPr>
        <w:t>.</w:t>
      </w:r>
      <w:r w:rsidR="007B2902" w:rsidRPr="00023CDA">
        <w:rPr>
          <w:rFonts w:ascii="Times New Roman" w:hAnsi="Times New Roman" w:cs="Times New Roman"/>
          <w:sz w:val="28"/>
          <w:szCs w:val="28"/>
        </w:rPr>
        <w:t xml:space="preserve"> </w:t>
      </w:r>
      <w:r w:rsidR="00AE1F20" w:rsidRPr="00023CDA">
        <w:rPr>
          <w:rFonts w:ascii="Times New Roman" w:hAnsi="Times New Roman" w:cs="Times New Roman"/>
          <w:sz w:val="28"/>
          <w:szCs w:val="28"/>
        </w:rPr>
        <w:t>В решении о проведении контрольного (надзорного) мероприятия помимо информации</w:t>
      </w:r>
      <w:r w:rsidR="00C3339B">
        <w:rPr>
          <w:rFonts w:ascii="Times New Roman" w:hAnsi="Times New Roman" w:cs="Times New Roman"/>
          <w:sz w:val="28"/>
          <w:szCs w:val="28"/>
        </w:rPr>
        <w:t>,</w:t>
      </w:r>
      <w:r w:rsidR="00AE1F20" w:rsidRPr="00023CDA">
        <w:rPr>
          <w:rFonts w:ascii="Times New Roman" w:hAnsi="Times New Roman" w:cs="Times New Roman"/>
          <w:sz w:val="28"/>
          <w:szCs w:val="28"/>
        </w:rPr>
        <w:t xml:space="preserve"> предусмотренной частью 1 статьи 64 Федерального закона, указываются коды объектов негативного воздействия </w:t>
      </w:r>
      <w:r w:rsidR="00C3339B">
        <w:rPr>
          <w:rFonts w:ascii="Times New Roman" w:hAnsi="Times New Roman" w:cs="Times New Roman"/>
          <w:sz w:val="28"/>
          <w:szCs w:val="28"/>
        </w:rPr>
        <w:t xml:space="preserve">на окружающую среду </w:t>
      </w:r>
      <w:r w:rsidR="00AE1F20" w:rsidRPr="00023CDA">
        <w:rPr>
          <w:rFonts w:ascii="Times New Roman" w:hAnsi="Times New Roman" w:cs="Times New Roman"/>
          <w:sz w:val="28"/>
          <w:szCs w:val="28"/>
        </w:rPr>
        <w:t>(при проведении контрольного (надзорного) мероприятия в отношении таких объектов).</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3</w:t>
      </w:r>
      <w:r w:rsidR="00FC393A" w:rsidRPr="00023CDA">
        <w:rPr>
          <w:rFonts w:ascii="Times New Roman" w:hAnsi="Times New Roman"/>
          <w:sz w:val="28"/>
          <w:szCs w:val="28"/>
        </w:rPr>
        <w:t>0</w:t>
      </w:r>
      <w:r w:rsidRPr="00023CDA">
        <w:rPr>
          <w:rFonts w:ascii="Times New Roman" w:hAnsi="Times New Roman"/>
          <w:sz w:val="28"/>
          <w:szCs w:val="28"/>
        </w:rPr>
        <w:t>.</w:t>
      </w:r>
      <w:r w:rsidR="00F74F62" w:rsidRPr="00023CDA">
        <w:rPr>
          <w:rFonts w:ascii="Times New Roman" w:hAnsi="Times New Roman"/>
          <w:sz w:val="28"/>
          <w:szCs w:val="28"/>
        </w:rPr>
        <w:t xml:space="preserve"> </w:t>
      </w:r>
      <w:r w:rsidR="00DC5452" w:rsidRPr="00023CDA">
        <w:rPr>
          <w:rFonts w:ascii="Times New Roman" w:hAnsi="Times New Roman"/>
          <w:sz w:val="28"/>
          <w:szCs w:val="28"/>
        </w:rPr>
        <w:t>Министерство</w:t>
      </w:r>
      <w:r w:rsidRPr="00023CDA">
        <w:rPr>
          <w:rFonts w:ascii="Times New Roman" w:hAnsi="Times New Roman"/>
          <w:sz w:val="28"/>
          <w:szCs w:val="28"/>
        </w:rPr>
        <w:t xml:space="preserve"> может проводить следующие виды плановых контрольных (надзорных) мероприятий:</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а) инспекционный визит;</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б) рейдовый осмотр;</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в) документарная проверка;</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г) выездная проверка.</w:t>
      </w:r>
    </w:p>
    <w:p w:rsidR="00AE1F20" w:rsidRPr="00023CDA" w:rsidRDefault="00AE1F20" w:rsidP="00AE1F20">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3</w:t>
      </w:r>
      <w:r w:rsidR="00FC393A" w:rsidRPr="00023CDA">
        <w:rPr>
          <w:rFonts w:ascii="Times New Roman" w:hAnsi="Times New Roman" w:cs="Times New Roman"/>
          <w:sz w:val="28"/>
          <w:szCs w:val="28"/>
        </w:rPr>
        <w:t>1</w:t>
      </w:r>
      <w:r w:rsidRPr="00023CDA">
        <w:rPr>
          <w:rFonts w:ascii="Times New Roman" w:hAnsi="Times New Roman" w:cs="Times New Roman"/>
          <w:sz w:val="28"/>
          <w:szCs w:val="28"/>
        </w:rPr>
        <w:t xml:space="preserve">. Проведение плановых контрольных (надзорных) мероприятий, указанных в пункте </w:t>
      </w:r>
      <w:r w:rsidR="00A106E2" w:rsidRPr="00023CDA">
        <w:rPr>
          <w:rFonts w:ascii="Times New Roman" w:hAnsi="Times New Roman" w:cs="Times New Roman"/>
          <w:sz w:val="28"/>
          <w:szCs w:val="28"/>
        </w:rPr>
        <w:t>27</w:t>
      </w:r>
      <w:r w:rsidRPr="00023CDA">
        <w:rPr>
          <w:rFonts w:ascii="Times New Roman" w:hAnsi="Times New Roman" w:cs="Times New Roman"/>
          <w:sz w:val="28"/>
          <w:szCs w:val="28"/>
        </w:rPr>
        <w:t xml:space="preserve"> настоящего Положения, в отношении объектов </w:t>
      </w:r>
      <w:r w:rsidR="00D43811" w:rsidRPr="00023CDA">
        <w:rPr>
          <w:rFonts w:ascii="Times New Roman" w:hAnsi="Times New Roman" w:cs="Times New Roman"/>
          <w:sz w:val="28"/>
          <w:szCs w:val="28"/>
        </w:rPr>
        <w:t>контроля (</w:t>
      </w:r>
      <w:r w:rsidRPr="00023CDA">
        <w:rPr>
          <w:rFonts w:ascii="Times New Roman" w:hAnsi="Times New Roman" w:cs="Times New Roman"/>
          <w:sz w:val="28"/>
          <w:szCs w:val="28"/>
        </w:rPr>
        <w:t>надзора</w:t>
      </w:r>
      <w:r w:rsidR="00D43811" w:rsidRPr="00023CDA">
        <w:rPr>
          <w:rFonts w:ascii="Times New Roman" w:hAnsi="Times New Roman" w:cs="Times New Roman"/>
          <w:sz w:val="28"/>
          <w:szCs w:val="28"/>
        </w:rPr>
        <w:t>)</w:t>
      </w:r>
      <w:r w:rsidRPr="00023CDA">
        <w:rPr>
          <w:rFonts w:ascii="Times New Roman" w:hAnsi="Times New Roman" w:cs="Times New Roman"/>
          <w:sz w:val="28"/>
          <w:szCs w:val="28"/>
        </w:rPr>
        <w:t xml:space="preserve"> в зависимости от присвоенной категории риска осуществляется со следующей периодичностью:</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 xml:space="preserve">а) для категории высокого риска </w:t>
      </w:r>
      <w:r w:rsidR="00C3339B" w:rsidRPr="003D2F42">
        <w:rPr>
          <w:rFonts w:ascii="Times New Roman" w:hAnsi="Times New Roman"/>
          <w:sz w:val="28"/>
          <w:szCs w:val="28"/>
        </w:rPr>
        <w:t>–</w:t>
      </w:r>
      <w:r w:rsidRPr="00023CDA">
        <w:rPr>
          <w:rFonts w:ascii="Times New Roman" w:hAnsi="Times New Roman"/>
          <w:sz w:val="28"/>
          <w:szCs w:val="28"/>
        </w:rPr>
        <w:t xml:space="preserve"> 1 раз в 2 года;</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 xml:space="preserve">б) для категории значительного риска </w:t>
      </w:r>
      <w:r w:rsidR="00C3339B" w:rsidRPr="003D2F42">
        <w:rPr>
          <w:rFonts w:ascii="Times New Roman" w:hAnsi="Times New Roman"/>
          <w:sz w:val="28"/>
          <w:szCs w:val="28"/>
        </w:rPr>
        <w:t>–</w:t>
      </w:r>
      <w:r w:rsidRPr="00023CDA">
        <w:rPr>
          <w:rFonts w:ascii="Times New Roman" w:hAnsi="Times New Roman"/>
          <w:sz w:val="28"/>
          <w:szCs w:val="28"/>
        </w:rPr>
        <w:t xml:space="preserve"> 1 раз в 3 года;</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 xml:space="preserve">в) для категории среднего риска </w:t>
      </w:r>
      <w:r w:rsidR="00C3339B" w:rsidRPr="003D2F42">
        <w:rPr>
          <w:rFonts w:ascii="Times New Roman" w:hAnsi="Times New Roman"/>
          <w:sz w:val="28"/>
          <w:szCs w:val="28"/>
        </w:rPr>
        <w:t>–</w:t>
      </w:r>
      <w:r w:rsidRPr="00023CDA">
        <w:rPr>
          <w:rFonts w:ascii="Times New Roman" w:hAnsi="Times New Roman"/>
          <w:sz w:val="28"/>
          <w:szCs w:val="28"/>
        </w:rPr>
        <w:t xml:space="preserve"> 1 раз в 4 года;</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 xml:space="preserve">г) для категории умеренного риска </w:t>
      </w:r>
      <w:r w:rsidR="00C3339B" w:rsidRPr="003D2F42">
        <w:rPr>
          <w:rFonts w:ascii="Times New Roman" w:hAnsi="Times New Roman"/>
          <w:sz w:val="28"/>
          <w:szCs w:val="28"/>
        </w:rPr>
        <w:t>–</w:t>
      </w:r>
      <w:r w:rsidRPr="00023CDA">
        <w:rPr>
          <w:rFonts w:ascii="Times New Roman" w:hAnsi="Times New Roman"/>
          <w:sz w:val="28"/>
          <w:szCs w:val="28"/>
        </w:rPr>
        <w:t xml:space="preserve"> 1 раз в 5 лет.</w:t>
      </w:r>
      <w:r w:rsidR="00C3339B">
        <w:rPr>
          <w:rFonts w:ascii="Times New Roman" w:hAnsi="Times New Roman"/>
          <w:sz w:val="28"/>
          <w:szCs w:val="28"/>
        </w:rPr>
        <w:t xml:space="preserve"> </w:t>
      </w:r>
    </w:p>
    <w:p w:rsidR="00AE1F20" w:rsidRPr="00023CDA" w:rsidRDefault="00AE1F20" w:rsidP="00AE1F20">
      <w:pPr>
        <w:pStyle w:val="ConsPlusNormal"/>
        <w:tabs>
          <w:tab w:val="left" w:pos="993"/>
          <w:tab w:val="left" w:pos="1276"/>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3</w:t>
      </w:r>
      <w:r w:rsidR="00FC393A" w:rsidRPr="00023CDA">
        <w:rPr>
          <w:rFonts w:ascii="Times New Roman" w:hAnsi="Times New Roman" w:cs="Times New Roman"/>
          <w:sz w:val="28"/>
          <w:szCs w:val="28"/>
        </w:rPr>
        <w:t>2</w:t>
      </w:r>
      <w:r w:rsidR="007B2902" w:rsidRPr="00023CDA">
        <w:rPr>
          <w:rFonts w:ascii="Times New Roman" w:hAnsi="Times New Roman" w:cs="Times New Roman"/>
          <w:sz w:val="28"/>
          <w:szCs w:val="28"/>
        </w:rPr>
        <w:t xml:space="preserve">. </w:t>
      </w:r>
      <w:r w:rsidRPr="00023CDA">
        <w:rPr>
          <w:rFonts w:ascii="Times New Roman" w:hAnsi="Times New Roman" w:cs="Times New Roman"/>
          <w:sz w:val="28"/>
          <w:szCs w:val="28"/>
        </w:rPr>
        <w:t>В рамках осуществления контроля (надзора) проводятся следующие виды контрольных (надзорных) мероприятий:</w:t>
      </w:r>
    </w:p>
    <w:p w:rsidR="00AE1F20" w:rsidRPr="00023CDA" w:rsidRDefault="00AE1F20" w:rsidP="00AE1F20">
      <w:pPr>
        <w:pStyle w:val="ConsPlusNormal"/>
        <w:tabs>
          <w:tab w:val="left" w:pos="1276"/>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а) инспекционный визит;</w:t>
      </w:r>
    </w:p>
    <w:p w:rsidR="00AE1F20" w:rsidRPr="00023CDA" w:rsidRDefault="00AE1F20" w:rsidP="00AE1F20">
      <w:pPr>
        <w:pStyle w:val="ConsPlusNormal"/>
        <w:tabs>
          <w:tab w:val="left" w:pos="993"/>
          <w:tab w:val="left" w:pos="1276"/>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б) рейдовый осмотр;</w:t>
      </w:r>
    </w:p>
    <w:p w:rsidR="00AE1F20" w:rsidRPr="00023CDA" w:rsidRDefault="00AE1F20" w:rsidP="00AE1F20">
      <w:pPr>
        <w:pStyle w:val="ConsPlusNormal"/>
        <w:tabs>
          <w:tab w:val="left" w:pos="993"/>
          <w:tab w:val="left" w:pos="1276"/>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в) документарная проверка;</w:t>
      </w:r>
    </w:p>
    <w:p w:rsidR="00AE1F20" w:rsidRPr="00023CDA" w:rsidRDefault="00AE1F20" w:rsidP="00AE1F20">
      <w:pPr>
        <w:pStyle w:val="ConsPlusNormal"/>
        <w:tabs>
          <w:tab w:val="left" w:pos="993"/>
          <w:tab w:val="left" w:pos="1276"/>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г) выездная проверка;</w:t>
      </w:r>
    </w:p>
    <w:p w:rsidR="00AE1F20" w:rsidRPr="00023CDA" w:rsidRDefault="00AE1F20" w:rsidP="00AE1F20">
      <w:pPr>
        <w:pStyle w:val="ConsPlusNormal"/>
        <w:tabs>
          <w:tab w:val="left" w:pos="993"/>
          <w:tab w:val="left" w:pos="1276"/>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д) наблюдение за соблюдением обязательных требований;</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е) выездное обследование.</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lastRenderedPageBreak/>
        <w:t>3</w:t>
      </w:r>
      <w:r w:rsidR="00FC393A" w:rsidRPr="00023CDA">
        <w:rPr>
          <w:rFonts w:ascii="Times New Roman" w:hAnsi="Times New Roman"/>
          <w:sz w:val="28"/>
          <w:szCs w:val="28"/>
        </w:rPr>
        <w:t>3</w:t>
      </w:r>
      <w:r w:rsidRPr="00023CDA">
        <w:rPr>
          <w:rFonts w:ascii="Times New Roman" w:hAnsi="Times New Roman"/>
          <w:sz w:val="28"/>
          <w:szCs w:val="28"/>
        </w:rPr>
        <w:t>. Взаимодействие с контролируемым лицом осуществляется при проведении следующих контрольных (надзорных) мероприятий:</w:t>
      </w:r>
    </w:p>
    <w:p w:rsidR="00AE1F20" w:rsidRPr="00023CDA" w:rsidRDefault="00D43811"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а</w:t>
      </w:r>
      <w:r w:rsidR="00AE1F20" w:rsidRPr="00023CDA">
        <w:rPr>
          <w:rFonts w:ascii="Times New Roman" w:hAnsi="Times New Roman"/>
          <w:sz w:val="28"/>
          <w:szCs w:val="28"/>
        </w:rPr>
        <w:t>) инспекционный визит;</w:t>
      </w:r>
    </w:p>
    <w:p w:rsidR="00AE1F20" w:rsidRPr="00023CDA" w:rsidRDefault="00D43811"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б</w:t>
      </w:r>
      <w:r w:rsidR="00AE1F20" w:rsidRPr="00023CDA">
        <w:rPr>
          <w:rFonts w:ascii="Times New Roman" w:hAnsi="Times New Roman"/>
          <w:sz w:val="28"/>
          <w:szCs w:val="28"/>
        </w:rPr>
        <w:t>) рейдовый осмотр;</w:t>
      </w:r>
    </w:p>
    <w:p w:rsidR="00AE1F20" w:rsidRPr="00023CDA" w:rsidRDefault="00D43811"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в</w:t>
      </w:r>
      <w:r w:rsidR="00AE1F20" w:rsidRPr="00023CDA">
        <w:rPr>
          <w:rFonts w:ascii="Times New Roman" w:hAnsi="Times New Roman"/>
          <w:sz w:val="28"/>
          <w:szCs w:val="28"/>
        </w:rPr>
        <w:t>) документарная проверка;</w:t>
      </w:r>
    </w:p>
    <w:p w:rsidR="00AE1F20" w:rsidRPr="00023CDA" w:rsidRDefault="00D43811"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г</w:t>
      </w:r>
      <w:r w:rsidR="00AE1F20" w:rsidRPr="00023CDA">
        <w:rPr>
          <w:rFonts w:ascii="Times New Roman" w:hAnsi="Times New Roman"/>
          <w:sz w:val="28"/>
          <w:szCs w:val="28"/>
        </w:rPr>
        <w:t>) выездная проверка.</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3</w:t>
      </w:r>
      <w:r w:rsidR="00FC393A" w:rsidRPr="00023CDA">
        <w:rPr>
          <w:rFonts w:ascii="Times New Roman" w:hAnsi="Times New Roman"/>
          <w:sz w:val="28"/>
          <w:szCs w:val="28"/>
        </w:rPr>
        <w:t>4</w:t>
      </w:r>
      <w:r w:rsidRPr="00023CDA">
        <w:rPr>
          <w:rFonts w:ascii="Times New Roman" w:hAnsi="Times New Roman"/>
          <w:sz w:val="28"/>
          <w:szCs w:val="28"/>
        </w:rPr>
        <w:t>. Без взаимодействия с контролируемым лицом проводятся следующие контрольные (надзорные) мероприятия:</w:t>
      </w:r>
    </w:p>
    <w:p w:rsidR="00AE1F20" w:rsidRPr="00023CDA" w:rsidRDefault="00DD4622"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а</w:t>
      </w:r>
      <w:r w:rsidR="00AE1F20" w:rsidRPr="00023CDA">
        <w:rPr>
          <w:rFonts w:ascii="Times New Roman" w:hAnsi="Times New Roman"/>
          <w:sz w:val="28"/>
          <w:szCs w:val="28"/>
        </w:rPr>
        <w:t>) наблюдение за соблюдением обязательных требований;</w:t>
      </w:r>
    </w:p>
    <w:p w:rsidR="00AE1F20" w:rsidRPr="00023CDA" w:rsidRDefault="00DD4622"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б</w:t>
      </w:r>
      <w:r w:rsidR="00AE1F20" w:rsidRPr="00023CDA">
        <w:rPr>
          <w:rFonts w:ascii="Times New Roman" w:hAnsi="Times New Roman"/>
          <w:sz w:val="28"/>
          <w:szCs w:val="28"/>
        </w:rPr>
        <w:t>) выездное обследование.</w:t>
      </w:r>
    </w:p>
    <w:p w:rsidR="00AE1F20" w:rsidRPr="00023CDA" w:rsidRDefault="00AE1F20" w:rsidP="00AE1F20">
      <w:pPr>
        <w:pStyle w:val="ConsPlusNormal"/>
        <w:tabs>
          <w:tab w:val="left" w:pos="993"/>
          <w:tab w:val="left" w:pos="1276"/>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3</w:t>
      </w:r>
      <w:r w:rsidR="00FC393A" w:rsidRPr="00023CDA">
        <w:rPr>
          <w:rFonts w:ascii="Times New Roman" w:hAnsi="Times New Roman" w:cs="Times New Roman"/>
          <w:sz w:val="28"/>
          <w:szCs w:val="28"/>
        </w:rPr>
        <w:t>5</w:t>
      </w:r>
      <w:r w:rsidR="007B2902" w:rsidRPr="00023CDA">
        <w:rPr>
          <w:rFonts w:ascii="Times New Roman" w:hAnsi="Times New Roman" w:cs="Times New Roman"/>
          <w:sz w:val="28"/>
          <w:szCs w:val="28"/>
        </w:rPr>
        <w:t xml:space="preserve">. </w:t>
      </w:r>
      <w:r w:rsidRPr="00023CDA">
        <w:rPr>
          <w:rFonts w:ascii="Times New Roman" w:hAnsi="Times New Roman" w:cs="Times New Roman"/>
          <w:sz w:val="28"/>
          <w:szCs w:val="28"/>
        </w:rPr>
        <w:t>В составе инспекционного визита проводятся следующие контрольные (надзорные) действия:</w:t>
      </w:r>
    </w:p>
    <w:p w:rsidR="00AE1F20" w:rsidRPr="00023CDA" w:rsidRDefault="00AE1F20" w:rsidP="00AE1F20">
      <w:pPr>
        <w:pStyle w:val="ConsPlusNormal"/>
        <w:tabs>
          <w:tab w:val="left" w:pos="993"/>
          <w:tab w:val="left" w:pos="1276"/>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а) осмотр;</w:t>
      </w:r>
    </w:p>
    <w:p w:rsidR="00AE1F20" w:rsidRPr="00023CDA" w:rsidRDefault="00AE1F20" w:rsidP="00AE1F20">
      <w:pPr>
        <w:pStyle w:val="ConsPlusNormal"/>
        <w:tabs>
          <w:tab w:val="left" w:pos="993"/>
          <w:tab w:val="left" w:pos="1276"/>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б) опрос;</w:t>
      </w:r>
    </w:p>
    <w:p w:rsidR="00AE1F20" w:rsidRPr="00023CDA" w:rsidRDefault="00AE1F20" w:rsidP="00AE1F20">
      <w:pPr>
        <w:pStyle w:val="ConsPlusNormal"/>
        <w:tabs>
          <w:tab w:val="left" w:pos="993"/>
          <w:tab w:val="left" w:pos="1276"/>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в) получение письменных объяснений;</w:t>
      </w:r>
    </w:p>
    <w:p w:rsidR="00AE1F20" w:rsidRPr="00023CDA" w:rsidRDefault="00AE1F20" w:rsidP="00AE1F20">
      <w:pPr>
        <w:pStyle w:val="ConsPlusNormal"/>
        <w:tabs>
          <w:tab w:val="left" w:pos="993"/>
          <w:tab w:val="left" w:pos="1276"/>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г) инструментальное обследование;</w:t>
      </w:r>
    </w:p>
    <w:p w:rsidR="00AE1F20" w:rsidRPr="00023CDA" w:rsidRDefault="00693F69" w:rsidP="00693F69">
      <w:pPr>
        <w:pStyle w:val="ConsPlusNormal"/>
        <w:tabs>
          <w:tab w:val="left" w:pos="709"/>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 xml:space="preserve">д) </w:t>
      </w:r>
      <w:r w:rsidR="00AE1F20" w:rsidRPr="00023CDA">
        <w:rPr>
          <w:rFonts w:ascii="Times New Roman" w:hAnsi="Times New Roman" w:cs="Times New Roman"/>
          <w:sz w:val="28"/>
          <w:szCs w:val="28"/>
        </w:rP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w:t>
      </w:r>
      <w:r w:rsidR="00C3339B">
        <w:rPr>
          <w:rFonts w:ascii="Times New Roman" w:hAnsi="Times New Roman" w:cs="Times New Roman"/>
          <w:sz w:val="28"/>
          <w:szCs w:val="28"/>
        </w:rPr>
        <w:t>государственного</w:t>
      </w:r>
      <w:r w:rsidR="00AE1F20" w:rsidRPr="00023CDA">
        <w:rPr>
          <w:rFonts w:ascii="Times New Roman" w:hAnsi="Times New Roman" w:cs="Times New Roman"/>
          <w:sz w:val="28"/>
          <w:szCs w:val="28"/>
        </w:rPr>
        <w:t xml:space="preserve"> надзора.</w:t>
      </w:r>
    </w:p>
    <w:p w:rsidR="00AE1F20" w:rsidRPr="00023CDA" w:rsidRDefault="00AE1F20" w:rsidP="00AE1F20">
      <w:pPr>
        <w:pStyle w:val="ConsPlusNormal"/>
        <w:tabs>
          <w:tab w:val="left" w:pos="993"/>
          <w:tab w:val="left" w:pos="1276"/>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3</w:t>
      </w:r>
      <w:r w:rsidR="00FC393A" w:rsidRPr="00023CDA">
        <w:rPr>
          <w:rFonts w:ascii="Times New Roman" w:hAnsi="Times New Roman" w:cs="Times New Roman"/>
          <w:sz w:val="28"/>
          <w:szCs w:val="28"/>
        </w:rPr>
        <w:t>6</w:t>
      </w:r>
      <w:r w:rsidR="007B2902" w:rsidRPr="00023CDA">
        <w:rPr>
          <w:rFonts w:ascii="Times New Roman" w:hAnsi="Times New Roman" w:cs="Times New Roman"/>
          <w:sz w:val="28"/>
          <w:szCs w:val="28"/>
        </w:rPr>
        <w:t xml:space="preserve">. </w:t>
      </w:r>
      <w:r w:rsidRPr="00023CDA">
        <w:rPr>
          <w:rFonts w:ascii="Times New Roman" w:hAnsi="Times New Roman" w:cs="Times New Roman"/>
          <w:sz w:val="28"/>
          <w:szCs w:val="28"/>
        </w:rPr>
        <w:t>В составе рейдового осмотра проводятся следующие контрольные (надзорные) действия:</w:t>
      </w:r>
    </w:p>
    <w:p w:rsidR="00AE1F20" w:rsidRPr="00023CDA" w:rsidRDefault="00AE1F20" w:rsidP="00AE1F20">
      <w:pPr>
        <w:pStyle w:val="ConsPlusNormal"/>
        <w:tabs>
          <w:tab w:val="left" w:pos="1276"/>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а) осмотр;</w:t>
      </w:r>
    </w:p>
    <w:p w:rsidR="00AE1F20" w:rsidRPr="00023CDA" w:rsidRDefault="00AE1F20" w:rsidP="00AE1F20">
      <w:pPr>
        <w:pStyle w:val="ConsPlusNormal"/>
        <w:tabs>
          <w:tab w:val="left" w:pos="1276"/>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б) досмотр;</w:t>
      </w:r>
    </w:p>
    <w:p w:rsidR="00AE1F20" w:rsidRPr="00023CDA" w:rsidRDefault="00AE1F20" w:rsidP="00AE1F20">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в) опрос;</w:t>
      </w:r>
    </w:p>
    <w:p w:rsidR="00AE1F20" w:rsidRPr="00023CDA" w:rsidRDefault="00AE1F20" w:rsidP="00AE1F20">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г) получение письменных объяснений;</w:t>
      </w:r>
    </w:p>
    <w:p w:rsidR="00AE1F20" w:rsidRPr="00023CDA" w:rsidRDefault="00AE1F20" w:rsidP="00AE1F20">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д) истребование документов;</w:t>
      </w:r>
    </w:p>
    <w:p w:rsidR="00AE1F20" w:rsidRPr="00023CDA" w:rsidRDefault="00AE1F20" w:rsidP="00AE1F20">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е) отбор проб (образцов);</w:t>
      </w:r>
    </w:p>
    <w:p w:rsidR="00AE1F20" w:rsidRPr="00023CDA" w:rsidRDefault="00AE1F20" w:rsidP="00AE1F20">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ж) инструментальное обследование;</w:t>
      </w:r>
    </w:p>
    <w:p w:rsidR="00AE1F20" w:rsidRPr="00023CDA" w:rsidRDefault="00AE1F20" w:rsidP="00AE1F20">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lastRenderedPageBreak/>
        <w:t>з) испытание;</w:t>
      </w:r>
    </w:p>
    <w:p w:rsidR="00AE1F20" w:rsidRPr="00023CDA" w:rsidRDefault="00AE1F20" w:rsidP="00AE1F20">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и) экспертиза.</w:t>
      </w:r>
    </w:p>
    <w:p w:rsidR="00AE1F20" w:rsidRPr="00023CDA" w:rsidRDefault="00AE1F20" w:rsidP="00AE1F20">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3</w:t>
      </w:r>
      <w:r w:rsidR="00FC393A" w:rsidRPr="00023CDA">
        <w:rPr>
          <w:rFonts w:ascii="Times New Roman" w:hAnsi="Times New Roman" w:cs="Times New Roman"/>
          <w:sz w:val="28"/>
          <w:szCs w:val="28"/>
        </w:rPr>
        <w:t>7</w:t>
      </w:r>
      <w:r w:rsidR="007B2902" w:rsidRPr="00023CDA">
        <w:rPr>
          <w:rFonts w:ascii="Times New Roman" w:hAnsi="Times New Roman" w:cs="Times New Roman"/>
          <w:sz w:val="28"/>
          <w:szCs w:val="28"/>
        </w:rPr>
        <w:t xml:space="preserve">. </w:t>
      </w:r>
      <w:r w:rsidRPr="00023CDA">
        <w:rPr>
          <w:rFonts w:ascii="Times New Roman" w:hAnsi="Times New Roman" w:cs="Times New Roman"/>
          <w:sz w:val="28"/>
          <w:szCs w:val="28"/>
        </w:rPr>
        <w:t>В составе документарной проверки проводятся следующие контрольные (надзорные) действия:</w:t>
      </w:r>
    </w:p>
    <w:p w:rsidR="00AE1F20" w:rsidRPr="00023CDA" w:rsidRDefault="00AE1F20" w:rsidP="00AE1F20">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а) получение письменных объяснений;</w:t>
      </w:r>
    </w:p>
    <w:p w:rsidR="00AE1F20" w:rsidRPr="00023CDA" w:rsidRDefault="00AE1F20" w:rsidP="00AE1F20">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б) истребование документов;</w:t>
      </w:r>
    </w:p>
    <w:p w:rsidR="00AE1F20" w:rsidRPr="00023CDA" w:rsidRDefault="00AE1F20" w:rsidP="00AE1F20">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в) экспертиза.</w:t>
      </w:r>
    </w:p>
    <w:p w:rsidR="00AE1F20" w:rsidRPr="00023CDA" w:rsidRDefault="00AE1F20" w:rsidP="00AE1F20">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3</w:t>
      </w:r>
      <w:r w:rsidR="00FC393A" w:rsidRPr="00023CDA">
        <w:rPr>
          <w:rFonts w:ascii="Times New Roman" w:hAnsi="Times New Roman" w:cs="Times New Roman"/>
          <w:sz w:val="28"/>
          <w:szCs w:val="28"/>
        </w:rPr>
        <w:t>8</w:t>
      </w:r>
      <w:r w:rsidR="007B2902" w:rsidRPr="00023CDA">
        <w:rPr>
          <w:rFonts w:ascii="Times New Roman" w:hAnsi="Times New Roman" w:cs="Times New Roman"/>
          <w:sz w:val="28"/>
          <w:szCs w:val="28"/>
        </w:rPr>
        <w:t xml:space="preserve">. </w:t>
      </w:r>
      <w:r w:rsidRPr="00023CDA">
        <w:rPr>
          <w:rFonts w:ascii="Times New Roman" w:hAnsi="Times New Roman" w:cs="Times New Roman"/>
          <w:sz w:val="28"/>
          <w:szCs w:val="28"/>
        </w:rPr>
        <w:t>В составе выездной проверки проводятся следующие контрольные (надзорные) действия:</w:t>
      </w:r>
    </w:p>
    <w:p w:rsidR="00AE1F20" w:rsidRPr="00023CDA" w:rsidRDefault="00AE1F20" w:rsidP="00AE1F20">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а) осмотр;</w:t>
      </w:r>
    </w:p>
    <w:p w:rsidR="00AE1F20" w:rsidRPr="00023CDA" w:rsidRDefault="00AE1F20" w:rsidP="00AE1F20">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б) досмотр;</w:t>
      </w:r>
    </w:p>
    <w:p w:rsidR="00AE1F20" w:rsidRPr="00023CDA" w:rsidRDefault="00AE1F20" w:rsidP="00AE1F20">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в) опрос;</w:t>
      </w:r>
    </w:p>
    <w:p w:rsidR="00AE1F20" w:rsidRPr="00023CDA" w:rsidRDefault="00AE1F20" w:rsidP="00AE1F20">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г) получение письменных объяснений;</w:t>
      </w:r>
    </w:p>
    <w:p w:rsidR="00AE1F20" w:rsidRPr="00023CDA" w:rsidRDefault="00AE1F20" w:rsidP="00AE1F20">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д) истребование документов;</w:t>
      </w:r>
    </w:p>
    <w:p w:rsidR="00AE1F20" w:rsidRPr="00023CDA" w:rsidRDefault="00AE1F20" w:rsidP="00AE1F20">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е) отбор проб (образцов);</w:t>
      </w:r>
    </w:p>
    <w:p w:rsidR="00AE1F20" w:rsidRPr="00023CDA" w:rsidRDefault="00AE1F20" w:rsidP="00AE1F20">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ж) инструментальное обследование;</w:t>
      </w:r>
    </w:p>
    <w:p w:rsidR="00AE1F20" w:rsidRPr="00023CDA" w:rsidRDefault="00AE1F20" w:rsidP="00AE1F20">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з) испытание;</w:t>
      </w:r>
    </w:p>
    <w:p w:rsidR="00AE1F20" w:rsidRPr="00023CDA" w:rsidRDefault="00AE1F20" w:rsidP="00FC393A">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и) экспертиза.</w:t>
      </w:r>
    </w:p>
    <w:p w:rsidR="00C16F53" w:rsidRPr="00023CDA" w:rsidRDefault="00FC393A" w:rsidP="00FC393A">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39</w:t>
      </w:r>
      <w:r w:rsidR="00C16F53" w:rsidRPr="00023CDA">
        <w:rPr>
          <w:rFonts w:ascii="Times New Roman" w:hAnsi="Times New Roman" w:cs="Times New Roman"/>
          <w:sz w:val="28"/>
          <w:szCs w:val="28"/>
        </w:rPr>
        <w:t>. В составе наблюдения за соблюдением обязательных требований проводится анализ данных об объектах контроля (надзора), имеющихся у министерства,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AE1F20" w:rsidRPr="00023CDA" w:rsidRDefault="007B2902" w:rsidP="00AE1F20">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 xml:space="preserve">40. </w:t>
      </w:r>
      <w:r w:rsidR="00AE1F20" w:rsidRPr="00023CDA">
        <w:rPr>
          <w:rFonts w:ascii="Times New Roman" w:hAnsi="Times New Roman" w:cs="Times New Roman"/>
          <w:sz w:val="28"/>
          <w:szCs w:val="28"/>
        </w:rPr>
        <w:t>В составе выездного обследования осуществляется осмотр общедоступных (открытых для посещения неограниченным кругом лиц) производственных объектов.</w:t>
      </w:r>
    </w:p>
    <w:p w:rsidR="00AE1F20" w:rsidRPr="00023CDA" w:rsidRDefault="007B2902" w:rsidP="00AE1F20">
      <w:pPr>
        <w:pStyle w:val="ConsPlusNormal"/>
        <w:tabs>
          <w:tab w:val="left" w:pos="1276"/>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 xml:space="preserve">41. </w:t>
      </w:r>
      <w:r w:rsidR="00AE1F20" w:rsidRPr="00023CDA">
        <w:rPr>
          <w:rFonts w:ascii="Times New Roman" w:hAnsi="Times New Roman" w:cs="Times New Roman"/>
          <w:sz w:val="28"/>
          <w:szCs w:val="28"/>
        </w:rPr>
        <w:t xml:space="preserve">Досмотр осуществляется в присутствии контролируемого лица или его представителя и (или) с применением видеозаписи. Досмотр в </w:t>
      </w:r>
      <w:r w:rsidR="00AE1F20" w:rsidRPr="00023CDA">
        <w:rPr>
          <w:rFonts w:ascii="Times New Roman" w:hAnsi="Times New Roman" w:cs="Times New Roman"/>
          <w:sz w:val="28"/>
          <w:szCs w:val="28"/>
        </w:rPr>
        <w:lastRenderedPageBreak/>
        <w:t>отсутствие контролируемого лица или его представителя может осуществляться только в случаях наличия у министерства сведений о причинении вреда (ущерба) или об угрозе причинения вреда (ущерба) жизни, здоровью граждан, окружающей среде с обязательным применением видеозаписи.</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42.</w:t>
      </w:r>
      <w:r w:rsidR="00F74F62" w:rsidRPr="00023CDA">
        <w:rPr>
          <w:rFonts w:ascii="Times New Roman" w:hAnsi="Times New Roman"/>
          <w:sz w:val="28"/>
          <w:szCs w:val="28"/>
        </w:rPr>
        <w:t xml:space="preserve"> </w:t>
      </w:r>
      <w:r w:rsidRPr="00023CDA">
        <w:rPr>
          <w:rFonts w:ascii="Times New Roman" w:hAnsi="Times New Roman"/>
          <w:sz w:val="28"/>
          <w:szCs w:val="28"/>
        </w:rPr>
        <w:t>Отбор проб (образцов) осуществляется в присутствии контролируемого лица или его уполномоченного представителя и (или) с применением видеозаписи.</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43.</w:t>
      </w:r>
      <w:r w:rsidR="00F74F62" w:rsidRPr="00023CDA">
        <w:rPr>
          <w:rFonts w:ascii="Times New Roman" w:hAnsi="Times New Roman"/>
          <w:sz w:val="28"/>
          <w:szCs w:val="28"/>
        </w:rPr>
        <w:t xml:space="preserve"> </w:t>
      </w:r>
      <w:r w:rsidRPr="00023CDA">
        <w:rPr>
          <w:rFonts w:ascii="Times New Roman" w:hAnsi="Times New Roman"/>
          <w:sz w:val="28"/>
          <w:szCs w:val="28"/>
        </w:rPr>
        <w:t xml:space="preserve">Отбор проб (образцов) при проведении контрольных (надзорных) мероприятий проводится с привлечением государственных бюджетных учреждений, подведомственных </w:t>
      </w:r>
      <w:r w:rsidR="00DC5452" w:rsidRPr="00023CDA">
        <w:rPr>
          <w:rFonts w:ascii="Times New Roman" w:hAnsi="Times New Roman"/>
          <w:sz w:val="28"/>
          <w:szCs w:val="28"/>
        </w:rPr>
        <w:t>министерству</w:t>
      </w:r>
      <w:r w:rsidRPr="00023CDA">
        <w:rPr>
          <w:rFonts w:ascii="Times New Roman" w:hAnsi="Times New Roman"/>
          <w:sz w:val="28"/>
          <w:szCs w:val="28"/>
        </w:rPr>
        <w:t>, экспертов, экспертных организаций, аккредитованных в соответствии с законодательством Российской Федерации об аккредитации в национальной системе аккредитации и указанных в решении о проведении контрольного (надзорного) мероприятия.</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44. Отбор проб (образцов) осуществляется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экспертизу в экспертную организацию.</w:t>
      </w:r>
    </w:p>
    <w:p w:rsidR="00AE1F20" w:rsidRPr="00023CDA" w:rsidRDefault="00AE1F20"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45.</w:t>
      </w:r>
      <w:r w:rsidR="00F74F62" w:rsidRPr="00023CDA">
        <w:rPr>
          <w:rFonts w:ascii="Times New Roman" w:hAnsi="Times New Roman"/>
          <w:sz w:val="28"/>
          <w:szCs w:val="28"/>
        </w:rPr>
        <w:t xml:space="preserve"> </w:t>
      </w:r>
      <w:r w:rsidRPr="00023CDA">
        <w:rPr>
          <w:rFonts w:ascii="Times New Roman" w:hAnsi="Times New Roman"/>
          <w:sz w:val="28"/>
          <w:szCs w:val="28"/>
        </w:rPr>
        <w:t>При наличии оснований для проведения контрольных (надзорных) мероприятий, предусмотренных пунктами 1, 3</w:t>
      </w:r>
      <w:r w:rsidR="007B2902" w:rsidRPr="00023CDA">
        <w:rPr>
          <w:rFonts w:ascii="Times New Roman" w:hAnsi="Times New Roman"/>
          <w:sz w:val="28"/>
          <w:szCs w:val="28"/>
        </w:rPr>
        <w:t xml:space="preserve"> </w:t>
      </w:r>
      <w:r w:rsidR="00C3339B" w:rsidRPr="003D2F42">
        <w:rPr>
          <w:rFonts w:ascii="Times New Roman" w:hAnsi="Times New Roman"/>
          <w:sz w:val="28"/>
          <w:szCs w:val="28"/>
        </w:rPr>
        <w:t>–</w:t>
      </w:r>
      <w:r w:rsidR="007B2902" w:rsidRPr="00023CDA">
        <w:rPr>
          <w:rFonts w:ascii="Times New Roman" w:hAnsi="Times New Roman"/>
          <w:sz w:val="28"/>
          <w:szCs w:val="28"/>
        </w:rPr>
        <w:t xml:space="preserve"> </w:t>
      </w:r>
      <w:r w:rsidRPr="00023CDA">
        <w:rPr>
          <w:rFonts w:ascii="Times New Roman" w:hAnsi="Times New Roman"/>
          <w:sz w:val="28"/>
          <w:szCs w:val="28"/>
        </w:rPr>
        <w:t>5 части 1</w:t>
      </w:r>
      <w:r w:rsidR="00D45337" w:rsidRPr="00023CDA">
        <w:rPr>
          <w:rFonts w:ascii="Times New Roman" w:hAnsi="Times New Roman"/>
          <w:sz w:val="28"/>
          <w:szCs w:val="28"/>
        </w:rPr>
        <w:t xml:space="preserve"> </w:t>
      </w:r>
      <w:r w:rsidRPr="00023CDA">
        <w:rPr>
          <w:rFonts w:ascii="Times New Roman" w:hAnsi="Times New Roman"/>
          <w:sz w:val="28"/>
          <w:szCs w:val="28"/>
        </w:rPr>
        <w:t>статьи 57 Федерального закона проводятся внеплановые контрольные (надзорные) мероприятия и контрольные (надзорные) действия в их составе, предусмотренные пунктами 33</w:t>
      </w:r>
      <w:r w:rsidR="007B2902" w:rsidRPr="00023CDA">
        <w:rPr>
          <w:rFonts w:ascii="Times New Roman" w:hAnsi="Times New Roman"/>
          <w:sz w:val="28"/>
          <w:szCs w:val="28"/>
        </w:rPr>
        <w:t xml:space="preserve"> </w:t>
      </w:r>
      <w:r w:rsidR="00C3339B" w:rsidRPr="003D2F42">
        <w:rPr>
          <w:rFonts w:ascii="Times New Roman" w:hAnsi="Times New Roman"/>
          <w:sz w:val="28"/>
          <w:szCs w:val="28"/>
        </w:rPr>
        <w:t>–</w:t>
      </w:r>
      <w:r w:rsidR="007B2902" w:rsidRPr="00023CDA">
        <w:rPr>
          <w:rFonts w:ascii="Times New Roman" w:hAnsi="Times New Roman"/>
          <w:sz w:val="28"/>
          <w:szCs w:val="28"/>
        </w:rPr>
        <w:t xml:space="preserve"> </w:t>
      </w:r>
      <w:r w:rsidRPr="00023CDA">
        <w:rPr>
          <w:rFonts w:ascii="Times New Roman" w:hAnsi="Times New Roman"/>
          <w:sz w:val="28"/>
          <w:szCs w:val="28"/>
        </w:rPr>
        <w:t>39 настоящего Положения.</w:t>
      </w:r>
    </w:p>
    <w:p w:rsidR="009C305C" w:rsidRPr="00023CDA" w:rsidRDefault="007B2902" w:rsidP="009C305C">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 xml:space="preserve">46. </w:t>
      </w:r>
      <w:r w:rsidR="009C305C" w:rsidRPr="00023CDA">
        <w:rPr>
          <w:rFonts w:ascii="Times New Roman" w:hAnsi="Times New Roman" w:cs="Times New Roman"/>
          <w:sz w:val="28"/>
          <w:szCs w:val="28"/>
        </w:rPr>
        <w:t>Индивидуальный предприниматель, гражданин, являющ</w:t>
      </w:r>
      <w:r w:rsidR="00C3339B">
        <w:rPr>
          <w:rFonts w:ascii="Times New Roman" w:hAnsi="Times New Roman" w:cs="Times New Roman"/>
          <w:sz w:val="28"/>
          <w:szCs w:val="28"/>
        </w:rPr>
        <w:t>и</w:t>
      </w:r>
      <w:r w:rsidR="009C305C" w:rsidRPr="00023CDA">
        <w:rPr>
          <w:rFonts w:ascii="Times New Roman" w:hAnsi="Times New Roman" w:cs="Times New Roman"/>
          <w:sz w:val="28"/>
          <w:szCs w:val="28"/>
        </w:rPr>
        <w:t xml:space="preserve">йся контролируемым лицом, вправе представить в министерство информацию о невозможности присутствия при проведении контрольного (надзорного) </w:t>
      </w:r>
      <w:r w:rsidR="009C305C" w:rsidRPr="00023CDA">
        <w:rPr>
          <w:rFonts w:ascii="Times New Roman" w:hAnsi="Times New Roman" w:cs="Times New Roman"/>
          <w:sz w:val="28"/>
          <w:szCs w:val="28"/>
        </w:rPr>
        <w:lastRenderedPageBreak/>
        <w:t>мероприятия в случае введения режима повышенной готовности или чрезвычайной ситуации на всей территории Российской Федерации либо на ее части. Проведение контрольного (надзорного) мероприятия переносится министерством на срок, необходимый для устранения обстоятельств, послуживших поводом для данного обращения индивидуального предпринимателя, гражданина.</w:t>
      </w:r>
    </w:p>
    <w:p w:rsidR="00C16F53" w:rsidRPr="00023CDA" w:rsidRDefault="00FC393A" w:rsidP="00C16F53">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47</w:t>
      </w:r>
      <w:r w:rsidR="00C16F53" w:rsidRPr="00023CDA">
        <w:rPr>
          <w:rFonts w:ascii="Times New Roman" w:hAnsi="Times New Roman" w:cs="Times New Roman"/>
          <w:sz w:val="28"/>
          <w:szCs w:val="28"/>
        </w:rPr>
        <w:t>. При проведении контрольных (надзорных) мероприятий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 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C16F53" w:rsidRPr="00023CDA" w:rsidRDefault="00FC393A" w:rsidP="00C16F53">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48</w:t>
      </w:r>
      <w:r w:rsidR="00C16F53" w:rsidRPr="00023CDA">
        <w:rPr>
          <w:rFonts w:ascii="Times New Roman" w:hAnsi="Times New Roman" w:cs="Times New Roman"/>
          <w:sz w:val="28"/>
          <w:szCs w:val="28"/>
        </w:rPr>
        <w:t>.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C16F53" w:rsidRPr="00023CDA" w:rsidRDefault="00FC393A" w:rsidP="00C16F53">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49</w:t>
      </w:r>
      <w:r w:rsidR="00C16F53" w:rsidRPr="00023CDA">
        <w:rPr>
          <w:rFonts w:ascii="Times New Roman" w:hAnsi="Times New Roman" w:cs="Times New Roman"/>
          <w:sz w:val="28"/>
          <w:szCs w:val="28"/>
        </w:rPr>
        <w:t>.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контрольного (надзорного) мероприятия.</w:t>
      </w:r>
    </w:p>
    <w:p w:rsidR="00C16F53" w:rsidRPr="00023CDA" w:rsidRDefault="00FC393A" w:rsidP="00C16F53">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50</w:t>
      </w:r>
      <w:r w:rsidR="00C16F53" w:rsidRPr="00023CDA">
        <w:rPr>
          <w:rFonts w:ascii="Times New Roman" w:hAnsi="Times New Roman" w:cs="Times New Roman"/>
          <w:sz w:val="28"/>
          <w:szCs w:val="28"/>
        </w:rPr>
        <w:t>. Проведение фотосъемки, аудио- и видеозаписи осуществляется с обязательным уведомлением контролируемого лица.</w:t>
      </w:r>
    </w:p>
    <w:p w:rsidR="00C16F53" w:rsidRPr="00023CDA" w:rsidRDefault="00FC393A" w:rsidP="00C16F53">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51</w:t>
      </w:r>
      <w:r w:rsidR="00C16F53" w:rsidRPr="00023CDA">
        <w:rPr>
          <w:rFonts w:ascii="Times New Roman" w:hAnsi="Times New Roman" w:cs="Times New Roman"/>
          <w:sz w:val="28"/>
          <w:szCs w:val="28"/>
        </w:rPr>
        <w:t>.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w:t>
      </w:r>
    </w:p>
    <w:p w:rsidR="00C16F53" w:rsidRPr="00023CDA" w:rsidRDefault="00FC393A" w:rsidP="00C16F53">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52</w:t>
      </w:r>
      <w:r w:rsidR="00C16F53" w:rsidRPr="00023CDA">
        <w:rPr>
          <w:rFonts w:ascii="Times New Roman" w:hAnsi="Times New Roman" w:cs="Times New Roman"/>
          <w:sz w:val="28"/>
          <w:szCs w:val="28"/>
        </w:rPr>
        <w:t xml:space="preserve">. Аудио- и видеозапись осуществляется в ходе проведения контрольного (надзорного) мероприятия непрерывно с уведомлением в </w:t>
      </w:r>
      <w:r w:rsidR="00C16F53" w:rsidRPr="00023CDA">
        <w:rPr>
          <w:rFonts w:ascii="Times New Roman" w:hAnsi="Times New Roman" w:cs="Times New Roman"/>
          <w:sz w:val="28"/>
          <w:szCs w:val="28"/>
        </w:rPr>
        <w:lastRenderedPageBreak/>
        <w:t>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C16F53" w:rsidRPr="00023CDA" w:rsidRDefault="00FC393A" w:rsidP="00C16F53">
      <w:pPr>
        <w:pStyle w:val="ConsPlusNormal"/>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53</w:t>
      </w:r>
      <w:r w:rsidR="00C16F53" w:rsidRPr="00023CDA">
        <w:rPr>
          <w:rFonts w:ascii="Times New Roman" w:hAnsi="Times New Roman" w:cs="Times New Roman"/>
          <w:sz w:val="28"/>
          <w:szCs w:val="28"/>
        </w:rPr>
        <w:t>. Результаты проведения фотосъемки, аудио- и видеозаписи являются приложением к акту контрольного (надзорного) мероприятия.</w:t>
      </w:r>
    </w:p>
    <w:p w:rsidR="00C16F53" w:rsidRPr="00023CDA" w:rsidRDefault="00FC393A" w:rsidP="00C16F53">
      <w:pPr>
        <w:pStyle w:val="ConsPlusNormal"/>
        <w:tabs>
          <w:tab w:val="left" w:pos="1276"/>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54</w:t>
      </w:r>
      <w:r w:rsidR="00C16F53" w:rsidRPr="00023CDA">
        <w:rPr>
          <w:rFonts w:ascii="Times New Roman" w:hAnsi="Times New Roman" w:cs="Times New Roman"/>
          <w:sz w:val="28"/>
          <w:szCs w:val="28"/>
        </w:rPr>
        <w:t>.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E1F20" w:rsidRPr="00023CDA" w:rsidRDefault="00FC393A" w:rsidP="00C16F53">
      <w:pPr>
        <w:pStyle w:val="ConsPlusNormal"/>
        <w:tabs>
          <w:tab w:val="left" w:pos="1276"/>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55</w:t>
      </w:r>
      <w:r w:rsidR="007B2902" w:rsidRPr="00023CDA">
        <w:rPr>
          <w:rFonts w:ascii="Times New Roman" w:hAnsi="Times New Roman" w:cs="Times New Roman"/>
          <w:sz w:val="28"/>
          <w:szCs w:val="28"/>
        </w:rPr>
        <w:t xml:space="preserve">. </w:t>
      </w:r>
      <w:r w:rsidR="00AE1F20" w:rsidRPr="00023CDA">
        <w:rPr>
          <w:rFonts w:ascii="Times New Roman" w:hAnsi="Times New Roman" w:cs="Times New Roman"/>
          <w:sz w:val="28"/>
          <w:szCs w:val="28"/>
        </w:rPr>
        <w:t xml:space="preserve">Срок проведения </w:t>
      </w:r>
      <w:r w:rsidR="00C06707" w:rsidRPr="00023CDA">
        <w:rPr>
          <w:rFonts w:ascii="Times New Roman" w:hAnsi="Times New Roman" w:cs="Times New Roman"/>
          <w:sz w:val="28"/>
          <w:szCs w:val="28"/>
        </w:rPr>
        <w:t>документарной</w:t>
      </w:r>
      <w:r w:rsidR="00C3339B">
        <w:rPr>
          <w:rFonts w:ascii="Times New Roman" w:hAnsi="Times New Roman" w:cs="Times New Roman"/>
          <w:sz w:val="28"/>
          <w:szCs w:val="28"/>
        </w:rPr>
        <w:t xml:space="preserve"> и (или) </w:t>
      </w:r>
      <w:r w:rsidR="00AE1F20" w:rsidRPr="00023CDA">
        <w:rPr>
          <w:rFonts w:ascii="Times New Roman" w:hAnsi="Times New Roman" w:cs="Times New Roman"/>
          <w:sz w:val="28"/>
          <w:szCs w:val="28"/>
        </w:rPr>
        <w:t>выездной проверки не м</w:t>
      </w:r>
      <w:r w:rsidR="007B2902" w:rsidRPr="00023CDA">
        <w:rPr>
          <w:rFonts w:ascii="Times New Roman" w:hAnsi="Times New Roman" w:cs="Times New Roman"/>
          <w:sz w:val="28"/>
          <w:szCs w:val="28"/>
        </w:rPr>
        <w:t>ожет превышать 10 рабочих дней.</w:t>
      </w:r>
    </w:p>
    <w:p w:rsidR="00AE1F20" w:rsidRPr="00023CDA" w:rsidRDefault="00FC393A" w:rsidP="00AE1F20">
      <w:pPr>
        <w:pStyle w:val="ConsPlusNormal"/>
        <w:tabs>
          <w:tab w:val="left" w:pos="1276"/>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56</w:t>
      </w:r>
      <w:r w:rsidR="00DC5452" w:rsidRPr="00023CDA">
        <w:rPr>
          <w:rFonts w:ascii="Times New Roman" w:hAnsi="Times New Roman" w:cs="Times New Roman"/>
          <w:sz w:val="28"/>
          <w:szCs w:val="28"/>
        </w:rPr>
        <w:t xml:space="preserve">. </w:t>
      </w:r>
      <w:r w:rsidR="00AE1F20" w:rsidRPr="00023CDA">
        <w:rPr>
          <w:rFonts w:ascii="Times New Roman" w:hAnsi="Times New Roman" w:cs="Times New Roman"/>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наступление события, указанного в программе проверок, и которая для микропредприятия не мож</w:t>
      </w:r>
      <w:r w:rsidR="007B2902" w:rsidRPr="00023CDA">
        <w:rPr>
          <w:rFonts w:ascii="Times New Roman" w:hAnsi="Times New Roman" w:cs="Times New Roman"/>
          <w:sz w:val="28"/>
          <w:szCs w:val="28"/>
        </w:rPr>
        <w:t>ет продолжаться более 40 часов.</w:t>
      </w:r>
    </w:p>
    <w:p w:rsidR="00AE1F20" w:rsidRPr="00023CDA" w:rsidRDefault="00FC393A" w:rsidP="00AE1F20">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57</w:t>
      </w:r>
      <w:r w:rsidR="00AE1F20" w:rsidRPr="00023CDA">
        <w:rPr>
          <w:rFonts w:ascii="Times New Roman" w:hAnsi="Times New Roman"/>
          <w:sz w:val="28"/>
          <w:szCs w:val="28"/>
        </w:rPr>
        <w:t xml:space="preserve">. Результаты контрольного (надзорного) мероприятия и  решения по результатам контрольного (надзорного) мероприятия оформляются по окончании проведения контрольного (надзорного) мероприятия в соответствии со </w:t>
      </w:r>
      <w:r w:rsidR="00C06707" w:rsidRPr="00023CDA">
        <w:rPr>
          <w:rFonts w:ascii="Times New Roman" w:hAnsi="Times New Roman"/>
          <w:sz w:val="28"/>
          <w:szCs w:val="28"/>
        </w:rPr>
        <w:t>статьями</w:t>
      </w:r>
      <w:r w:rsidR="00AE1F20" w:rsidRPr="00023CDA">
        <w:rPr>
          <w:rFonts w:ascii="Times New Roman" w:hAnsi="Times New Roman"/>
          <w:sz w:val="28"/>
          <w:szCs w:val="28"/>
        </w:rPr>
        <w:t xml:space="preserve"> 87, 90 Федерального закона.</w:t>
      </w:r>
    </w:p>
    <w:p w:rsidR="00AE1F20" w:rsidRPr="00023CDA" w:rsidRDefault="00AE1F20" w:rsidP="00AE1F20">
      <w:pPr>
        <w:pStyle w:val="ConsPlusNormal"/>
        <w:tabs>
          <w:tab w:val="left" w:pos="1276"/>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5</w:t>
      </w:r>
      <w:r w:rsidR="00FC393A" w:rsidRPr="00023CDA">
        <w:rPr>
          <w:rFonts w:ascii="Times New Roman" w:hAnsi="Times New Roman" w:cs="Times New Roman"/>
          <w:sz w:val="28"/>
          <w:szCs w:val="28"/>
        </w:rPr>
        <w:t>8</w:t>
      </w:r>
      <w:r w:rsidR="007B2902" w:rsidRPr="00023CDA">
        <w:rPr>
          <w:rFonts w:ascii="Times New Roman" w:hAnsi="Times New Roman" w:cs="Times New Roman"/>
          <w:sz w:val="28"/>
          <w:szCs w:val="28"/>
        </w:rPr>
        <w:t xml:space="preserve">. </w:t>
      </w:r>
      <w:r w:rsidRPr="00023CDA">
        <w:rPr>
          <w:rFonts w:ascii="Times New Roman" w:hAnsi="Times New Roman" w:cs="Times New Roman"/>
          <w:sz w:val="28"/>
          <w:szCs w:val="28"/>
        </w:rPr>
        <w:t>Консультации по вопросу рассмотрения поступивших возражений в отношении акта контрольного (надзорного) мероприятия могут проводиться по телефону, посредством видео-конференц-связи, на личном приеме.</w:t>
      </w:r>
    </w:p>
    <w:p w:rsidR="009C305C" w:rsidRPr="00023CDA" w:rsidRDefault="009C305C" w:rsidP="0089553B">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5</w:t>
      </w:r>
      <w:r w:rsidR="00FC393A" w:rsidRPr="00023CDA">
        <w:rPr>
          <w:rFonts w:ascii="Times New Roman" w:hAnsi="Times New Roman"/>
          <w:sz w:val="28"/>
          <w:szCs w:val="28"/>
        </w:rPr>
        <w:t>9</w:t>
      </w:r>
      <w:r w:rsidRPr="00023CDA">
        <w:rPr>
          <w:rFonts w:ascii="Times New Roman" w:hAnsi="Times New Roman"/>
          <w:sz w:val="28"/>
          <w:szCs w:val="28"/>
        </w:rPr>
        <w:t xml:space="preserve">. В случае выявления при проведении контрольного (надзорного) мероприятия нарушений обязательных требований контролируемым лицом министерство в пределах полномочий, предусмотренных </w:t>
      </w:r>
      <w:r w:rsidRPr="00023CDA">
        <w:rPr>
          <w:rFonts w:ascii="Times New Roman" w:hAnsi="Times New Roman"/>
          <w:sz w:val="28"/>
          <w:szCs w:val="28"/>
        </w:rPr>
        <w:lastRenderedPageBreak/>
        <w:t xml:space="preserve">законодательством Российской Федерации, обязано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w:t>
      </w:r>
      <w:r w:rsidR="0089553B" w:rsidRPr="00023CDA">
        <w:rPr>
          <w:rFonts w:ascii="Times New Roman" w:hAnsi="Times New Roman"/>
          <w:sz w:val="28"/>
          <w:szCs w:val="28"/>
        </w:rPr>
        <w:t>Федеральным законом.</w:t>
      </w:r>
    </w:p>
    <w:p w:rsidR="009C305C" w:rsidRPr="00023CDA" w:rsidRDefault="00FC393A" w:rsidP="0089553B">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60</w:t>
      </w:r>
      <w:r w:rsidR="009C305C" w:rsidRPr="00023CDA">
        <w:rPr>
          <w:rFonts w:ascii="Times New Roman" w:hAnsi="Times New Roman"/>
          <w:sz w:val="28"/>
          <w:szCs w:val="28"/>
        </w:rPr>
        <w:t xml:space="preserve">. Жалоба на предписание </w:t>
      </w:r>
      <w:r w:rsidR="0089553B" w:rsidRPr="00023CDA">
        <w:rPr>
          <w:rFonts w:ascii="Times New Roman" w:hAnsi="Times New Roman"/>
          <w:sz w:val="28"/>
          <w:szCs w:val="28"/>
        </w:rPr>
        <w:t>министерства</w:t>
      </w:r>
      <w:r w:rsidR="009C305C" w:rsidRPr="00023CDA">
        <w:rPr>
          <w:rFonts w:ascii="Times New Roman" w:hAnsi="Times New Roman"/>
          <w:sz w:val="28"/>
          <w:szCs w:val="28"/>
        </w:rPr>
        <w:t xml:space="preserve"> может быть подана в течение десяти рабочих дней с момента получения контролируемым лицом предписания.</w:t>
      </w:r>
    </w:p>
    <w:p w:rsidR="00AE1F20" w:rsidRPr="00023CDA" w:rsidRDefault="00FC393A" w:rsidP="00AE1F20">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61</w:t>
      </w:r>
      <w:r w:rsidR="007B2902" w:rsidRPr="00023CDA">
        <w:rPr>
          <w:rFonts w:ascii="Times New Roman" w:hAnsi="Times New Roman" w:cs="Times New Roman"/>
          <w:sz w:val="28"/>
          <w:szCs w:val="28"/>
        </w:rPr>
        <w:t xml:space="preserve">. </w:t>
      </w:r>
      <w:r w:rsidR="00AE1F20" w:rsidRPr="00023CDA">
        <w:rPr>
          <w:rFonts w:ascii="Times New Roman" w:hAnsi="Times New Roman" w:cs="Times New Roman"/>
          <w:sz w:val="28"/>
          <w:szCs w:val="28"/>
        </w:rPr>
        <w:t>Ключевым показателем результативности осуществления  контроля (надзора) в области охраны окружающей среды является доля правонарушений, повлекших причинение вреда окружающей среде, из числа правонарушений, выявленных в ходе проведения проверок в рамках регионального государственного экологического контроля (надзора). Целевое значение данного показателя составляет 20%.</w:t>
      </w:r>
    </w:p>
    <w:p w:rsidR="0004273E" w:rsidRPr="00023CDA" w:rsidRDefault="0004273E" w:rsidP="0004273E">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 xml:space="preserve">62. Индикативными показателями результативности осуществления  контроля (надзора) в области охраны окружающей среды являются: </w:t>
      </w:r>
    </w:p>
    <w:p w:rsidR="0004273E" w:rsidRPr="00023CDA" w:rsidRDefault="0004273E" w:rsidP="0004273E">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 xml:space="preserve">а) общее количество проведенных плановых выездных проверок </w:t>
      </w:r>
      <w:r w:rsidR="00D3084D">
        <w:rPr>
          <w:rFonts w:ascii="Times New Roman" w:hAnsi="Times New Roman" w:cs="Times New Roman"/>
          <w:sz w:val="28"/>
          <w:szCs w:val="28"/>
        </w:rPr>
        <w:t>(ц</w:t>
      </w:r>
      <w:r w:rsidRPr="00023CDA">
        <w:rPr>
          <w:rFonts w:ascii="Times New Roman" w:hAnsi="Times New Roman" w:cs="Times New Roman"/>
          <w:sz w:val="28"/>
          <w:szCs w:val="28"/>
        </w:rPr>
        <w:t>елевое значение данного показателя составляет 100%</w:t>
      </w:r>
      <w:r w:rsidR="00D3084D">
        <w:rPr>
          <w:rFonts w:ascii="Times New Roman" w:hAnsi="Times New Roman" w:cs="Times New Roman"/>
          <w:sz w:val="28"/>
          <w:szCs w:val="28"/>
        </w:rPr>
        <w:t>)</w:t>
      </w:r>
      <w:r w:rsidRPr="00023CDA">
        <w:rPr>
          <w:rFonts w:ascii="Times New Roman" w:hAnsi="Times New Roman" w:cs="Times New Roman"/>
          <w:sz w:val="28"/>
          <w:szCs w:val="28"/>
        </w:rPr>
        <w:t>;</w:t>
      </w:r>
    </w:p>
    <w:p w:rsidR="0004273E" w:rsidRPr="00023CDA" w:rsidRDefault="0004273E" w:rsidP="0004273E">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 xml:space="preserve">б) общее количество проведенных рейдовых осмотров </w:t>
      </w:r>
      <w:r w:rsidR="00D3084D">
        <w:rPr>
          <w:rFonts w:ascii="Times New Roman" w:hAnsi="Times New Roman" w:cs="Times New Roman"/>
          <w:sz w:val="28"/>
          <w:szCs w:val="28"/>
        </w:rPr>
        <w:t>(ц</w:t>
      </w:r>
      <w:r w:rsidRPr="00023CDA">
        <w:rPr>
          <w:rFonts w:ascii="Times New Roman" w:hAnsi="Times New Roman" w:cs="Times New Roman"/>
          <w:sz w:val="28"/>
          <w:szCs w:val="28"/>
        </w:rPr>
        <w:t>елевое значение данного показателя составляет 100%</w:t>
      </w:r>
      <w:r w:rsidR="00D3084D">
        <w:rPr>
          <w:rFonts w:ascii="Times New Roman" w:hAnsi="Times New Roman" w:cs="Times New Roman"/>
          <w:sz w:val="28"/>
          <w:szCs w:val="28"/>
        </w:rPr>
        <w:t>)</w:t>
      </w:r>
      <w:r w:rsidRPr="00023CDA">
        <w:rPr>
          <w:rFonts w:ascii="Times New Roman" w:hAnsi="Times New Roman" w:cs="Times New Roman"/>
          <w:sz w:val="28"/>
          <w:szCs w:val="28"/>
        </w:rPr>
        <w:t>.</w:t>
      </w:r>
    </w:p>
    <w:p w:rsidR="0004273E" w:rsidRPr="00023CDA" w:rsidRDefault="0004273E" w:rsidP="0004273E">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63. Перечень индикаторов риска нарушения обязательных требований при осуществлении регионального государственного экологического надзора</w:t>
      </w:r>
      <w:r w:rsidR="00450132" w:rsidRPr="00023CDA">
        <w:rPr>
          <w:rFonts w:ascii="Times New Roman" w:hAnsi="Times New Roman" w:cs="Times New Roman"/>
          <w:sz w:val="28"/>
          <w:szCs w:val="28"/>
        </w:rPr>
        <w:t>:</w:t>
      </w:r>
      <w:r w:rsidRPr="00023CDA">
        <w:rPr>
          <w:rFonts w:ascii="Times New Roman" w:hAnsi="Times New Roman" w:cs="Times New Roman"/>
          <w:sz w:val="28"/>
          <w:szCs w:val="28"/>
        </w:rPr>
        <w:t xml:space="preserve"> </w:t>
      </w:r>
    </w:p>
    <w:p w:rsidR="0004273E" w:rsidRPr="00023CDA" w:rsidRDefault="0004273E" w:rsidP="0004273E">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 xml:space="preserve">а) поступление в </w:t>
      </w:r>
      <w:r w:rsidR="00450132" w:rsidRPr="00023CDA">
        <w:rPr>
          <w:rFonts w:ascii="Times New Roman" w:hAnsi="Times New Roman" w:cs="Times New Roman"/>
          <w:sz w:val="28"/>
          <w:szCs w:val="28"/>
        </w:rPr>
        <w:t>министерство</w:t>
      </w:r>
      <w:r w:rsidRPr="00023CDA">
        <w:rPr>
          <w:rFonts w:ascii="Times New Roman" w:hAnsi="Times New Roman" w:cs="Times New Roman"/>
          <w:sz w:val="28"/>
          <w:szCs w:val="28"/>
        </w:rPr>
        <w:t xml:space="preserve"> информации о неблагоприятных метеорологических условиях на территории </w:t>
      </w:r>
      <w:r w:rsidR="00450132" w:rsidRPr="00023CDA">
        <w:rPr>
          <w:rFonts w:ascii="Times New Roman" w:hAnsi="Times New Roman" w:cs="Times New Roman"/>
          <w:sz w:val="28"/>
          <w:szCs w:val="28"/>
        </w:rPr>
        <w:t>Самарской области</w:t>
      </w:r>
      <w:r w:rsidRPr="00023CDA">
        <w:rPr>
          <w:rFonts w:ascii="Times New Roman" w:hAnsi="Times New Roman" w:cs="Times New Roman"/>
          <w:sz w:val="28"/>
          <w:szCs w:val="28"/>
        </w:rPr>
        <w:t xml:space="preserve">; </w:t>
      </w:r>
    </w:p>
    <w:p w:rsidR="0004273E" w:rsidRPr="00023CDA" w:rsidRDefault="0004273E" w:rsidP="0004273E">
      <w:pPr>
        <w:pStyle w:val="ConsPlusNormal"/>
        <w:tabs>
          <w:tab w:val="left" w:pos="1134"/>
        </w:tabs>
        <w:spacing w:line="360" w:lineRule="auto"/>
        <w:ind w:firstLine="709"/>
        <w:jc w:val="both"/>
        <w:rPr>
          <w:rFonts w:ascii="Times New Roman" w:hAnsi="Times New Roman" w:cs="Times New Roman"/>
          <w:sz w:val="28"/>
          <w:szCs w:val="28"/>
        </w:rPr>
      </w:pPr>
      <w:r w:rsidRPr="00023CDA">
        <w:rPr>
          <w:rFonts w:ascii="Times New Roman" w:hAnsi="Times New Roman" w:cs="Times New Roman"/>
          <w:sz w:val="28"/>
          <w:szCs w:val="28"/>
        </w:rPr>
        <w:t>б) поступление информации об аварийных выбросах</w:t>
      </w:r>
      <w:r w:rsidR="00450132" w:rsidRPr="00023CDA">
        <w:rPr>
          <w:rFonts w:ascii="Times New Roman" w:hAnsi="Times New Roman" w:cs="Times New Roman"/>
          <w:sz w:val="28"/>
          <w:szCs w:val="28"/>
        </w:rPr>
        <w:t xml:space="preserve"> загрязняющих веществ в</w:t>
      </w:r>
      <w:r w:rsidRPr="00023CDA">
        <w:rPr>
          <w:rFonts w:ascii="Times New Roman" w:hAnsi="Times New Roman" w:cs="Times New Roman"/>
          <w:sz w:val="28"/>
          <w:szCs w:val="28"/>
        </w:rPr>
        <w:t xml:space="preserve"> атмосферн</w:t>
      </w:r>
      <w:r w:rsidR="00450132" w:rsidRPr="00023CDA">
        <w:rPr>
          <w:rFonts w:ascii="Times New Roman" w:hAnsi="Times New Roman" w:cs="Times New Roman"/>
          <w:sz w:val="28"/>
          <w:szCs w:val="28"/>
        </w:rPr>
        <w:t>ый</w:t>
      </w:r>
      <w:r w:rsidRPr="00023CDA">
        <w:rPr>
          <w:rFonts w:ascii="Times New Roman" w:hAnsi="Times New Roman" w:cs="Times New Roman"/>
          <w:sz w:val="28"/>
          <w:szCs w:val="28"/>
        </w:rPr>
        <w:t xml:space="preserve"> воздух; </w:t>
      </w:r>
    </w:p>
    <w:p w:rsidR="0004273E" w:rsidRPr="00023CDA" w:rsidRDefault="0004273E" w:rsidP="0004273E">
      <w:pPr>
        <w:pStyle w:val="ConsPlusNormal"/>
        <w:tabs>
          <w:tab w:val="left" w:pos="1134"/>
        </w:tabs>
        <w:spacing w:line="360" w:lineRule="auto"/>
        <w:ind w:firstLine="709"/>
        <w:jc w:val="both"/>
        <w:rPr>
          <w:rFonts w:ascii="Times New Roman" w:hAnsi="Times New Roman"/>
          <w:sz w:val="28"/>
          <w:szCs w:val="28"/>
        </w:rPr>
      </w:pPr>
      <w:r w:rsidRPr="00023CDA">
        <w:rPr>
          <w:rFonts w:ascii="Times New Roman" w:hAnsi="Times New Roman"/>
          <w:sz w:val="28"/>
          <w:szCs w:val="28"/>
        </w:rPr>
        <w:t xml:space="preserve">в) </w:t>
      </w:r>
      <w:r w:rsidR="00450132" w:rsidRPr="00023CDA">
        <w:rPr>
          <w:rFonts w:ascii="Times New Roman" w:hAnsi="Times New Roman"/>
          <w:sz w:val="28"/>
          <w:szCs w:val="28"/>
        </w:rPr>
        <w:t>поступление</w:t>
      </w:r>
      <w:r w:rsidRPr="00023CDA">
        <w:rPr>
          <w:rFonts w:ascii="Times New Roman" w:hAnsi="Times New Roman"/>
          <w:sz w:val="28"/>
          <w:szCs w:val="28"/>
        </w:rPr>
        <w:t xml:space="preserve"> информации об авариях и иных чрезвычайных</w:t>
      </w:r>
      <w:r w:rsidR="00450132" w:rsidRPr="00023CDA">
        <w:rPr>
          <w:rFonts w:ascii="Times New Roman" w:hAnsi="Times New Roman"/>
          <w:sz w:val="28"/>
          <w:szCs w:val="28"/>
        </w:rPr>
        <w:t xml:space="preserve"> </w:t>
      </w:r>
      <w:r w:rsidR="00450132" w:rsidRPr="00023CDA">
        <w:rPr>
          <w:rFonts w:ascii="Times New Roman" w:hAnsi="Times New Roman"/>
          <w:sz w:val="28"/>
          <w:szCs w:val="28"/>
        </w:rPr>
        <w:lastRenderedPageBreak/>
        <w:t>ситуациях на водных объектах;</w:t>
      </w:r>
    </w:p>
    <w:p w:rsidR="00450132" w:rsidRPr="00023CDA" w:rsidRDefault="00450132" w:rsidP="00450132">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г) поступление информации о сбросе отходов производства и потребления в поверхностные и подземные водные объекты, на водосборные площади, в недра и на почву.</w:t>
      </w:r>
    </w:p>
    <w:p w:rsidR="000B127A" w:rsidRPr="00023CDA" w:rsidRDefault="000B127A" w:rsidP="000B127A">
      <w:pPr>
        <w:autoSpaceDE w:val="0"/>
        <w:autoSpaceDN w:val="0"/>
        <w:adjustRightInd w:val="0"/>
        <w:spacing w:after="0" w:line="360" w:lineRule="auto"/>
        <w:ind w:firstLine="709"/>
        <w:jc w:val="both"/>
        <w:rPr>
          <w:rFonts w:ascii="Times New Roman" w:eastAsia="Times New Roman" w:hAnsi="Times New Roman"/>
          <w:sz w:val="28"/>
          <w:szCs w:val="28"/>
        </w:rPr>
      </w:pPr>
      <w:r w:rsidRPr="00023CDA">
        <w:rPr>
          <w:rFonts w:ascii="Times New Roman" w:eastAsia="Times New Roman" w:hAnsi="Times New Roman"/>
          <w:sz w:val="28"/>
          <w:szCs w:val="28"/>
        </w:rPr>
        <w:t xml:space="preserve">64. Правом на обжалование решений министерства,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r:id="rId8" w:history="1">
        <w:r w:rsidRPr="00023CDA">
          <w:rPr>
            <w:rFonts w:ascii="Times New Roman" w:eastAsia="Times New Roman" w:hAnsi="Times New Roman"/>
            <w:sz w:val="28"/>
            <w:szCs w:val="28"/>
          </w:rPr>
          <w:t>части 4 статьи 40</w:t>
        </w:r>
      </w:hyperlink>
      <w:r w:rsidRPr="00023CDA">
        <w:rPr>
          <w:rFonts w:ascii="Times New Roman" w:eastAsia="Times New Roman" w:hAnsi="Times New Roman"/>
          <w:sz w:val="28"/>
          <w:szCs w:val="28"/>
        </w:rPr>
        <w:t xml:space="preserve"> Федерального закона.</w:t>
      </w:r>
    </w:p>
    <w:p w:rsidR="000B127A" w:rsidRPr="00023CDA" w:rsidRDefault="000B127A" w:rsidP="000B127A">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eastAsia="Times New Roman" w:hAnsi="Times New Roman"/>
          <w:sz w:val="28"/>
          <w:szCs w:val="28"/>
        </w:rPr>
        <w:t>65. Жалоба на решение министерства, действия</w:t>
      </w:r>
      <w:r w:rsidRPr="00023CDA">
        <w:rPr>
          <w:rFonts w:ascii="Times New Roman" w:hAnsi="Times New Roman"/>
          <w:sz w:val="28"/>
          <w:szCs w:val="28"/>
        </w:rPr>
        <w:t xml:space="preserve"> (бездействие) его должностных лиц (далее </w:t>
      </w:r>
      <w:r w:rsidR="00D3084D" w:rsidRPr="003D2F42">
        <w:rPr>
          <w:rFonts w:ascii="Times New Roman" w:hAnsi="Times New Roman"/>
          <w:sz w:val="28"/>
          <w:szCs w:val="28"/>
        </w:rPr>
        <w:t>–</w:t>
      </w:r>
      <w:r w:rsidRPr="00023CDA">
        <w:rPr>
          <w:rFonts w:ascii="Times New Roman" w:hAnsi="Times New Roman"/>
          <w:sz w:val="28"/>
          <w:szCs w:val="28"/>
        </w:rPr>
        <w:t xml:space="preserve"> жалоба) может быть подана в министерство в течение тридцати календарных дней со дня, когда контролируемое лицо узнало или должно было узнать о нарушении своих прав.</w:t>
      </w:r>
    </w:p>
    <w:p w:rsidR="000B127A" w:rsidRPr="00023CDA" w:rsidRDefault="000B127A" w:rsidP="000B127A">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66. В случае пропуска по уважительной причине срока подачи жалобы этот срок по ходатайству лица, подающего жалобу, может быть восстановлен министерством.</w:t>
      </w:r>
    </w:p>
    <w:p w:rsidR="000B127A" w:rsidRPr="00023CDA" w:rsidRDefault="000B127A" w:rsidP="000B127A">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67. Жалоба должна содержать:</w:t>
      </w:r>
    </w:p>
    <w:p w:rsidR="000B127A" w:rsidRPr="00023CDA" w:rsidRDefault="000B127A" w:rsidP="000B127A">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а)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0B127A" w:rsidRPr="00023CDA" w:rsidRDefault="000B127A" w:rsidP="000B127A">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б)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0B127A" w:rsidRPr="00023CDA" w:rsidRDefault="000B127A" w:rsidP="000B127A">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в)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0B127A" w:rsidRPr="00023CDA" w:rsidRDefault="000B127A" w:rsidP="000B127A">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lastRenderedPageBreak/>
        <w:t>г)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0B127A" w:rsidRPr="00023CDA" w:rsidRDefault="000B127A" w:rsidP="000B127A">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д) требования лица, подавшего жалобу;</w:t>
      </w:r>
    </w:p>
    <w:p w:rsidR="000B127A" w:rsidRPr="00023CDA" w:rsidRDefault="000B127A" w:rsidP="000B127A">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е)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0B127A" w:rsidRPr="00023CDA" w:rsidRDefault="000B127A" w:rsidP="000B127A">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 xml:space="preserve">68. Жалоба подлежит рассмотрению министерством в течение двадцати рабочих дней со дня ее регистрации. </w:t>
      </w:r>
    </w:p>
    <w:p w:rsidR="000B127A" w:rsidRPr="00023CDA" w:rsidRDefault="000B127A" w:rsidP="000B127A">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69. По итогам рассмотрения жалобы министерство принимает одно из следующих решений:</w:t>
      </w:r>
    </w:p>
    <w:p w:rsidR="000B127A" w:rsidRPr="00023CDA" w:rsidRDefault="000B127A" w:rsidP="000B127A">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а) оставляет жалобу без удовлетворения;</w:t>
      </w:r>
    </w:p>
    <w:p w:rsidR="000B127A" w:rsidRPr="00023CDA" w:rsidRDefault="000B127A" w:rsidP="000B127A">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б) отменяет решение министерства полностью или частично;</w:t>
      </w:r>
    </w:p>
    <w:p w:rsidR="000B127A" w:rsidRPr="00023CDA" w:rsidRDefault="000B127A" w:rsidP="000B127A">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в) отменяет решение министерства полностью и принимает новое решение;</w:t>
      </w:r>
    </w:p>
    <w:p w:rsidR="000B127A" w:rsidRPr="00023CDA" w:rsidRDefault="000B127A" w:rsidP="000B127A">
      <w:pPr>
        <w:autoSpaceDE w:val="0"/>
        <w:autoSpaceDN w:val="0"/>
        <w:adjustRightInd w:val="0"/>
        <w:spacing w:after="0" w:line="360" w:lineRule="auto"/>
        <w:ind w:firstLine="709"/>
        <w:jc w:val="both"/>
        <w:rPr>
          <w:rFonts w:ascii="Times New Roman" w:hAnsi="Times New Roman"/>
          <w:sz w:val="28"/>
          <w:szCs w:val="28"/>
        </w:rPr>
      </w:pPr>
      <w:r w:rsidRPr="00023CDA">
        <w:rPr>
          <w:rFonts w:ascii="Times New Roman" w:hAnsi="Times New Roman"/>
          <w:sz w:val="28"/>
          <w:szCs w:val="28"/>
        </w:rPr>
        <w:t>г) признает действия (бездействие) должностных лиц министерства незаконными и выносит решение по существу, в том числе об осуществлении при необходимости определенных действий.</w:t>
      </w:r>
    </w:p>
    <w:p w:rsidR="000B127A" w:rsidRPr="00023CDA" w:rsidRDefault="000B127A" w:rsidP="000B127A">
      <w:pPr>
        <w:pStyle w:val="ConsPlusNormal"/>
        <w:tabs>
          <w:tab w:val="left" w:pos="1276"/>
        </w:tabs>
        <w:spacing w:line="360" w:lineRule="auto"/>
        <w:ind w:firstLine="709"/>
        <w:jc w:val="both"/>
        <w:rPr>
          <w:rFonts w:ascii="Times New Roman" w:hAnsi="Times New Roman"/>
          <w:sz w:val="28"/>
          <w:szCs w:val="28"/>
        </w:rPr>
      </w:pPr>
      <w:r w:rsidRPr="00023CDA">
        <w:rPr>
          <w:rFonts w:ascii="Times New Roman" w:hAnsi="Times New Roman" w:cs="Times New Roman"/>
          <w:sz w:val="28"/>
          <w:szCs w:val="28"/>
        </w:rPr>
        <w:t xml:space="preserve">70. </w:t>
      </w:r>
      <w:r w:rsidRPr="00023CDA">
        <w:rPr>
          <w:rFonts w:ascii="Times New Roman" w:hAnsi="Times New Roman"/>
          <w:bCs/>
          <w:sz w:val="28"/>
          <w:szCs w:val="28"/>
        </w:rPr>
        <w:t xml:space="preserve">Обжалование решений министерства, действий (бездействия) его должностных лиц осуществляется в соответствии с положениями </w:t>
      </w:r>
      <w:r w:rsidR="00D3084D">
        <w:rPr>
          <w:rFonts w:ascii="Times New Roman" w:hAnsi="Times New Roman"/>
          <w:bCs/>
          <w:sz w:val="28"/>
          <w:szCs w:val="28"/>
        </w:rPr>
        <w:t xml:space="preserve">               </w:t>
      </w:r>
      <w:r w:rsidRPr="00023CDA">
        <w:rPr>
          <w:rFonts w:ascii="Times New Roman" w:hAnsi="Times New Roman"/>
          <w:bCs/>
          <w:sz w:val="28"/>
          <w:szCs w:val="28"/>
        </w:rPr>
        <w:t xml:space="preserve">статей 39 </w:t>
      </w:r>
      <w:r w:rsidR="00D3084D" w:rsidRPr="003D2F42">
        <w:rPr>
          <w:rFonts w:ascii="Times New Roman" w:hAnsi="Times New Roman" w:cs="Times New Roman"/>
          <w:sz w:val="28"/>
          <w:szCs w:val="28"/>
        </w:rPr>
        <w:t>–</w:t>
      </w:r>
      <w:r w:rsidRPr="00023CDA">
        <w:rPr>
          <w:rFonts w:ascii="Times New Roman" w:hAnsi="Times New Roman"/>
          <w:bCs/>
          <w:sz w:val="28"/>
          <w:szCs w:val="28"/>
        </w:rPr>
        <w:t xml:space="preserve"> 43 Федерального закона.</w:t>
      </w:r>
    </w:p>
    <w:sectPr w:rsidR="000B127A" w:rsidRPr="00023CDA" w:rsidSect="00484B91">
      <w:headerReference w:type="default" r:id="rId9"/>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D1C" w:rsidRDefault="00310D1C" w:rsidP="00024D7D">
      <w:pPr>
        <w:spacing w:after="0" w:line="240" w:lineRule="auto"/>
      </w:pPr>
      <w:r>
        <w:separator/>
      </w:r>
    </w:p>
  </w:endnote>
  <w:endnote w:type="continuationSeparator" w:id="0">
    <w:p w:rsidR="00310D1C" w:rsidRDefault="00310D1C" w:rsidP="00024D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D1C" w:rsidRDefault="00310D1C" w:rsidP="00024D7D">
      <w:pPr>
        <w:spacing w:after="0" w:line="240" w:lineRule="auto"/>
      </w:pPr>
      <w:r>
        <w:separator/>
      </w:r>
    </w:p>
  </w:footnote>
  <w:footnote w:type="continuationSeparator" w:id="0">
    <w:p w:rsidR="00310D1C" w:rsidRDefault="00310D1C" w:rsidP="00024D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148156"/>
      <w:docPartObj>
        <w:docPartGallery w:val="Page Numbers (Top of Page)"/>
        <w:docPartUnique/>
      </w:docPartObj>
    </w:sdtPr>
    <w:sdtContent>
      <w:p w:rsidR="00024D7D" w:rsidRDefault="004A128A">
        <w:pPr>
          <w:pStyle w:val="a4"/>
          <w:jc w:val="center"/>
        </w:pPr>
        <w:r w:rsidRPr="005F39B9">
          <w:rPr>
            <w:rFonts w:ascii="Times New Roman" w:hAnsi="Times New Roman"/>
            <w:sz w:val="28"/>
            <w:szCs w:val="28"/>
          </w:rPr>
          <w:fldChar w:fldCharType="begin"/>
        </w:r>
        <w:r w:rsidR="00024D7D" w:rsidRPr="005F39B9">
          <w:rPr>
            <w:rFonts w:ascii="Times New Roman" w:hAnsi="Times New Roman"/>
            <w:sz w:val="28"/>
            <w:szCs w:val="28"/>
          </w:rPr>
          <w:instrText>PAGE   \* MERGEFORMAT</w:instrText>
        </w:r>
        <w:r w:rsidRPr="005F39B9">
          <w:rPr>
            <w:rFonts w:ascii="Times New Roman" w:hAnsi="Times New Roman"/>
            <w:sz w:val="28"/>
            <w:szCs w:val="28"/>
          </w:rPr>
          <w:fldChar w:fldCharType="separate"/>
        </w:r>
        <w:r w:rsidR="00973283">
          <w:rPr>
            <w:rFonts w:ascii="Times New Roman" w:hAnsi="Times New Roman"/>
            <w:noProof/>
            <w:sz w:val="28"/>
            <w:szCs w:val="28"/>
          </w:rPr>
          <w:t>5</w:t>
        </w:r>
        <w:r w:rsidRPr="005F39B9">
          <w:rPr>
            <w:rFonts w:ascii="Times New Roman" w:hAnsi="Times New Roman"/>
            <w:sz w:val="28"/>
            <w:szCs w:val="28"/>
          </w:rPr>
          <w:fldChar w:fldCharType="end"/>
        </w:r>
      </w:p>
    </w:sdtContent>
  </w:sdt>
  <w:p w:rsidR="00024D7D" w:rsidRDefault="00024D7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5EE511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25E05D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E142CF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E74741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56074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5009EF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06C5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7CE37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CEADC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5A84B60"/>
    <w:lvl w:ilvl="0">
      <w:start w:val="1"/>
      <w:numFmt w:val="bullet"/>
      <w:lvlText w:val=""/>
      <w:lvlJc w:val="left"/>
      <w:pPr>
        <w:tabs>
          <w:tab w:val="num" w:pos="360"/>
        </w:tabs>
        <w:ind w:left="360" w:hanging="360"/>
      </w:pPr>
      <w:rPr>
        <w:rFonts w:ascii="Symbol" w:hAnsi="Symbol" w:hint="default"/>
      </w:rPr>
    </w:lvl>
  </w:abstractNum>
  <w:abstractNum w:abstractNumId="10">
    <w:nsid w:val="13B823F0"/>
    <w:multiLevelType w:val="multilevel"/>
    <w:tmpl w:val="E7F41BC4"/>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B764C6"/>
    <w:multiLevelType w:val="multilevel"/>
    <w:tmpl w:val="7EFE3A76"/>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32784B"/>
    <w:multiLevelType w:val="hybridMultilevel"/>
    <w:tmpl w:val="942A8B1E"/>
    <w:lvl w:ilvl="0" w:tplc="3CE44B7C">
      <w:start w:val="1"/>
      <w:numFmt w:val="decimal"/>
      <w:lvlText w:val="%1."/>
      <w:lvlJc w:val="left"/>
      <w:pPr>
        <w:ind w:left="39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6F944B2A"/>
    <w:multiLevelType w:val="multilevel"/>
    <w:tmpl w:val="26FE4446"/>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9A48B6"/>
    <w:multiLevelType w:val="hybridMultilevel"/>
    <w:tmpl w:val="0AD6EF50"/>
    <w:lvl w:ilvl="0" w:tplc="C07E2864">
      <w:start w:val="7"/>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316547"/>
    <w:rsid w:val="0001127C"/>
    <w:rsid w:val="00016F15"/>
    <w:rsid w:val="00023CDA"/>
    <w:rsid w:val="00024D7D"/>
    <w:rsid w:val="00030968"/>
    <w:rsid w:val="0004273E"/>
    <w:rsid w:val="00042D90"/>
    <w:rsid w:val="00044085"/>
    <w:rsid w:val="0005073A"/>
    <w:rsid w:val="00074AD0"/>
    <w:rsid w:val="00097789"/>
    <w:rsid w:val="000A04E0"/>
    <w:rsid w:val="000B127A"/>
    <w:rsid w:val="000B3E20"/>
    <w:rsid w:val="000E54A7"/>
    <w:rsid w:val="000E5B82"/>
    <w:rsid w:val="000E6A38"/>
    <w:rsid w:val="00102D07"/>
    <w:rsid w:val="001053A5"/>
    <w:rsid w:val="001063A4"/>
    <w:rsid w:val="001163DB"/>
    <w:rsid w:val="00117405"/>
    <w:rsid w:val="001232BA"/>
    <w:rsid w:val="00163B2B"/>
    <w:rsid w:val="00186C1D"/>
    <w:rsid w:val="0019640C"/>
    <w:rsid w:val="001A5598"/>
    <w:rsid w:val="001C614A"/>
    <w:rsid w:val="001D467A"/>
    <w:rsid w:val="001E0D8C"/>
    <w:rsid w:val="001E3B31"/>
    <w:rsid w:val="001F359F"/>
    <w:rsid w:val="001F3A99"/>
    <w:rsid w:val="0020030A"/>
    <w:rsid w:val="00204416"/>
    <w:rsid w:val="002060BC"/>
    <w:rsid w:val="00210293"/>
    <w:rsid w:val="002125D4"/>
    <w:rsid w:val="00215E9D"/>
    <w:rsid w:val="002167E2"/>
    <w:rsid w:val="00241785"/>
    <w:rsid w:val="00247F84"/>
    <w:rsid w:val="002516C8"/>
    <w:rsid w:val="00257F56"/>
    <w:rsid w:val="00271BC7"/>
    <w:rsid w:val="002A110C"/>
    <w:rsid w:val="002A528F"/>
    <w:rsid w:val="002B42B7"/>
    <w:rsid w:val="002B43B6"/>
    <w:rsid w:val="002B6220"/>
    <w:rsid w:val="002E19BD"/>
    <w:rsid w:val="002E62CA"/>
    <w:rsid w:val="00307CB5"/>
    <w:rsid w:val="00310D1C"/>
    <w:rsid w:val="00316547"/>
    <w:rsid w:val="0031655B"/>
    <w:rsid w:val="0031752B"/>
    <w:rsid w:val="00320E84"/>
    <w:rsid w:val="0032268C"/>
    <w:rsid w:val="00327454"/>
    <w:rsid w:val="00330FB2"/>
    <w:rsid w:val="00334DA3"/>
    <w:rsid w:val="0036356D"/>
    <w:rsid w:val="00364A51"/>
    <w:rsid w:val="00372A2C"/>
    <w:rsid w:val="00373269"/>
    <w:rsid w:val="0038006C"/>
    <w:rsid w:val="003919A7"/>
    <w:rsid w:val="00394274"/>
    <w:rsid w:val="003A552B"/>
    <w:rsid w:val="003C6436"/>
    <w:rsid w:val="003D1495"/>
    <w:rsid w:val="003D16E1"/>
    <w:rsid w:val="003D2F42"/>
    <w:rsid w:val="003D4377"/>
    <w:rsid w:val="003F705D"/>
    <w:rsid w:val="00404E30"/>
    <w:rsid w:val="00406A0B"/>
    <w:rsid w:val="00414CFC"/>
    <w:rsid w:val="00425C98"/>
    <w:rsid w:val="00444462"/>
    <w:rsid w:val="00450132"/>
    <w:rsid w:val="00463356"/>
    <w:rsid w:val="00467096"/>
    <w:rsid w:val="004678A9"/>
    <w:rsid w:val="00473042"/>
    <w:rsid w:val="00484B91"/>
    <w:rsid w:val="0048644C"/>
    <w:rsid w:val="004A128A"/>
    <w:rsid w:val="004C4BF2"/>
    <w:rsid w:val="004C7892"/>
    <w:rsid w:val="004D502A"/>
    <w:rsid w:val="004D6A01"/>
    <w:rsid w:val="004E4531"/>
    <w:rsid w:val="004E639C"/>
    <w:rsid w:val="00510204"/>
    <w:rsid w:val="00520875"/>
    <w:rsid w:val="00531CEE"/>
    <w:rsid w:val="00534601"/>
    <w:rsid w:val="0053690E"/>
    <w:rsid w:val="00544B23"/>
    <w:rsid w:val="00561A9D"/>
    <w:rsid w:val="0057190C"/>
    <w:rsid w:val="00574BB8"/>
    <w:rsid w:val="0057630E"/>
    <w:rsid w:val="005A7A76"/>
    <w:rsid w:val="005B569C"/>
    <w:rsid w:val="005C6A35"/>
    <w:rsid w:val="005F39B9"/>
    <w:rsid w:val="005F466B"/>
    <w:rsid w:val="00604617"/>
    <w:rsid w:val="006136F8"/>
    <w:rsid w:val="00613836"/>
    <w:rsid w:val="006142BC"/>
    <w:rsid w:val="006165B3"/>
    <w:rsid w:val="00620C1F"/>
    <w:rsid w:val="00620EE0"/>
    <w:rsid w:val="0065359C"/>
    <w:rsid w:val="006554A9"/>
    <w:rsid w:val="00667815"/>
    <w:rsid w:val="0068633E"/>
    <w:rsid w:val="00693F69"/>
    <w:rsid w:val="006A0F1B"/>
    <w:rsid w:val="006B7FF2"/>
    <w:rsid w:val="006C6ECC"/>
    <w:rsid w:val="006C71E6"/>
    <w:rsid w:val="006D0E7D"/>
    <w:rsid w:val="006D4076"/>
    <w:rsid w:val="006E1DF3"/>
    <w:rsid w:val="006E3254"/>
    <w:rsid w:val="006F754E"/>
    <w:rsid w:val="00711201"/>
    <w:rsid w:val="00732A69"/>
    <w:rsid w:val="007420EE"/>
    <w:rsid w:val="007437C2"/>
    <w:rsid w:val="00747F4A"/>
    <w:rsid w:val="007506CE"/>
    <w:rsid w:val="007565F9"/>
    <w:rsid w:val="00765C2E"/>
    <w:rsid w:val="00770A61"/>
    <w:rsid w:val="00771B3C"/>
    <w:rsid w:val="007A6759"/>
    <w:rsid w:val="007B2902"/>
    <w:rsid w:val="007B2EB3"/>
    <w:rsid w:val="007B55A3"/>
    <w:rsid w:val="007B6B8F"/>
    <w:rsid w:val="007C6BA3"/>
    <w:rsid w:val="007D19A1"/>
    <w:rsid w:val="007D1C9F"/>
    <w:rsid w:val="007D37DC"/>
    <w:rsid w:val="00806486"/>
    <w:rsid w:val="00810FDF"/>
    <w:rsid w:val="00814B1B"/>
    <w:rsid w:val="008216B9"/>
    <w:rsid w:val="0084389C"/>
    <w:rsid w:val="00850DEA"/>
    <w:rsid w:val="00860FC5"/>
    <w:rsid w:val="0088166A"/>
    <w:rsid w:val="00885305"/>
    <w:rsid w:val="00892AC9"/>
    <w:rsid w:val="0089553B"/>
    <w:rsid w:val="00895B7B"/>
    <w:rsid w:val="008A38E2"/>
    <w:rsid w:val="008B2C20"/>
    <w:rsid w:val="008C25BA"/>
    <w:rsid w:val="00910544"/>
    <w:rsid w:val="00917038"/>
    <w:rsid w:val="009360C6"/>
    <w:rsid w:val="00951CDE"/>
    <w:rsid w:val="009551FF"/>
    <w:rsid w:val="00973283"/>
    <w:rsid w:val="00992108"/>
    <w:rsid w:val="00996311"/>
    <w:rsid w:val="009A1233"/>
    <w:rsid w:val="009C305C"/>
    <w:rsid w:val="009C6383"/>
    <w:rsid w:val="009F313C"/>
    <w:rsid w:val="009F680C"/>
    <w:rsid w:val="00A106E2"/>
    <w:rsid w:val="00A22074"/>
    <w:rsid w:val="00A23B24"/>
    <w:rsid w:val="00A26101"/>
    <w:rsid w:val="00A3439A"/>
    <w:rsid w:val="00A40A38"/>
    <w:rsid w:val="00A56B14"/>
    <w:rsid w:val="00A624A4"/>
    <w:rsid w:val="00A92787"/>
    <w:rsid w:val="00AC4C63"/>
    <w:rsid w:val="00AC5A3F"/>
    <w:rsid w:val="00AD1704"/>
    <w:rsid w:val="00AD4123"/>
    <w:rsid w:val="00AE1F20"/>
    <w:rsid w:val="00AF31E4"/>
    <w:rsid w:val="00AF4AE6"/>
    <w:rsid w:val="00AF58E3"/>
    <w:rsid w:val="00B00ABF"/>
    <w:rsid w:val="00B06F9F"/>
    <w:rsid w:val="00B32661"/>
    <w:rsid w:val="00B33C5A"/>
    <w:rsid w:val="00B4436D"/>
    <w:rsid w:val="00B45E89"/>
    <w:rsid w:val="00B53CD1"/>
    <w:rsid w:val="00B61961"/>
    <w:rsid w:val="00B6412E"/>
    <w:rsid w:val="00B66582"/>
    <w:rsid w:val="00B705E8"/>
    <w:rsid w:val="00B716A2"/>
    <w:rsid w:val="00B751A9"/>
    <w:rsid w:val="00B775D6"/>
    <w:rsid w:val="00B855DD"/>
    <w:rsid w:val="00B90B8E"/>
    <w:rsid w:val="00BB0528"/>
    <w:rsid w:val="00BB66E5"/>
    <w:rsid w:val="00BB7511"/>
    <w:rsid w:val="00BD7CBF"/>
    <w:rsid w:val="00BE5A3D"/>
    <w:rsid w:val="00BF5557"/>
    <w:rsid w:val="00C04CAB"/>
    <w:rsid w:val="00C06707"/>
    <w:rsid w:val="00C16F53"/>
    <w:rsid w:val="00C258A7"/>
    <w:rsid w:val="00C3339B"/>
    <w:rsid w:val="00C36CC8"/>
    <w:rsid w:val="00C44002"/>
    <w:rsid w:val="00C50CEA"/>
    <w:rsid w:val="00C50EB7"/>
    <w:rsid w:val="00C57100"/>
    <w:rsid w:val="00C63988"/>
    <w:rsid w:val="00C70274"/>
    <w:rsid w:val="00C770AE"/>
    <w:rsid w:val="00C827EC"/>
    <w:rsid w:val="00C9128A"/>
    <w:rsid w:val="00C93BEF"/>
    <w:rsid w:val="00CA0160"/>
    <w:rsid w:val="00CA4EAC"/>
    <w:rsid w:val="00CC7CC5"/>
    <w:rsid w:val="00CD2F44"/>
    <w:rsid w:val="00CD5BA8"/>
    <w:rsid w:val="00CD644A"/>
    <w:rsid w:val="00CF42CF"/>
    <w:rsid w:val="00D075A4"/>
    <w:rsid w:val="00D17E1D"/>
    <w:rsid w:val="00D214D6"/>
    <w:rsid w:val="00D227DA"/>
    <w:rsid w:val="00D24B5E"/>
    <w:rsid w:val="00D3084D"/>
    <w:rsid w:val="00D35C4A"/>
    <w:rsid w:val="00D43811"/>
    <w:rsid w:val="00D45337"/>
    <w:rsid w:val="00D70199"/>
    <w:rsid w:val="00D946D8"/>
    <w:rsid w:val="00DA09B1"/>
    <w:rsid w:val="00DB0105"/>
    <w:rsid w:val="00DB147D"/>
    <w:rsid w:val="00DC060F"/>
    <w:rsid w:val="00DC3097"/>
    <w:rsid w:val="00DC5452"/>
    <w:rsid w:val="00DD4622"/>
    <w:rsid w:val="00DE1C6E"/>
    <w:rsid w:val="00DF4AB3"/>
    <w:rsid w:val="00E02AF5"/>
    <w:rsid w:val="00E34996"/>
    <w:rsid w:val="00E42385"/>
    <w:rsid w:val="00E65557"/>
    <w:rsid w:val="00E7469B"/>
    <w:rsid w:val="00E76204"/>
    <w:rsid w:val="00E857CD"/>
    <w:rsid w:val="00E86938"/>
    <w:rsid w:val="00E86F3A"/>
    <w:rsid w:val="00E943DC"/>
    <w:rsid w:val="00EA1B48"/>
    <w:rsid w:val="00EA51ED"/>
    <w:rsid w:val="00EC5D72"/>
    <w:rsid w:val="00ED1D43"/>
    <w:rsid w:val="00ED3DCD"/>
    <w:rsid w:val="00ED4F86"/>
    <w:rsid w:val="00ED5EE5"/>
    <w:rsid w:val="00EE06C4"/>
    <w:rsid w:val="00EE7F52"/>
    <w:rsid w:val="00F220FD"/>
    <w:rsid w:val="00F22700"/>
    <w:rsid w:val="00F31A57"/>
    <w:rsid w:val="00F36AC4"/>
    <w:rsid w:val="00F45136"/>
    <w:rsid w:val="00F46E29"/>
    <w:rsid w:val="00F46EE1"/>
    <w:rsid w:val="00F54F11"/>
    <w:rsid w:val="00F61E35"/>
    <w:rsid w:val="00F7483F"/>
    <w:rsid w:val="00F74F62"/>
    <w:rsid w:val="00F75617"/>
    <w:rsid w:val="00F8127A"/>
    <w:rsid w:val="00F840C3"/>
    <w:rsid w:val="00F94165"/>
    <w:rsid w:val="00FA55C3"/>
    <w:rsid w:val="00FB5456"/>
    <w:rsid w:val="00FC2E1F"/>
    <w:rsid w:val="00FC3746"/>
    <w:rsid w:val="00FC393A"/>
    <w:rsid w:val="00FC3D05"/>
    <w:rsid w:val="00FD17FD"/>
    <w:rsid w:val="00FD45AF"/>
    <w:rsid w:val="00FF4E38"/>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83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6547"/>
    <w:pPr>
      <w:widowControl w:val="0"/>
      <w:autoSpaceDE w:val="0"/>
      <w:autoSpaceDN w:val="0"/>
    </w:pPr>
    <w:rPr>
      <w:rFonts w:eastAsia="Times New Roman" w:cs="Calibri"/>
      <w:szCs w:val="20"/>
    </w:rPr>
  </w:style>
  <w:style w:type="paragraph" w:customStyle="1" w:styleId="ConsPlusTitle">
    <w:name w:val="ConsPlusTitle"/>
    <w:uiPriority w:val="99"/>
    <w:rsid w:val="00316547"/>
    <w:pPr>
      <w:widowControl w:val="0"/>
      <w:autoSpaceDE w:val="0"/>
      <w:autoSpaceDN w:val="0"/>
    </w:pPr>
    <w:rPr>
      <w:rFonts w:eastAsia="Times New Roman" w:cs="Calibri"/>
      <w:b/>
      <w:szCs w:val="20"/>
    </w:rPr>
  </w:style>
  <w:style w:type="paragraph" w:customStyle="1" w:styleId="ConsPlusTitlePage">
    <w:name w:val="ConsPlusTitlePage"/>
    <w:uiPriority w:val="99"/>
    <w:rsid w:val="00316547"/>
    <w:pPr>
      <w:widowControl w:val="0"/>
      <w:autoSpaceDE w:val="0"/>
      <w:autoSpaceDN w:val="0"/>
    </w:pPr>
    <w:rPr>
      <w:rFonts w:ascii="Tahoma" w:eastAsia="Times New Roman" w:hAnsi="Tahoma" w:cs="Tahoma"/>
      <w:sz w:val="20"/>
      <w:szCs w:val="20"/>
    </w:rPr>
  </w:style>
  <w:style w:type="paragraph" w:customStyle="1" w:styleId="s1">
    <w:name w:val="s_1"/>
    <w:basedOn w:val="a"/>
    <w:uiPriority w:val="99"/>
    <w:rsid w:val="007D19A1"/>
    <w:pPr>
      <w:spacing w:before="100" w:beforeAutospacing="1" w:after="100" w:afterAutospacing="1" w:line="240" w:lineRule="auto"/>
    </w:pPr>
    <w:rPr>
      <w:rFonts w:ascii="Times New Roman" w:eastAsia="Times New Roman" w:hAnsi="Times New Roman"/>
      <w:sz w:val="24"/>
      <w:szCs w:val="24"/>
    </w:rPr>
  </w:style>
  <w:style w:type="table" w:styleId="a3">
    <w:name w:val="Table Grid"/>
    <w:basedOn w:val="a1"/>
    <w:uiPriority w:val="39"/>
    <w:locked/>
    <w:rsid w:val="006F754E"/>
    <w:pPr>
      <w:spacing w:after="160" w:line="259"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uiPriority w:val="99"/>
    <w:rsid w:val="001063A4"/>
  </w:style>
  <w:style w:type="paragraph" w:styleId="a4">
    <w:name w:val="header"/>
    <w:basedOn w:val="a"/>
    <w:link w:val="a5"/>
    <w:uiPriority w:val="99"/>
    <w:unhideWhenUsed/>
    <w:rsid w:val="00024D7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24D7D"/>
  </w:style>
  <w:style w:type="paragraph" w:styleId="a6">
    <w:name w:val="footer"/>
    <w:basedOn w:val="a"/>
    <w:link w:val="a7"/>
    <w:uiPriority w:val="99"/>
    <w:unhideWhenUsed/>
    <w:rsid w:val="00024D7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24D7D"/>
  </w:style>
  <w:style w:type="paragraph" w:styleId="a8">
    <w:name w:val="Balloon Text"/>
    <w:basedOn w:val="a"/>
    <w:link w:val="a9"/>
    <w:uiPriority w:val="99"/>
    <w:semiHidden/>
    <w:unhideWhenUsed/>
    <w:rsid w:val="00B6658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6582"/>
    <w:rPr>
      <w:rFonts w:ascii="Tahoma" w:hAnsi="Tahoma" w:cs="Tahoma"/>
      <w:sz w:val="16"/>
      <w:szCs w:val="16"/>
    </w:rPr>
  </w:style>
  <w:style w:type="paragraph" w:styleId="aa">
    <w:name w:val="List Paragraph"/>
    <w:basedOn w:val="a"/>
    <w:uiPriority w:val="34"/>
    <w:qFormat/>
    <w:rsid w:val="00AF58E3"/>
    <w:pPr>
      <w:ind w:left="720"/>
      <w:contextualSpacing/>
    </w:pPr>
  </w:style>
  <w:style w:type="character" w:styleId="ab">
    <w:name w:val="Hyperlink"/>
    <w:basedOn w:val="a0"/>
    <w:uiPriority w:val="99"/>
    <w:semiHidden/>
    <w:unhideWhenUsed/>
    <w:rsid w:val="000B12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83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6547"/>
    <w:pPr>
      <w:widowControl w:val="0"/>
      <w:autoSpaceDE w:val="0"/>
      <w:autoSpaceDN w:val="0"/>
    </w:pPr>
    <w:rPr>
      <w:rFonts w:eastAsia="Times New Roman" w:cs="Calibri"/>
      <w:szCs w:val="20"/>
    </w:rPr>
  </w:style>
  <w:style w:type="paragraph" w:customStyle="1" w:styleId="ConsPlusTitle">
    <w:name w:val="ConsPlusTitle"/>
    <w:uiPriority w:val="99"/>
    <w:rsid w:val="00316547"/>
    <w:pPr>
      <w:widowControl w:val="0"/>
      <w:autoSpaceDE w:val="0"/>
      <w:autoSpaceDN w:val="0"/>
    </w:pPr>
    <w:rPr>
      <w:rFonts w:eastAsia="Times New Roman" w:cs="Calibri"/>
      <w:b/>
      <w:szCs w:val="20"/>
    </w:rPr>
  </w:style>
  <w:style w:type="paragraph" w:customStyle="1" w:styleId="ConsPlusTitlePage">
    <w:name w:val="ConsPlusTitlePage"/>
    <w:uiPriority w:val="99"/>
    <w:rsid w:val="00316547"/>
    <w:pPr>
      <w:widowControl w:val="0"/>
      <w:autoSpaceDE w:val="0"/>
      <w:autoSpaceDN w:val="0"/>
    </w:pPr>
    <w:rPr>
      <w:rFonts w:ascii="Tahoma" w:eastAsia="Times New Roman" w:hAnsi="Tahoma" w:cs="Tahoma"/>
      <w:sz w:val="20"/>
      <w:szCs w:val="20"/>
    </w:rPr>
  </w:style>
  <w:style w:type="paragraph" w:customStyle="1" w:styleId="s1">
    <w:name w:val="s_1"/>
    <w:basedOn w:val="a"/>
    <w:uiPriority w:val="99"/>
    <w:rsid w:val="007D19A1"/>
    <w:pPr>
      <w:spacing w:before="100" w:beforeAutospacing="1" w:after="100" w:afterAutospacing="1" w:line="240" w:lineRule="auto"/>
    </w:pPr>
    <w:rPr>
      <w:rFonts w:ascii="Times New Roman" w:eastAsia="Times New Roman" w:hAnsi="Times New Roman"/>
      <w:sz w:val="24"/>
      <w:szCs w:val="24"/>
    </w:rPr>
  </w:style>
  <w:style w:type="table" w:styleId="a3">
    <w:name w:val="Table Grid"/>
    <w:basedOn w:val="a1"/>
    <w:uiPriority w:val="39"/>
    <w:locked/>
    <w:rsid w:val="006F754E"/>
    <w:pPr>
      <w:spacing w:after="160" w:line="259"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uiPriority w:val="99"/>
    <w:rsid w:val="001063A4"/>
  </w:style>
  <w:style w:type="paragraph" w:styleId="a4">
    <w:name w:val="header"/>
    <w:basedOn w:val="a"/>
    <w:link w:val="a5"/>
    <w:uiPriority w:val="99"/>
    <w:unhideWhenUsed/>
    <w:rsid w:val="00024D7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24D7D"/>
  </w:style>
  <w:style w:type="paragraph" w:styleId="a6">
    <w:name w:val="footer"/>
    <w:basedOn w:val="a"/>
    <w:link w:val="a7"/>
    <w:uiPriority w:val="99"/>
    <w:unhideWhenUsed/>
    <w:rsid w:val="00024D7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24D7D"/>
  </w:style>
  <w:style w:type="paragraph" w:styleId="a8">
    <w:name w:val="Balloon Text"/>
    <w:basedOn w:val="a"/>
    <w:link w:val="a9"/>
    <w:uiPriority w:val="99"/>
    <w:semiHidden/>
    <w:unhideWhenUsed/>
    <w:rsid w:val="00B6658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65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9362498">
      <w:bodyDiv w:val="1"/>
      <w:marLeft w:val="0"/>
      <w:marRight w:val="0"/>
      <w:marTop w:val="0"/>
      <w:marBottom w:val="0"/>
      <w:divBdr>
        <w:top w:val="none" w:sz="0" w:space="0" w:color="auto"/>
        <w:left w:val="none" w:sz="0" w:space="0" w:color="auto"/>
        <w:bottom w:val="none" w:sz="0" w:space="0" w:color="auto"/>
        <w:right w:val="none" w:sz="0" w:space="0" w:color="auto"/>
      </w:divBdr>
    </w:div>
    <w:div w:id="1043359837">
      <w:marLeft w:val="0"/>
      <w:marRight w:val="0"/>
      <w:marTop w:val="0"/>
      <w:marBottom w:val="0"/>
      <w:divBdr>
        <w:top w:val="none" w:sz="0" w:space="0" w:color="auto"/>
        <w:left w:val="none" w:sz="0" w:space="0" w:color="auto"/>
        <w:bottom w:val="none" w:sz="0" w:space="0" w:color="auto"/>
        <w:right w:val="none" w:sz="0" w:space="0" w:color="auto"/>
      </w:divBdr>
      <w:divsChild>
        <w:div w:id="1043359825">
          <w:marLeft w:val="0"/>
          <w:marRight w:val="0"/>
          <w:marTop w:val="0"/>
          <w:marBottom w:val="0"/>
          <w:divBdr>
            <w:top w:val="none" w:sz="0" w:space="0" w:color="auto"/>
            <w:left w:val="none" w:sz="0" w:space="0" w:color="auto"/>
            <w:bottom w:val="none" w:sz="0" w:space="0" w:color="auto"/>
            <w:right w:val="none" w:sz="0" w:space="0" w:color="auto"/>
          </w:divBdr>
        </w:div>
        <w:div w:id="1043359828">
          <w:marLeft w:val="0"/>
          <w:marRight w:val="0"/>
          <w:marTop w:val="0"/>
          <w:marBottom w:val="0"/>
          <w:divBdr>
            <w:top w:val="none" w:sz="0" w:space="0" w:color="auto"/>
            <w:left w:val="none" w:sz="0" w:space="0" w:color="auto"/>
            <w:bottom w:val="none" w:sz="0" w:space="0" w:color="auto"/>
            <w:right w:val="none" w:sz="0" w:space="0" w:color="auto"/>
          </w:divBdr>
        </w:div>
        <w:div w:id="1043359829">
          <w:marLeft w:val="0"/>
          <w:marRight w:val="0"/>
          <w:marTop w:val="0"/>
          <w:marBottom w:val="0"/>
          <w:divBdr>
            <w:top w:val="none" w:sz="0" w:space="0" w:color="auto"/>
            <w:left w:val="none" w:sz="0" w:space="0" w:color="auto"/>
            <w:bottom w:val="none" w:sz="0" w:space="0" w:color="auto"/>
            <w:right w:val="none" w:sz="0" w:space="0" w:color="auto"/>
          </w:divBdr>
        </w:div>
        <w:div w:id="1043359830">
          <w:marLeft w:val="0"/>
          <w:marRight w:val="0"/>
          <w:marTop w:val="0"/>
          <w:marBottom w:val="0"/>
          <w:divBdr>
            <w:top w:val="none" w:sz="0" w:space="0" w:color="auto"/>
            <w:left w:val="none" w:sz="0" w:space="0" w:color="auto"/>
            <w:bottom w:val="none" w:sz="0" w:space="0" w:color="auto"/>
            <w:right w:val="none" w:sz="0" w:space="0" w:color="auto"/>
          </w:divBdr>
        </w:div>
        <w:div w:id="1043359835">
          <w:marLeft w:val="0"/>
          <w:marRight w:val="0"/>
          <w:marTop w:val="0"/>
          <w:marBottom w:val="0"/>
          <w:divBdr>
            <w:top w:val="none" w:sz="0" w:space="0" w:color="auto"/>
            <w:left w:val="none" w:sz="0" w:space="0" w:color="auto"/>
            <w:bottom w:val="none" w:sz="0" w:space="0" w:color="auto"/>
            <w:right w:val="none" w:sz="0" w:space="0" w:color="auto"/>
          </w:divBdr>
          <w:divsChild>
            <w:div w:id="1043359826">
              <w:marLeft w:val="0"/>
              <w:marRight w:val="0"/>
              <w:marTop w:val="0"/>
              <w:marBottom w:val="0"/>
              <w:divBdr>
                <w:top w:val="none" w:sz="0" w:space="0" w:color="auto"/>
                <w:left w:val="none" w:sz="0" w:space="0" w:color="auto"/>
                <w:bottom w:val="none" w:sz="0" w:space="0" w:color="auto"/>
                <w:right w:val="none" w:sz="0" w:space="0" w:color="auto"/>
              </w:divBdr>
              <w:divsChild>
                <w:div w:id="1043359827">
                  <w:marLeft w:val="0"/>
                  <w:marRight w:val="0"/>
                  <w:marTop w:val="0"/>
                  <w:marBottom w:val="0"/>
                  <w:divBdr>
                    <w:top w:val="none" w:sz="0" w:space="0" w:color="auto"/>
                    <w:left w:val="none" w:sz="0" w:space="0" w:color="auto"/>
                    <w:bottom w:val="none" w:sz="0" w:space="0" w:color="auto"/>
                    <w:right w:val="none" w:sz="0" w:space="0" w:color="auto"/>
                  </w:divBdr>
                </w:div>
                <w:div w:id="1043359834">
                  <w:marLeft w:val="0"/>
                  <w:marRight w:val="0"/>
                  <w:marTop w:val="0"/>
                  <w:marBottom w:val="0"/>
                  <w:divBdr>
                    <w:top w:val="none" w:sz="0" w:space="0" w:color="auto"/>
                    <w:left w:val="none" w:sz="0" w:space="0" w:color="auto"/>
                    <w:bottom w:val="none" w:sz="0" w:space="0" w:color="auto"/>
                    <w:right w:val="none" w:sz="0" w:space="0" w:color="auto"/>
                  </w:divBdr>
                </w:div>
                <w:div w:id="1043359853">
                  <w:marLeft w:val="0"/>
                  <w:marRight w:val="0"/>
                  <w:marTop w:val="0"/>
                  <w:marBottom w:val="0"/>
                  <w:divBdr>
                    <w:top w:val="none" w:sz="0" w:space="0" w:color="auto"/>
                    <w:left w:val="none" w:sz="0" w:space="0" w:color="auto"/>
                    <w:bottom w:val="none" w:sz="0" w:space="0" w:color="auto"/>
                    <w:right w:val="none" w:sz="0" w:space="0" w:color="auto"/>
                  </w:divBdr>
                </w:div>
                <w:div w:id="1043359867">
                  <w:marLeft w:val="0"/>
                  <w:marRight w:val="0"/>
                  <w:marTop w:val="0"/>
                  <w:marBottom w:val="0"/>
                  <w:divBdr>
                    <w:top w:val="none" w:sz="0" w:space="0" w:color="auto"/>
                    <w:left w:val="none" w:sz="0" w:space="0" w:color="auto"/>
                    <w:bottom w:val="none" w:sz="0" w:space="0" w:color="auto"/>
                    <w:right w:val="none" w:sz="0" w:space="0" w:color="auto"/>
                  </w:divBdr>
                </w:div>
              </w:divsChild>
            </w:div>
            <w:div w:id="1043359842">
              <w:marLeft w:val="0"/>
              <w:marRight w:val="0"/>
              <w:marTop w:val="0"/>
              <w:marBottom w:val="0"/>
              <w:divBdr>
                <w:top w:val="none" w:sz="0" w:space="0" w:color="auto"/>
                <w:left w:val="none" w:sz="0" w:space="0" w:color="auto"/>
                <w:bottom w:val="none" w:sz="0" w:space="0" w:color="auto"/>
                <w:right w:val="none" w:sz="0" w:space="0" w:color="auto"/>
              </w:divBdr>
            </w:div>
            <w:div w:id="1043359844">
              <w:marLeft w:val="0"/>
              <w:marRight w:val="0"/>
              <w:marTop w:val="0"/>
              <w:marBottom w:val="0"/>
              <w:divBdr>
                <w:top w:val="none" w:sz="0" w:space="0" w:color="auto"/>
                <w:left w:val="none" w:sz="0" w:space="0" w:color="auto"/>
                <w:bottom w:val="none" w:sz="0" w:space="0" w:color="auto"/>
                <w:right w:val="none" w:sz="0" w:space="0" w:color="auto"/>
              </w:divBdr>
              <w:divsChild>
                <w:div w:id="1043359823">
                  <w:marLeft w:val="0"/>
                  <w:marRight w:val="0"/>
                  <w:marTop w:val="0"/>
                  <w:marBottom w:val="0"/>
                  <w:divBdr>
                    <w:top w:val="none" w:sz="0" w:space="0" w:color="auto"/>
                    <w:left w:val="none" w:sz="0" w:space="0" w:color="auto"/>
                    <w:bottom w:val="none" w:sz="0" w:space="0" w:color="auto"/>
                    <w:right w:val="none" w:sz="0" w:space="0" w:color="auto"/>
                  </w:divBdr>
                </w:div>
                <w:div w:id="1043359840">
                  <w:marLeft w:val="0"/>
                  <w:marRight w:val="0"/>
                  <w:marTop w:val="0"/>
                  <w:marBottom w:val="0"/>
                  <w:divBdr>
                    <w:top w:val="none" w:sz="0" w:space="0" w:color="auto"/>
                    <w:left w:val="none" w:sz="0" w:space="0" w:color="auto"/>
                    <w:bottom w:val="none" w:sz="0" w:space="0" w:color="auto"/>
                    <w:right w:val="none" w:sz="0" w:space="0" w:color="auto"/>
                  </w:divBdr>
                </w:div>
                <w:div w:id="1043359852">
                  <w:marLeft w:val="0"/>
                  <w:marRight w:val="0"/>
                  <w:marTop w:val="0"/>
                  <w:marBottom w:val="0"/>
                  <w:divBdr>
                    <w:top w:val="none" w:sz="0" w:space="0" w:color="auto"/>
                    <w:left w:val="none" w:sz="0" w:space="0" w:color="auto"/>
                    <w:bottom w:val="none" w:sz="0" w:space="0" w:color="auto"/>
                    <w:right w:val="none" w:sz="0" w:space="0" w:color="auto"/>
                  </w:divBdr>
                </w:div>
                <w:div w:id="1043359856">
                  <w:marLeft w:val="0"/>
                  <w:marRight w:val="0"/>
                  <w:marTop w:val="0"/>
                  <w:marBottom w:val="0"/>
                  <w:divBdr>
                    <w:top w:val="none" w:sz="0" w:space="0" w:color="auto"/>
                    <w:left w:val="none" w:sz="0" w:space="0" w:color="auto"/>
                    <w:bottom w:val="none" w:sz="0" w:space="0" w:color="auto"/>
                    <w:right w:val="none" w:sz="0" w:space="0" w:color="auto"/>
                  </w:divBdr>
                </w:div>
                <w:div w:id="1043359857">
                  <w:marLeft w:val="0"/>
                  <w:marRight w:val="0"/>
                  <w:marTop w:val="0"/>
                  <w:marBottom w:val="0"/>
                  <w:divBdr>
                    <w:top w:val="none" w:sz="0" w:space="0" w:color="auto"/>
                    <w:left w:val="none" w:sz="0" w:space="0" w:color="auto"/>
                    <w:bottom w:val="none" w:sz="0" w:space="0" w:color="auto"/>
                    <w:right w:val="none" w:sz="0" w:space="0" w:color="auto"/>
                  </w:divBdr>
                </w:div>
                <w:div w:id="1043359860">
                  <w:marLeft w:val="0"/>
                  <w:marRight w:val="0"/>
                  <w:marTop w:val="0"/>
                  <w:marBottom w:val="0"/>
                  <w:divBdr>
                    <w:top w:val="none" w:sz="0" w:space="0" w:color="auto"/>
                    <w:left w:val="none" w:sz="0" w:space="0" w:color="auto"/>
                    <w:bottom w:val="none" w:sz="0" w:space="0" w:color="auto"/>
                    <w:right w:val="none" w:sz="0" w:space="0" w:color="auto"/>
                  </w:divBdr>
                </w:div>
              </w:divsChild>
            </w:div>
            <w:div w:id="1043359855">
              <w:marLeft w:val="0"/>
              <w:marRight w:val="0"/>
              <w:marTop w:val="0"/>
              <w:marBottom w:val="0"/>
              <w:divBdr>
                <w:top w:val="none" w:sz="0" w:space="0" w:color="auto"/>
                <w:left w:val="none" w:sz="0" w:space="0" w:color="auto"/>
                <w:bottom w:val="none" w:sz="0" w:space="0" w:color="auto"/>
                <w:right w:val="none" w:sz="0" w:space="0" w:color="auto"/>
              </w:divBdr>
              <w:divsChild>
                <w:div w:id="1043359845">
                  <w:marLeft w:val="0"/>
                  <w:marRight w:val="0"/>
                  <w:marTop w:val="0"/>
                  <w:marBottom w:val="0"/>
                  <w:divBdr>
                    <w:top w:val="none" w:sz="0" w:space="0" w:color="auto"/>
                    <w:left w:val="none" w:sz="0" w:space="0" w:color="auto"/>
                    <w:bottom w:val="none" w:sz="0" w:space="0" w:color="auto"/>
                    <w:right w:val="none" w:sz="0" w:space="0" w:color="auto"/>
                  </w:divBdr>
                </w:div>
                <w:div w:id="1043359848">
                  <w:marLeft w:val="0"/>
                  <w:marRight w:val="0"/>
                  <w:marTop w:val="0"/>
                  <w:marBottom w:val="0"/>
                  <w:divBdr>
                    <w:top w:val="none" w:sz="0" w:space="0" w:color="auto"/>
                    <w:left w:val="none" w:sz="0" w:space="0" w:color="auto"/>
                    <w:bottom w:val="none" w:sz="0" w:space="0" w:color="auto"/>
                    <w:right w:val="none" w:sz="0" w:space="0" w:color="auto"/>
                  </w:divBdr>
                </w:div>
                <w:div w:id="1043359854">
                  <w:marLeft w:val="0"/>
                  <w:marRight w:val="0"/>
                  <w:marTop w:val="0"/>
                  <w:marBottom w:val="0"/>
                  <w:divBdr>
                    <w:top w:val="none" w:sz="0" w:space="0" w:color="auto"/>
                    <w:left w:val="none" w:sz="0" w:space="0" w:color="auto"/>
                    <w:bottom w:val="none" w:sz="0" w:space="0" w:color="auto"/>
                    <w:right w:val="none" w:sz="0" w:space="0" w:color="auto"/>
                  </w:divBdr>
                </w:div>
                <w:div w:id="104335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59838">
          <w:marLeft w:val="0"/>
          <w:marRight w:val="0"/>
          <w:marTop w:val="0"/>
          <w:marBottom w:val="0"/>
          <w:divBdr>
            <w:top w:val="none" w:sz="0" w:space="0" w:color="auto"/>
            <w:left w:val="none" w:sz="0" w:space="0" w:color="auto"/>
            <w:bottom w:val="none" w:sz="0" w:space="0" w:color="auto"/>
            <w:right w:val="none" w:sz="0" w:space="0" w:color="auto"/>
          </w:divBdr>
        </w:div>
        <w:div w:id="1043359843">
          <w:marLeft w:val="0"/>
          <w:marRight w:val="0"/>
          <w:marTop w:val="0"/>
          <w:marBottom w:val="0"/>
          <w:divBdr>
            <w:top w:val="none" w:sz="0" w:space="0" w:color="auto"/>
            <w:left w:val="none" w:sz="0" w:space="0" w:color="auto"/>
            <w:bottom w:val="none" w:sz="0" w:space="0" w:color="auto"/>
            <w:right w:val="none" w:sz="0" w:space="0" w:color="auto"/>
          </w:divBdr>
        </w:div>
        <w:div w:id="1043359850">
          <w:marLeft w:val="0"/>
          <w:marRight w:val="0"/>
          <w:marTop w:val="0"/>
          <w:marBottom w:val="0"/>
          <w:divBdr>
            <w:top w:val="none" w:sz="0" w:space="0" w:color="auto"/>
            <w:left w:val="none" w:sz="0" w:space="0" w:color="auto"/>
            <w:bottom w:val="none" w:sz="0" w:space="0" w:color="auto"/>
            <w:right w:val="none" w:sz="0" w:space="0" w:color="auto"/>
          </w:divBdr>
          <w:divsChild>
            <w:div w:id="1043359832">
              <w:marLeft w:val="0"/>
              <w:marRight w:val="0"/>
              <w:marTop w:val="0"/>
              <w:marBottom w:val="0"/>
              <w:divBdr>
                <w:top w:val="none" w:sz="0" w:space="0" w:color="auto"/>
                <w:left w:val="none" w:sz="0" w:space="0" w:color="auto"/>
                <w:bottom w:val="none" w:sz="0" w:space="0" w:color="auto"/>
                <w:right w:val="none" w:sz="0" w:space="0" w:color="auto"/>
              </w:divBdr>
            </w:div>
            <w:div w:id="1043359833">
              <w:marLeft w:val="0"/>
              <w:marRight w:val="0"/>
              <w:marTop w:val="0"/>
              <w:marBottom w:val="0"/>
              <w:divBdr>
                <w:top w:val="none" w:sz="0" w:space="0" w:color="auto"/>
                <w:left w:val="none" w:sz="0" w:space="0" w:color="auto"/>
                <w:bottom w:val="none" w:sz="0" w:space="0" w:color="auto"/>
                <w:right w:val="none" w:sz="0" w:space="0" w:color="auto"/>
              </w:divBdr>
            </w:div>
            <w:div w:id="1043359836">
              <w:marLeft w:val="0"/>
              <w:marRight w:val="0"/>
              <w:marTop w:val="0"/>
              <w:marBottom w:val="0"/>
              <w:divBdr>
                <w:top w:val="none" w:sz="0" w:space="0" w:color="auto"/>
                <w:left w:val="none" w:sz="0" w:space="0" w:color="auto"/>
                <w:bottom w:val="none" w:sz="0" w:space="0" w:color="auto"/>
                <w:right w:val="none" w:sz="0" w:space="0" w:color="auto"/>
              </w:divBdr>
            </w:div>
            <w:div w:id="1043359847">
              <w:marLeft w:val="0"/>
              <w:marRight w:val="0"/>
              <w:marTop w:val="0"/>
              <w:marBottom w:val="0"/>
              <w:divBdr>
                <w:top w:val="none" w:sz="0" w:space="0" w:color="auto"/>
                <w:left w:val="none" w:sz="0" w:space="0" w:color="auto"/>
                <w:bottom w:val="none" w:sz="0" w:space="0" w:color="auto"/>
                <w:right w:val="none" w:sz="0" w:space="0" w:color="auto"/>
              </w:divBdr>
            </w:div>
            <w:div w:id="1043359862">
              <w:marLeft w:val="0"/>
              <w:marRight w:val="0"/>
              <w:marTop w:val="0"/>
              <w:marBottom w:val="0"/>
              <w:divBdr>
                <w:top w:val="none" w:sz="0" w:space="0" w:color="auto"/>
                <w:left w:val="none" w:sz="0" w:space="0" w:color="auto"/>
                <w:bottom w:val="none" w:sz="0" w:space="0" w:color="auto"/>
                <w:right w:val="none" w:sz="0" w:space="0" w:color="auto"/>
              </w:divBdr>
            </w:div>
            <w:div w:id="1043359865">
              <w:marLeft w:val="0"/>
              <w:marRight w:val="0"/>
              <w:marTop w:val="0"/>
              <w:marBottom w:val="0"/>
              <w:divBdr>
                <w:top w:val="none" w:sz="0" w:space="0" w:color="auto"/>
                <w:left w:val="none" w:sz="0" w:space="0" w:color="auto"/>
                <w:bottom w:val="none" w:sz="0" w:space="0" w:color="auto"/>
                <w:right w:val="none" w:sz="0" w:space="0" w:color="auto"/>
              </w:divBdr>
            </w:div>
            <w:div w:id="1043359866">
              <w:marLeft w:val="0"/>
              <w:marRight w:val="0"/>
              <w:marTop w:val="0"/>
              <w:marBottom w:val="0"/>
              <w:divBdr>
                <w:top w:val="none" w:sz="0" w:space="0" w:color="auto"/>
                <w:left w:val="none" w:sz="0" w:space="0" w:color="auto"/>
                <w:bottom w:val="none" w:sz="0" w:space="0" w:color="auto"/>
                <w:right w:val="none" w:sz="0" w:space="0" w:color="auto"/>
              </w:divBdr>
            </w:div>
          </w:divsChild>
        </w:div>
        <w:div w:id="1043359851">
          <w:marLeft w:val="0"/>
          <w:marRight w:val="0"/>
          <w:marTop w:val="0"/>
          <w:marBottom w:val="0"/>
          <w:divBdr>
            <w:top w:val="none" w:sz="0" w:space="0" w:color="auto"/>
            <w:left w:val="none" w:sz="0" w:space="0" w:color="auto"/>
            <w:bottom w:val="none" w:sz="0" w:space="0" w:color="auto"/>
            <w:right w:val="none" w:sz="0" w:space="0" w:color="auto"/>
          </w:divBdr>
          <w:divsChild>
            <w:div w:id="1043359822">
              <w:marLeft w:val="0"/>
              <w:marRight w:val="0"/>
              <w:marTop w:val="0"/>
              <w:marBottom w:val="0"/>
              <w:divBdr>
                <w:top w:val="none" w:sz="0" w:space="0" w:color="auto"/>
                <w:left w:val="none" w:sz="0" w:space="0" w:color="auto"/>
                <w:bottom w:val="none" w:sz="0" w:space="0" w:color="auto"/>
                <w:right w:val="none" w:sz="0" w:space="0" w:color="auto"/>
              </w:divBdr>
            </w:div>
            <w:div w:id="1043359824">
              <w:marLeft w:val="0"/>
              <w:marRight w:val="0"/>
              <w:marTop w:val="0"/>
              <w:marBottom w:val="0"/>
              <w:divBdr>
                <w:top w:val="none" w:sz="0" w:space="0" w:color="auto"/>
                <w:left w:val="none" w:sz="0" w:space="0" w:color="auto"/>
                <w:bottom w:val="none" w:sz="0" w:space="0" w:color="auto"/>
                <w:right w:val="none" w:sz="0" w:space="0" w:color="auto"/>
              </w:divBdr>
            </w:div>
            <w:div w:id="1043359831">
              <w:marLeft w:val="0"/>
              <w:marRight w:val="0"/>
              <w:marTop w:val="0"/>
              <w:marBottom w:val="0"/>
              <w:divBdr>
                <w:top w:val="none" w:sz="0" w:space="0" w:color="auto"/>
                <w:left w:val="none" w:sz="0" w:space="0" w:color="auto"/>
                <w:bottom w:val="none" w:sz="0" w:space="0" w:color="auto"/>
                <w:right w:val="none" w:sz="0" w:space="0" w:color="auto"/>
              </w:divBdr>
            </w:div>
            <w:div w:id="1043359839">
              <w:marLeft w:val="0"/>
              <w:marRight w:val="0"/>
              <w:marTop w:val="0"/>
              <w:marBottom w:val="0"/>
              <w:divBdr>
                <w:top w:val="none" w:sz="0" w:space="0" w:color="auto"/>
                <w:left w:val="none" w:sz="0" w:space="0" w:color="auto"/>
                <w:bottom w:val="none" w:sz="0" w:space="0" w:color="auto"/>
                <w:right w:val="none" w:sz="0" w:space="0" w:color="auto"/>
              </w:divBdr>
            </w:div>
            <w:div w:id="1043359841">
              <w:marLeft w:val="0"/>
              <w:marRight w:val="0"/>
              <w:marTop w:val="0"/>
              <w:marBottom w:val="0"/>
              <w:divBdr>
                <w:top w:val="none" w:sz="0" w:space="0" w:color="auto"/>
                <w:left w:val="none" w:sz="0" w:space="0" w:color="auto"/>
                <w:bottom w:val="none" w:sz="0" w:space="0" w:color="auto"/>
                <w:right w:val="none" w:sz="0" w:space="0" w:color="auto"/>
              </w:divBdr>
            </w:div>
            <w:div w:id="1043359846">
              <w:marLeft w:val="0"/>
              <w:marRight w:val="0"/>
              <w:marTop w:val="0"/>
              <w:marBottom w:val="0"/>
              <w:divBdr>
                <w:top w:val="none" w:sz="0" w:space="0" w:color="auto"/>
                <w:left w:val="none" w:sz="0" w:space="0" w:color="auto"/>
                <w:bottom w:val="none" w:sz="0" w:space="0" w:color="auto"/>
                <w:right w:val="none" w:sz="0" w:space="0" w:color="auto"/>
              </w:divBdr>
            </w:div>
            <w:div w:id="1043359849">
              <w:marLeft w:val="0"/>
              <w:marRight w:val="0"/>
              <w:marTop w:val="0"/>
              <w:marBottom w:val="0"/>
              <w:divBdr>
                <w:top w:val="none" w:sz="0" w:space="0" w:color="auto"/>
                <w:left w:val="none" w:sz="0" w:space="0" w:color="auto"/>
                <w:bottom w:val="none" w:sz="0" w:space="0" w:color="auto"/>
                <w:right w:val="none" w:sz="0" w:space="0" w:color="auto"/>
              </w:divBdr>
            </w:div>
          </w:divsChild>
        </w:div>
        <w:div w:id="1043359858">
          <w:marLeft w:val="0"/>
          <w:marRight w:val="0"/>
          <w:marTop w:val="0"/>
          <w:marBottom w:val="0"/>
          <w:divBdr>
            <w:top w:val="none" w:sz="0" w:space="0" w:color="auto"/>
            <w:left w:val="none" w:sz="0" w:space="0" w:color="auto"/>
            <w:bottom w:val="none" w:sz="0" w:space="0" w:color="auto"/>
            <w:right w:val="none" w:sz="0" w:space="0" w:color="auto"/>
          </w:divBdr>
        </w:div>
        <w:div w:id="1043359859">
          <w:marLeft w:val="0"/>
          <w:marRight w:val="0"/>
          <w:marTop w:val="0"/>
          <w:marBottom w:val="0"/>
          <w:divBdr>
            <w:top w:val="none" w:sz="0" w:space="0" w:color="auto"/>
            <w:left w:val="none" w:sz="0" w:space="0" w:color="auto"/>
            <w:bottom w:val="none" w:sz="0" w:space="0" w:color="auto"/>
            <w:right w:val="none" w:sz="0" w:space="0" w:color="auto"/>
          </w:divBdr>
        </w:div>
        <w:div w:id="1043359861">
          <w:marLeft w:val="0"/>
          <w:marRight w:val="0"/>
          <w:marTop w:val="0"/>
          <w:marBottom w:val="0"/>
          <w:divBdr>
            <w:top w:val="none" w:sz="0" w:space="0" w:color="auto"/>
            <w:left w:val="none" w:sz="0" w:space="0" w:color="auto"/>
            <w:bottom w:val="none" w:sz="0" w:space="0" w:color="auto"/>
            <w:right w:val="none" w:sz="0" w:space="0" w:color="auto"/>
          </w:divBdr>
        </w:div>
        <w:div w:id="1043359864">
          <w:marLeft w:val="0"/>
          <w:marRight w:val="0"/>
          <w:marTop w:val="0"/>
          <w:marBottom w:val="0"/>
          <w:divBdr>
            <w:top w:val="none" w:sz="0" w:space="0" w:color="auto"/>
            <w:left w:val="none" w:sz="0" w:space="0" w:color="auto"/>
            <w:bottom w:val="none" w:sz="0" w:space="0" w:color="auto"/>
            <w:right w:val="none" w:sz="0" w:space="0" w:color="auto"/>
          </w:divBdr>
        </w:div>
      </w:divsChild>
    </w:div>
    <w:div w:id="19852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CF3CB46F1EC44A540A9D5D762D16703AAEBF53C71C89ED5F81F376D6E8F26B5229B551205A62272FDD65E0718761F488596453EC25026AE0H9N" TargetMode="External"/><Relationship Id="rId3" Type="http://schemas.openxmlformats.org/officeDocument/2006/relationships/settings" Target="settings.xml"/><Relationship Id="rId7" Type="http://schemas.openxmlformats.org/officeDocument/2006/relationships/hyperlink" Target="consultantplus://offline/ref=228966FAA27E6AD7D524CCF4CC61B40850A25E203DB5C0957DC225BA9F7A6D31EBDDA7460C6AE195E8D6D626602E18DE8DCDE1E28D29D949tDw9N"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1</Pages>
  <Words>3755</Words>
  <Characters>21405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
  <LinksUpToDate>false</LinksUpToDate>
  <CharactersWithSpaces>25110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Елена</dc:creator>
  <cp:lastModifiedBy>shilovdy</cp:lastModifiedBy>
  <cp:revision>54</cp:revision>
  <cp:lastPrinted>2021-09-29T11:47:00Z</cp:lastPrinted>
  <dcterms:created xsi:type="dcterms:W3CDTF">2021-06-22T13:04:00Z</dcterms:created>
  <dcterms:modified xsi:type="dcterms:W3CDTF">2021-09-29T11:48:00Z</dcterms:modified>
</cp:coreProperties>
</file>