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4B" w:rsidRPr="003D674B" w:rsidRDefault="003D674B" w:rsidP="003D674B">
      <w:pPr>
        <w:spacing w:after="150"/>
        <w:jc w:val="center"/>
        <w:textAlignment w:val="baseline"/>
        <w:outlineLvl w:val="1"/>
        <w:rPr>
          <w:color w:val="000000"/>
          <w:sz w:val="28"/>
          <w:szCs w:val="28"/>
        </w:rPr>
      </w:pPr>
      <w:r w:rsidRPr="003D674B">
        <w:rPr>
          <w:color w:val="000000"/>
          <w:sz w:val="28"/>
          <w:szCs w:val="28"/>
        </w:rPr>
        <w:t>Отчет о деятельности Контрольно-счетной палаты муниципального района Хворостянский Самарской области за 2022 год</w:t>
      </w:r>
    </w:p>
    <w:p w:rsidR="003D674B" w:rsidRPr="003D674B" w:rsidRDefault="003D674B" w:rsidP="003D674B">
      <w:pPr>
        <w:spacing w:line="360" w:lineRule="auto"/>
        <w:ind w:firstLine="600"/>
        <w:jc w:val="center"/>
        <w:rPr>
          <w:b/>
          <w:sz w:val="28"/>
          <w:szCs w:val="28"/>
        </w:rPr>
      </w:pPr>
    </w:p>
    <w:p w:rsidR="003D674B" w:rsidRPr="003D674B" w:rsidRDefault="003D674B" w:rsidP="003D674B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3D674B">
        <w:rPr>
          <w:bCs/>
          <w:sz w:val="28"/>
          <w:szCs w:val="28"/>
        </w:rPr>
        <w:t xml:space="preserve">Отчет о деятельности Контрольно-счетной палаты муниципального района Хворостянский Самарской области  (далее Отчет) представлен в Собрание представителей муниципального района Хворостянский Самарской области в соответствии с требованием п.2 ст.20 Положения о Контрольно-счетной палате муниципального района Хворостянский, утвержденного решением Собрания представителей муниципального района Хворостянский Самарской области № 86/17 от 12.11.2021 года. 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 xml:space="preserve">Контрольно-счетная палата муниципального района Хворостянский в своей деятельности руководствуется Конституцией Российской Федерации, </w:t>
      </w:r>
      <w:proofErr w:type="gramStart"/>
      <w:r w:rsidRPr="003D674B">
        <w:rPr>
          <w:color w:val="414141"/>
          <w:sz w:val="28"/>
          <w:szCs w:val="28"/>
        </w:rPr>
        <w:t>Бюджетным</w:t>
      </w:r>
      <w:proofErr w:type="gramEnd"/>
      <w:r w:rsidRPr="003D674B">
        <w:rPr>
          <w:color w:val="414141"/>
          <w:sz w:val="28"/>
          <w:szCs w:val="28"/>
        </w:rPr>
        <w:t xml:space="preserve"> кодексом Российской Федерации, законодательством Самарской области, Уставами муниципального района Хворостянский и сельских поселений, входящих в состав муниципального района Хворостянский,  Положением о Контрольно-счетной палате муниципального района Хворостянский, утвержденным Решением Собрания представителей муниципального района Хворостянский от 12 ноября 2021 года №86/17.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Положением о Контрольно-счетной палате  муниципального района Хворостянский установлено, что Контрольно-счетная палата является постоянно действующим органом внешнего муниципального финансового контроля.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В течение отчетного периода Контрольно-счетная палата  осуществляла свою работу на основе  заключенных Соглашений: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- о передаче Контрольно-счетной палате полномочий сельских поселений, входящих в состав муниципального района Хворостянский по осуществлению внешнего муниципального финансового контроля;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- о сотрудничестве и взаимодействии между Контрольно-счетной палатой и Советом контрольно-счетных органов Самарской области.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В целях реализации полномочий, установленных статьей 8 Положения о  Контрольно-счетной палате муниципального района Хворостянский,  проводилась экспертно-аналитическая, контрольная, информационная, организационная и иная деятельность на основе Плана работы на 2022 год, утвержденного приказом председателя Контрольно-счетной палаты от 11 января 2022 года №1а.</w:t>
      </w:r>
    </w:p>
    <w:p w:rsidR="003D674B" w:rsidRPr="003D674B" w:rsidRDefault="003D674B" w:rsidP="003D674B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3D674B" w:rsidRPr="003D674B" w:rsidRDefault="003D674B" w:rsidP="00AA48DE">
      <w:pPr>
        <w:spacing w:line="360" w:lineRule="auto"/>
        <w:jc w:val="both"/>
        <w:rPr>
          <w:bCs/>
          <w:sz w:val="28"/>
          <w:szCs w:val="28"/>
        </w:rPr>
      </w:pP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lastRenderedPageBreak/>
        <w:t>Всего было проведено 36 (тридцать шесть) экспертно-аналитических и контрольных мероприятий.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За отчетный период было осуществлено  27 (двадцать семь) экспертно-аналитических мероприятия, наименования мероприятий указаны в следующей таблице.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Таблица 1</w:t>
      </w:r>
    </w:p>
    <w:p w:rsidR="003D674B" w:rsidRPr="003D674B" w:rsidRDefault="003D674B" w:rsidP="003D674B">
      <w:pPr>
        <w:spacing w:after="20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                     </w:t>
      </w:r>
      <w:r w:rsidRPr="003D674B">
        <w:rPr>
          <w:b/>
          <w:bCs/>
          <w:color w:val="414141"/>
          <w:sz w:val="28"/>
          <w:szCs w:val="28"/>
          <w:bdr w:val="none" w:sz="0" w:space="0" w:color="auto" w:frame="1"/>
        </w:rPr>
        <w:t>Экспертно-аналитическая деятельность за 2022 год</w:t>
      </w:r>
    </w:p>
    <w:tbl>
      <w:tblPr>
        <w:tblW w:w="974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091"/>
        <w:gridCol w:w="1984"/>
      </w:tblGrid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Наименование экспертно-аналитического мероприятия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количество мероприятий  за год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Внешняя проверка отчета об исполнении бюджета муниципального района Хворостянский за 2021 год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Внешняя проверка отчетов об исполнении бюджетов сельских поселений муниципального района Хворостянский за 2021 год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11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Проведение экспертно-аналитической работы по отчету об исполнении бюджета муниципального района Хворостянский за 1 квартал 2022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Проведение экспертно-аналитической работы по отчету об исполнении бюджета муниципального района Хворостянский за 1 полугодие  2022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Проведение экспертно-аналитической работы по отчету об исполнении бюджета муниципального района Хворостянский за 9 месяцев 2022 года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 xml:space="preserve">Экспертиза </w:t>
            </w:r>
            <w:proofErr w:type="gramStart"/>
            <w:r w:rsidRPr="003D674B">
              <w:rPr>
                <w:color w:val="333333"/>
                <w:sz w:val="28"/>
                <w:szCs w:val="28"/>
              </w:rPr>
              <w:t>проекта Решения Собрания представителей муниципального района</w:t>
            </w:r>
            <w:proofErr w:type="gramEnd"/>
            <w:r w:rsidRPr="003D674B">
              <w:rPr>
                <w:color w:val="333333"/>
                <w:sz w:val="28"/>
                <w:szCs w:val="28"/>
              </w:rPr>
              <w:t xml:space="preserve"> Хворостянский «О бюджете муниципального района Хворостянский на 2023 год и на плановый период 2024 и 2025 годов»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</w:t>
            </w:r>
          </w:p>
        </w:tc>
      </w:tr>
      <w:tr w:rsidR="003D674B" w:rsidRPr="003D674B" w:rsidTr="003D674B">
        <w:tc>
          <w:tcPr>
            <w:tcW w:w="6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7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Проведение экспертно-аналитической работы по проектам бюджетов сельских поселений на 2023 год и на плановый период 2024 и 2025 годов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color w:val="333333"/>
                <w:sz w:val="28"/>
                <w:szCs w:val="28"/>
              </w:rPr>
              <w:t>11</w:t>
            </w:r>
          </w:p>
        </w:tc>
      </w:tr>
      <w:tr w:rsidR="003D674B" w:rsidRPr="003D674B" w:rsidTr="003D674B">
        <w:tc>
          <w:tcPr>
            <w:tcW w:w="77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Всего проведено экспертно-аналитических мероприятий</w:t>
            </w:r>
          </w:p>
          <w:p w:rsidR="003D674B" w:rsidRPr="003D674B" w:rsidRDefault="003D674B" w:rsidP="00ED0438">
            <w:pPr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за 2022 год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674B" w:rsidRPr="003D674B" w:rsidRDefault="003D674B" w:rsidP="00ED0438">
            <w:pPr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3D674B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27</w:t>
            </w:r>
          </w:p>
        </w:tc>
      </w:tr>
    </w:tbl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            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В результате проведения экспертно-аналитических мероприятий были подготовлены 27 (двадцать семь) заключений Контрольно-счетной палаты муниципального района Хворостянский.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Контрольно-счетная палата, как участник бюджетного процесса, наделенный полномочиями органа внешнего  муниципального финансового контроля, осуществляет следующие формы финансового контроля: предварительный и последующий. Данная система контроля предполагает непрерывный цикл контроля как на этапе утверждения бюджетов муниципального района Хворостянский и поселений, входящих в его состав, так и по результатам этого исполнения.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          В рамках предварительного контроля проводились экспертизы проекта бюджета муниципального района Хворостянский, а также проектов бюджетов сельских поселений на 2023 год и на плановый период 2024 и 2025 годов в пределах установленной компетенции. Экспертизы проектов бюджетов на 2023 год и на плановый период  2024 и 2025 годов проведены по вопросам обоснованности доходных и расходных статей, размера долговых обязательств и дефицита бюджета, а также на соответствие бюджетному законодательству.     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           В рамках осуществления последующего контроля палатой проведены внешние проверки годовых отчетов об исполнении бюджета муниципального района Хворостянский, а также бюджетов сельских поселений за 2021 год. </w:t>
      </w:r>
    </w:p>
    <w:p w:rsidR="003D674B" w:rsidRPr="003D674B" w:rsidRDefault="003D674B" w:rsidP="003D674B">
      <w:pPr>
        <w:spacing w:after="240"/>
        <w:jc w:val="both"/>
        <w:textAlignment w:val="baseline"/>
        <w:rPr>
          <w:color w:val="414141"/>
          <w:sz w:val="28"/>
          <w:szCs w:val="28"/>
        </w:rPr>
      </w:pPr>
      <w:r w:rsidRPr="003D674B">
        <w:rPr>
          <w:color w:val="414141"/>
          <w:sz w:val="28"/>
          <w:szCs w:val="28"/>
        </w:rPr>
        <w:t>           Внешние проверки отчетов об исполнении бюджетов за 2021 год осуществлялись в соответствии с требованиями ст. 264.4 Бюджетного кодекса Российской Федерации, а также Стандарта о порядке проведения внешней проверки годового отчета об исполнении бюджета муниципального района Хворостянский.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          В ходе внешней проверки бюджетной отчетности главных администраторов бюджетных сре</w:t>
      </w:r>
      <w:proofErr w:type="gramStart"/>
      <w:r w:rsidRPr="003D674B">
        <w:rPr>
          <w:sz w:val="28"/>
          <w:szCs w:val="28"/>
        </w:rPr>
        <w:t>дств пр</w:t>
      </w:r>
      <w:proofErr w:type="gramEnd"/>
      <w:r w:rsidRPr="003D674B">
        <w:rPr>
          <w:sz w:val="28"/>
          <w:szCs w:val="28"/>
        </w:rPr>
        <w:t>оверено: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 xml:space="preserve">- соблюдение </w:t>
      </w:r>
      <w:proofErr w:type="gramStart"/>
      <w:r w:rsidRPr="003D674B">
        <w:rPr>
          <w:sz w:val="28"/>
          <w:szCs w:val="28"/>
        </w:rPr>
        <w:t>требований приказа Министерства финансов Российской Федерации</w:t>
      </w:r>
      <w:proofErr w:type="gramEnd"/>
      <w:r w:rsidRPr="003D674B">
        <w:rPr>
          <w:sz w:val="28"/>
          <w:szCs w:val="28"/>
        </w:rPr>
        <w:t xml:space="preserve"> от 28.12.2010 г. № 191 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 полнота и правильность заполнения отчетных форм, внутренняя согласованность соответствующих форм отчетности, соответствие плановых показателей, указанных в годовой отчетности за 2021 год, показателям Решений Собрания представителей муниципального района Хворостянский, а также Собраний представителей сельских поселений муниципального района Хворостянский.    </w:t>
      </w:r>
    </w:p>
    <w:p w:rsidR="003D674B" w:rsidRPr="003D674B" w:rsidRDefault="003D674B" w:rsidP="003D674B">
      <w:pPr>
        <w:jc w:val="both"/>
        <w:textAlignment w:val="baseline"/>
        <w:rPr>
          <w:sz w:val="28"/>
          <w:szCs w:val="28"/>
        </w:rPr>
      </w:pPr>
      <w:r w:rsidRPr="003D674B">
        <w:rPr>
          <w:b/>
          <w:bCs/>
          <w:sz w:val="28"/>
          <w:szCs w:val="28"/>
          <w:bdr w:val="none" w:sz="0" w:space="0" w:color="auto" w:frame="1"/>
        </w:rPr>
        <w:lastRenderedPageBreak/>
        <w:t>Контрольная деятельность за 2022 год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За отчетный период было проведено 9 (девять) контрольных мероприятий, наименования мероприяти</w:t>
      </w:r>
      <w:r>
        <w:rPr>
          <w:sz w:val="28"/>
          <w:szCs w:val="28"/>
        </w:rPr>
        <w:t>й приведены ниже: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790"/>
      </w:tblGrid>
      <w:tr w:rsidR="003D674B" w:rsidRPr="003D674B" w:rsidTr="003D674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3D674B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3D674B" w:rsidRPr="003D674B" w:rsidTr="003D674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1.</w:t>
            </w: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 xml:space="preserve">Организация и осуществление </w:t>
            </w:r>
            <w:proofErr w:type="gramStart"/>
            <w:r w:rsidRPr="003D674B">
              <w:rPr>
                <w:sz w:val="28"/>
                <w:szCs w:val="28"/>
              </w:rPr>
              <w:t>контроля за</w:t>
            </w:r>
            <w:proofErr w:type="gramEnd"/>
            <w:r w:rsidRPr="003D674B">
              <w:rPr>
                <w:sz w:val="28"/>
                <w:szCs w:val="28"/>
              </w:rPr>
              <w:t xml:space="preserve"> законностью, эффективностью (результативностью и экономностью) использования средств бюджета муниципального района Хворостянский,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муниципального района Хворостянский за 2022 год</w:t>
            </w:r>
          </w:p>
        </w:tc>
      </w:tr>
      <w:tr w:rsidR="003D674B" w:rsidRPr="003D674B" w:rsidTr="003D674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2.</w:t>
            </w: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Ревизия финансово-хозяйственной деятельности Администрации сельского поселения Соловьево муниципального района Хворостянский Самарской области 2019-2021гг.</w:t>
            </w:r>
          </w:p>
        </w:tc>
      </w:tr>
      <w:tr w:rsidR="003D674B" w:rsidRPr="003D674B" w:rsidTr="003D674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3.</w:t>
            </w: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Ревизия финансово-хозяйственной деятельности Администрации сельского поселения Липовка муниципального района Хворостянский Самарской области 2019-2021гг.</w:t>
            </w:r>
          </w:p>
        </w:tc>
      </w:tr>
      <w:tr w:rsidR="003D674B" w:rsidRPr="003D674B" w:rsidTr="003D674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4.</w:t>
            </w: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Ревизия финансово-хозяйственной деятельности муниципального унитарного предприятия сельского поселения Хворостянка «МИР»</w:t>
            </w:r>
          </w:p>
        </w:tc>
      </w:tr>
      <w:tr w:rsidR="003D674B" w:rsidRPr="003D674B" w:rsidTr="003D674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5.</w:t>
            </w: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3D674B" w:rsidP="00ED0438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3D674B">
              <w:rPr>
                <w:sz w:val="28"/>
                <w:szCs w:val="28"/>
              </w:rPr>
              <w:t>Ревизия финансово-хозяйственной деятельности муниципального бюджетного учреждения «Ресурсный центр» м.р.Хворостянский Самарской области</w:t>
            </w:r>
          </w:p>
        </w:tc>
      </w:tr>
      <w:tr w:rsidR="003D674B" w:rsidRPr="003D674B" w:rsidTr="003D674B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74B" w:rsidRPr="003D674B" w:rsidRDefault="007976EA" w:rsidP="00ED043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="003D674B" w:rsidRPr="003D674B">
              <w:rPr>
                <w:sz w:val="28"/>
                <w:szCs w:val="28"/>
              </w:rPr>
              <w:t>Ревизия финансово-хозяйственной деятельности муниципального унитарного предприятия «Уют» м.р.Хворостянский Самарской области</w:t>
            </w:r>
          </w:p>
          <w:p w:rsidR="003D674B" w:rsidRPr="003D674B" w:rsidRDefault="003D674B" w:rsidP="00ED0438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3D674B" w:rsidRPr="003D674B" w:rsidRDefault="007976EA" w:rsidP="00ED0438">
            <w:pPr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7.</w:t>
            </w:r>
            <w:r w:rsidR="003D674B" w:rsidRPr="003D674B">
              <w:rPr>
                <w:sz w:val="28"/>
                <w:szCs w:val="28"/>
              </w:rPr>
              <w:t xml:space="preserve"> Ревизия финансово-хозяйственной деятельности муниципального унитарного предприятия сельского поселения Хворостянка «МИР».  </w:t>
            </w:r>
          </w:p>
          <w:p w:rsidR="003D674B" w:rsidRPr="003D674B" w:rsidRDefault="003D674B" w:rsidP="00ED0438">
            <w:pPr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3D674B" w:rsidRPr="003D674B" w:rsidRDefault="007976EA" w:rsidP="00ED043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8. </w:t>
            </w:r>
            <w:r w:rsidR="003D674B" w:rsidRPr="003D674B">
              <w:rPr>
                <w:sz w:val="28"/>
                <w:szCs w:val="28"/>
              </w:rPr>
              <w:t>Ревизия финансово-хозяйственной деятельности муниципального унитарного предприятия «Артель»</w:t>
            </w:r>
          </w:p>
          <w:p w:rsidR="003D674B" w:rsidRPr="003D674B" w:rsidRDefault="003D674B" w:rsidP="00ED0438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3D674B" w:rsidRPr="003D674B" w:rsidRDefault="007976EA" w:rsidP="00ED0438">
            <w:pPr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3D674B" w:rsidRPr="003D674B">
              <w:rPr>
                <w:sz w:val="28"/>
                <w:szCs w:val="28"/>
              </w:rPr>
              <w:t xml:space="preserve">   </w:t>
            </w:r>
            <w:r w:rsidR="003D674B" w:rsidRPr="003D674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D674B" w:rsidRPr="003D674B">
              <w:rPr>
                <w:sz w:val="28"/>
                <w:szCs w:val="28"/>
              </w:rPr>
              <w:t>Ревизия финансово-хозяйственной деятельности МБУ «ДМШ»</w:t>
            </w:r>
          </w:p>
          <w:p w:rsidR="003D674B" w:rsidRPr="003D674B" w:rsidRDefault="003D674B" w:rsidP="00ED0438">
            <w:pPr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3D674B" w:rsidRPr="003D674B" w:rsidRDefault="00AA48DE" w:rsidP="00ED043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Всего проведено 9 (девять</w:t>
            </w:r>
            <w:r w:rsidR="003D674B" w:rsidRPr="003D674B">
              <w:rPr>
                <w:b/>
                <w:bCs/>
                <w:sz w:val="28"/>
                <w:szCs w:val="28"/>
                <w:bdr w:val="none" w:sz="0" w:space="0" w:color="auto" w:frame="1"/>
              </w:rPr>
              <w:t>) контрольных мероприятий</w:t>
            </w:r>
          </w:p>
        </w:tc>
      </w:tr>
    </w:tbl>
    <w:p w:rsidR="003D674B" w:rsidRPr="003D674B" w:rsidRDefault="003D674B" w:rsidP="003D674B">
      <w:pPr>
        <w:spacing w:after="240"/>
        <w:jc w:val="both"/>
        <w:textAlignment w:val="baseline"/>
        <w:rPr>
          <w:color w:val="FF0000"/>
          <w:sz w:val="28"/>
          <w:szCs w:val="28"/>
        </w:rPr>
      </w:pPr>
      <w:r w:rsidRPr="003D674B">
        <w:rPr>
          <w:color w:val="FF0000"/>
          <w:sz w:val="28"/>
          <w:szCs w:val="28"/>
        </w:rPr>
        <w:t> 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 xml:space="preserve">   В ходе проведения контрольных мероприятий общий объем проверенных средств в 2022 году составил – 149116,1 тыс.руб., (это без учета объёма бюджетных средств охваченных внешней проверкой годового отчета об исполнении бюджета муниципального района за 2021 год и годовых отчетов об исполнении бюджетов сельских поселений муниципального района за 2021 год).   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b/>
          <w:sz w:val="28"/>
          <w:szCs w:val="28"/>
        </w:rPr>
      </w:pPr>
      <w:r w:rsidRPr="003D674B">
        <w:rPr>
          <w:b/>
          <w:sz w:val="28"/>
          <w:szCs w:val="28"/>
        </w:rPr>
        <w:lastRenderedPageBreak/>
        <w:t xml:space="preserve">       В результате проведения контрольных мероприятий </w:t>
      </w:r>
      <w:r w:rsidR="002122AE">
        <w:rPr>
          <w:b/>
          <w:sz w:val="28"/>
          <w:szCs w:val="28"/>
        </w:rPr>
        <w:t>выявлено нарушений  в сумме 1456,2</w:t>
      </w:r>
      <w:r w:rsidRPr="003D674B">
        <w:rPr>
          <w:b/>
          <w:sz w:val="28"/>
          <w:szCs w:val="28"/>
        </w:rPr>
        <w:t xml:space="preserve"> тыс. рублей /из них: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 xml:space="preserve">1. Нарушения установленных единых требований к бюджетному (бухгалтерскому) учету, в том числе бюджетной, бухгалтерской (финансовой) отчетности в сумме 331658,0 рублей. 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2. Нарушение порядка работы с денежной наличностью и порядка ведения кассовых операций, а также нарушение требований об использовании специальных</w:t>
      </w:r>
      <w:r w:rsidRPr="003D674B">
        <w:rPr>
          <w:sz w:val="28"/>
          <w:szCs w:val="28"/>
        </w:rPr>
        <w:tab/>
        <w:t>банковских счетов на сумму 103200,0 рублей.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3.  Нарушения в сфере управления и распоряжения государственной (муниципальной) собственностью на сумму 120337,50 рублей</w:t>
      </w:r>
      <w:proofErr w:type="gramStart"/>
      <w:r w:rsidRPr="003D674B">
        <w:rPr>
          <w:sz w:val="28"/>
          <w:szCs w:val="28"/>
        </w:rPr>
        <w:t>.(</w:t>
      </w:r>
      <w:proofErr w:type="gramEnd"/>
      <w:r w:rsidRPr="003D674B">
        <w:rPr>
          <w:sz w:val="28"/>
          <w:szCs w:val="28"/>
        </w:rPr>
        <w:t xml:space="preserve"> Не перечислялась часть прибыли муниципальным унитарным предприятием в бюджет муниципального района Хворостянский в размере 50% по итогам работы за год)</w:t>
      </w:r>
    </w:p>
    <w:p w:rsidR="003D674B" w:rsidRPr="003D674B" w:rsidRDefault="007976EA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D674B" w:rsidRPr="003D674B">
        <w:rPr>
          <w:sz w:val="28"/>
          <w:szCs w:val="28"/>
        </w:rPr>
        <w:t>. Выявлялись случаи переплаты  заработной платы  директорам МУП МИР в 2020-2021 годах в сумме 213876,0 руб.</w:t>
      </w:r>
    </w:p>
    <w:p w:rsidR="003D674B" w:rsidRDefault="007976EA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3D674B" w:rsidRPr="003D674B">
        <w:rPr>
          <w:sz w:val="28"/>
          <w:szCs w:val="28"/>
        </w:rPr>
        <w:t xml:space="preserve">. </w:t>
      </w:r>
      <w:r w:rsidR="003D674B" w:rsidRPr="003D674B">
        <w:rPr>
          <w:sz w:val="28"/>
          <w:szCs w:val="28"/>
        </w:rPr>
        <w:tab/>
        <w:t xml:space="preserve">В нарушение п.7.6. Устава МУП СП Хворостянка «МИР», ст.22 Федерального закона от 14.11.2002 №161-ФЗ "О государственных и муниципальных унитарных предприятиях" совершались сделки от имени Предприятия, в совершении которых руководитель имел личную заинтересованность, были заключены договора с ИП на оказание услуг на общую сумму 618263,00 руб., </w:t>
      </w:r>
    </w:p>
    <w:p w:rsidR="002122AE" w:rsidRPr="003D674B" w:rsidRDefault="002122AE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Нарушался</w:t>
      </w:r>
      <w:r w:rsidRPr="002122AE">
        <w:rPr>
          <w:sz w:val="28"/>
          <w:szCs w:val="28"/>
        </w:rPr>
        <w:t xml:space="preserve"> принцип эффективности исполь</w:t>
      </w:r>
      <w:r>
        <w:rPr>
          <w:sz w:val="28"/>
          <w:szCs w:val="28"/>
        </w:rPr>
        <w:t>зования бюджетных средств, уста</w:t>
      </w:r>
      <w:r w:rsidRPr="002122AE">
        <w:rPr>
          <w:sz w:val="28"/>
          <w:szCs w:val="28"/>
        </w:rPr>
        <w:t xml:space="preserve">новленный ст.34 БК РФ, а </w:t>
      </w:r>
      <w:r>
        <w:rPr>
          <w:sz w:val="28"/>
          <w:szCs w:val="28"/>
        </w:rPr>
        <w:t>именно неэффективно использовались</w:t>
      </w:r>
      <w:r w:rsidRPr="002122AE">
        <w:rPr>
          <w:sz w:val="28"/>
          <w:szCs w:val="28"/>
        </w:rPr>
        <w:t xml:space="preserve"> средства бюджета на оплату штрафов за нарушение законодательства о на</w:t>
      </w:r>
      <w:r>
        <w:rPr>
          <w:sz w:val="28"/>
          <w:szCs w:val="28"/>
        </w:rPr>
        <w:t xml:space="preserve">логах и сборах </w:t>
      </w:r>
      <w:r w:rsidRPr="002122AE">
        <w:rPr>
          <w:sz w:val="28"/>
          <w:szCs w:val="28"/>
        </w:rPr>
        <w:t xml:space="preserve"> в сумме 68855,22 рублей.</w:t>
      </w:r>
    </w:p>
    <w:p w:rsidR="003D674B" w:rsidRPr="003D674B" w:rsidRDefault="002122AE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3D674B" w:rsidRPr="003D674B">
        <w:rPr>
          <w:sz w:val="28"/>
          <w:szCs w:val="28"/>
        </w:rPr>
        <w:t>.</w:t>
      </w:r>
      <w:r w:rsidR="003D674B" w:rsidRPr="003D674B">
        <w:rPr>
          <w:sz w:val="28"/>
          <w:szCs w:val="28"/>
        </w:rPr>
        <w:tab/>
        <w:t xml:space="preserve">В нарушение порядка ведения бухгалтерского учета и требований договоров «о закреплении имущества» не отображалось на балансе </w:t>
      </w:r>
      <w:proofErr w:type="spellStart"/>
      <w:r w:rsidR="003D674B" w:rsidRPr="003D674B">
        <w:rPr>
          <w:sz w:val="28"/>
          <w:szCs w:val="28"/>
        </w:rPr>
        <w:t>МУПа</w:t>
      </w:r>
      <w:proofErr w:type="spellEnd"/>
      <w:r w:rsidR="003D674B" w:rsidRPr="003D674B">
        <w:rPr>
          <w:sz w:val="28"/>
          <w:szCs w:val="28"/>
        </w:rPr>
        <w:t xml:space="preserve"> движимое имущество, переданное на праве хозяйственного ведения;</w:t>
      </w:r>
    </w:p>
    <w:p w:rsidR="003D674B" w:rsidRPr="003D674B" w:rsidRDefault="002122AE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3D674B" w:rsidRPr="003D674B">
        <w:rPr>
          <w:sz w:val="28"/>
          <w:szCs w:val="28"/>
        </w:rPr>
        <w:t xml:space="preserve">. По Администрациям сельских поселений направлялись рекомендации о проведении выверки данных с Межрайонной инспекцией ФНС №16 по Самарской области с целью устранения  расхождения данных в  </w:t>
      </w:r>
      <w:proofErr w:type="spellStart"/>
      <w:r w:rsidR="003D674B" w:rsidRPr="003D674B">
        <w:rPr>
          <w:sz w:val="28"/>
          <w:szCs w:val="28"/>
        </w:rPr>
        <w:t>похозяйственных</w:t>
      </w:r>
      <w:proofErr w:type="spellEnd"/>
      <w:r w:rsidR="003D674B" w:rsidRPr="003D674B">
        <w:rPr>
          <w:sz w:val="28"/>
          <w:szCs w:val="28"/>
        </w:rPr>
        <w:t xml:space="preserve"> книгах и данных Межрайонной инспекции ФНС №16 по Самарской области для увеличения налогооблагаемой базы по собственным доходам.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b/>
          <w:sz w:val="28"/>
          <w:szCs w:val="28"/>
        </w:rPr>
      </w:pPr>
      <w:r w:rsidRPr="003D674B">
        <w:rPr>
          <w:b/>
          <w:sz w:val="28"/>
          <w:szCs w:val="28"/>
        </w:rPr>
        <w:t>Нарушения кадрового делопроизводства: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 xml:space="preserve">-Сотрудники не ознакомлены с графиком отпусков под роспись, 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 xml:space="preserve">-приказы о предоставлении отпуска работникам оформлены не в полном соответствии с принятыми стандартами, нормами, не в соответствии со </w:t>
      </w:r>
      <w:r w:rsidRPr="003D674B">
        <w:rPr>
          <w:sz w:val="28"/>
          <w:szCs w:val="28"/>
        </w:rPr>
        <w:lastRenderedPageBreak/>
        <w:t>специальной утверждённой  унифицированной формой Т-6, нарушались сроки утверждения графиков отпусков.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 Личные карточки формы Т-2  заводились не на всех работников.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-В составе личных дел  сотрудников отсутствовали: автобиография, опись документов, анкеты, согласие на обработку персональных данных у всех сотрудников, нет подписи ответственного сотрудника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b/>
          <w:sz w:val="28"/>
          <w:szCs w:val="28"/>
        </w:rPr>
      </w:pPr>
      <w:r w:rsidRPr="003D674B">
        <w:rPr>
          <w:b/>
          <w:sz w:val="28"/>
          <w:szCs w:val="28"/>
        </w:rPr>
        <w:t>Информация по национальным проектам: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В ноябре 2022 года проводилась проверка национального проекта «Жилье и городская среда» в муниципальном районе Хворостянский.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 xml:space="preserve">Средства на реализацию мероприятий муниципальной программы «Формирование современной комфортной среды» муниципального района Хворостянский отражены бюджетные ассигнования программы по плану 7 251 492,63 рублей, поступили на счёт бюджета в сумме 7 251 492,63 рублей. </w:t>
      </w:r>
      <w:proofErr w:type="gramStart"/>
      <w:r w:rsidRPr="003D674B">
        <w:rPr>
          <w:sz w:val="28"/>
          <w:szCs w:val="28"/>
        </w:rPr>
        <w:t>Согласно отчета</w:t>
      </w:r>
      <w:proofErr w:type="gramEnd"/>
      <w:r w:rsidRPr="003D674B">
        <w:rPr>
          <w:sz w:val="28"/>
          <w:szCs w:val="28"/>
        </w:rPr>
        <w:t xml:space="preserve"> об исполнении бюджета (форма 0503117) по состоянию на 01.11.2022 года исполнение составило 7 251 492,63 рублей, или 100 процентов. Целевые индикаторы (показатели), декомпозированные </w:t>
      </w:r>
      <w:proofErr w:type="gramStart"/>
      <w:r w:rsidRPr="003D674B">
        <w:rPr>
          <w:sz w:val="28"/>
          <w:szCs w:val="28"/>
        </w:rPr>
        <w:t>показатели</w:t>
      </w:r>
      <w:proofErr w:type="gramEnd"/>
      <w:r w:rsidRPr="003D674B">
        <w:rPr>
          <w:sz w:val="28"/>
          <w:szCs w:val="28"/>
        </w:rPr>
        <w:t xml:space="preserve"> установленные муниципальными программами, соглашением на 2022 год выполнены. За 2022 год благоустроено 5 общественных территорий: в с.Хворостянка </w:t>
      </w:r>
      <w:proofErr w:type="spellStart"/>
      <w:r w:rsidRPr="003D674B">
        <w:rPr>
          <w:sz w:val="28"/>
          <w:szCs w:val="28"/>
        </w:rPr>
        <w:t>ул</w:t>
      </w:r>
      <w:proofErr w:type="gramStart"/>
      <w:r w:rsidRPr="003D674B">
        <w:rPr>
          <w:sz w:val="28"/>
          <w:szCs w:val="28"/>
        </w:rPr>
        <w:t>.П</w:t>
      </w:r>
      <w:proofErr w:type="gramEnd"/>
      <w:r w:rsidRPr="003D674B">
        <w:rPr>
          <w:sz w:val="28"/>
          <w:szCs w:val="28"/>
        </w:rPr>
        <w:t>лясункова</w:t>
      </w:r>
      <w:proofErr w:type="spellEnd"/>
      <w:r w:rsidRPr="003D674B">
        <w:rPr>
          <w:sz w:val="28"/>
          <w:szCs w:val="28"/>
        </w:rPr>
        <w:t xml:space="preserve">- пешеходная улица - 1 этап;  с.Хворостянка территория парка «Веры ,Надежды, Любви» -1 этап; с.Новотулка </w:t>
      </w:r>
      <w:proofErr w:type="spellStart"/>
      <w:r w:rsidRPr="003D674B">
        <w:rPr>
          <w:sz w:val="28"/>
          <w:szCs w:val="28"/>
        </w:rPr>
        <w:t>ул.Набережная</w:t>
      </w:r>
      <w:proofErr w:type="spellEnd"/>
      <w:r w:rsidRPr="003D674B">
        <w:rPr>
          <w:sz w:val="28"/>
          <w:szCs w:val="28"/>
        </w:rPr>
        <w:t xml:space="preserve"> обустройство детской игровой площадки; с.Хворостянка </w:t>
      </w:r>
      <w:proofErr w:type="spellStart"/>
      <w:r w:rsidRPr="003D674B">
        <w:rPr>
          <w:sz w:val="28"/>
          <w:szCs w:val="28"/>
        </w:rPr>
        <w:t>ул.Казакова</w:t>
      </w:r>
      <w:proofErr w:type="spellEnd"/>
      <w:r w:rsidRPr="003D674B">
        <w:rPr>
          <w:sz w:val="28"/>
          <w:szCs w:val="28"/>
        </w:rPr>
        <w:t>, сквер «</w:t>
      </w:r>
      <w:proofErr w:type="spellStart"/>
      <w:r w:rsidRPr="003D674B">
        <w:rPr>
          <w:sz w:val="28"/>
          <w:szCs w:val="28"/>
        </w:rPr>
        <w:t>Семь+Я</w:t>
      </w:r>
      <w:proofErr w:type="spellEnd"/>
      <w:r w:rsidRPr="003D674B">
        <w:rPr>
          <w:sz w:val="28"/>
          <w:szCs w:val="28"/>
        </w:rPr>
        <w:t xml:space="preserve">», благоустройство сквера - 3 этап; </w:t>
      </w:r>
      <w:proofErr w:type="spellStart"/>
      <w:r w:rsidRPr="003D674B">
        <w:rPr>
          <w:sz w:val="28"/>
          <w:szCs w:val="28"/>
        </w:rPr>
        <w:t>п.Масленниково</w:t>
      </w:r>
      <w:proofErr w:type="spellEnd"/>
      <w:r w:rsidRPr="003D674B">
        <w:rPr>
          <w:sz w:val="28"/>
          <w:szCs w:val="28"/>
        </w:rPr>
        <w:t xml:space="preserve">, Центральный парк по </w:t>
      </w:r>
      <w:proofErr w:type="spellStart"/>
      <w:r w:rsidRPr="003D674B">
        <w:rPr>
          <w:sz w:val="28"/>
          <w:szCs w:val="28"/>
        </w:rPr>
        <w:t>ул.Советская</w:t>
      </w:r>
      <w:proofErr w:type="spellEnd"/>
      <w:r w:rsidRPr="003D674B">
        <w:rPr>
          <w:sz w:val="28"/>
          <w:szCs w:val="28"/>
        </w:rPr>
        <w:t xml:space="preserve"> - 3 этап. Использование средств бюджетов на реализацию мероприятий муниципальной программы в рамках национального проекта «Жилье и городская среда» на территории муниципального района Хворостянский Самарской области на 2022 год, оценено как </w:t>
      </w:r>
      <w:proofErr w:type="gramStart"/>
      <w:r w:rsidRPr="003D674B">
        <w:rPr>
          <w:sz w:val="28"/>
          <w:szCs w:val="28"/>
        </w:rPr>
        <w:t>высоко эффективное</w:t>
      </w:r>
      <w:proofErr w:type="gramEnd"/>
      <w:r w:rsidRPr="003D674B">
        <w:rPr>
          <w:sz w:val="28"/>
          <w:szCs w:val="28"/>
        </w:rPr>
        <w:t>.</w:t>
      </w: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</w:p>
    <w:p w:rsidR="003D674B" w:rsidRPr="003D674B" w:rsidRDefault="003D674B" w:rsidP="003D674B">
      <w:pPr>
        <w:spacing w:after="240"/>
        <w:ind w:left="357"/>
        <w:contextualSpacing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За 2022 год в адрес проверяемых организаций и органов местного самоуправления  было: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-направлено 8 (шесть) представлений Контрольно-счетной палаты в целях устранения выявленных нарушений и  недостатков;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-подготовлено 9 (девять) актов;</w:t>
      </w:r>
    </w:p>
    <w:p w:rsidR="003D674B" w:rsidRPr="003D674B" w:rsidRDefault="003D674B" w:rsidP="003D674B">
      <w:pPr>
        <w:spacing w:after="240"/>
        <w:ind w:left="36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-направлялись  материалы в правоохранительные органы.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       По результатам 7-ми направленных представлений от  проверяемых объектов контрольных мероприятий была представлена информация, документы и материалы, содержащие сведения об устранении выявленных нарушений и недостатков. По результатам 1-го представления не наступил срок предоставления отчета.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color w:val="FF0000"/>
          <w:sz w:val="28"/>
          <w:szCs w:val="28"/>
        </w:rPr>
        <w:t xml:space="preserve">       </w:t>
      </w:r>
      <w:r w:rsidRPr="003D674B">
        <w:rPr>
          <w:sz w:val="28"/>
          <w:szCs w:val="28"/>
        </w:rPr>
        <w:t xml:space="preserve">Председатель Контрольно-счетной палаты муниципального района Хворостянский в 2022 году принимал участие в заседаниях Собрания </w:t>
      </w:r>
      <w:r w:rsidRPr="003D674B">
        <w:rPr>
          <w:sz w:val="28"/>
          <w:szCs w:val="28"/>
        </w:rPr>
        <w:lastRenderedPageBreak/>
        <w:t>представителей муниципального района Хворостянский,  участвовал в совещаниях,  организованных Счетной палатой Самарской области.</w:t>
      </w:r>
      <w:bookmarkStart w:id="0" w:name="_GoBack"/>
      <w:bookmarkEnd w:id="0"/>
    </w:p>
    <w:p w:rsidR="003D674B" w:rsidRPr="003D674B" w:rsidRDefault="003D674B" w:rsidP="003D674B">
      <w:pPr>
        <w:jc w:val="both"/>
        <w:textAlignment w:val="baseline"/>
        <w:rPr>
          <w:sz w:val="28"/>
          <w:szCs w:val="28"/>
        </w:rPr>
      </w:pPr>
      <w:r w:rsidRPr="003D674B">
        <w:rPr>
          <w:b/>
          <w:bCs/>
          <w:sz w:val="28"/>
          <w:szCs w:val="28"/>
          <w:bdr w:val="none" w:sz="0" w:space="0" w:color="auto" w:frame="1"/>
        </w:rPr>
        <w:t>            </w:t>
      </w:r>
      <w:r w:rsidRPr="003D674B">
        <w:rPr>
          <w:sz w:val="28"/>
          <w:szCs w:val="28"/>
        </w:rPr>
        <w:t>В течение 2022 года палатой осуществлялось: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 предоставление информации об отчетах и о результатах проведения контрольных и экспертно-аналитических мероприятий Главе муниципального района Хворостянский и председателю Собрания представителей муниципального района Хворостянский;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 - предоставление показателей деятельности Контрольно-счетной палаты муниципального района Хворостянский Счетной палате Самарской области;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 проводилась работа с обращениями, письмами, запросами Счетной палаты Самарской области и других органов государственной власти;</w:t>
      </w:r>
    </w:p>
    <w:p w:rsidR="003D674B" w:rsidRPr="003D674B" w:rsidRDefault="003D674B" w:rsidP="003D674B">
      <w:pPr>
        <w:spacing w:after="240"/>
        <w:jc w:val="both"/>
        <w:textAlignment w:val="baseline"/>
        <w:rPr>
          <w:sz w:val="28"/>
          <w:szCs w:val="28"/>
        </w:rPr>
      </w:pPr>
      <w:r w:rsidRPr="003D674B">
        <w:rPr>
          <w:sz w:val="28"/>
          <w:szCs w:val="28"/>
        </w:rPr>
        <w:t>- проводился анализ информации объектов контроля о результатах выполнения предложений и рекомендаций, указанных в заключениях, актах Контрольно-счетной палаты муниципального района Хворостянский.</w:t>
      </w:r>
    </w:p>
    <w:p w:rsidR="005C19BD" w:rsidRPr="003D674B" w:rsidRDefault="005C19BD">
      <w:pPr>
        <w:rPr>
          <w:sz w:val="28"/>
          <w:szCs w:val="28"/>
        </w:rPr>
      </w:pPr>
    </w:p>
    <w:sectPr w:rsidR="005C19BD" w:rsidRPr="003D674B" w:rsidSect="009B6D98">
      <w:pgSz w:w="11906" w:h="16838"/>
      <w:pgMar w:top="851" w:right="850" w:bottom="1134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36"/>
    <w:rsid w:val="002122AE"/>
    <w:rsid w:val="003D5636"/>
    <w:rsid w:val="003D674B"/>
    <w:rsid w:val="005C19BD"/>
    <w:rsid w:val="007976EA"/>
    <w:rsid w:val="009B6D98"/>
    <w:rsid w:val="00A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Терехов</dc:creator>
  <cp:keywords/>
  <dc:description/>
  <cp:lastModifiedBy>Владимир Терехов</cp:lastModifiedBy>
  <cp:revision>5</cp:revision>
  <dcterms:created xsi:type="dcterms:W3CDTF">2022-12-22T10:33:00Z</dcterms:created>
  <dcterms:modified xsi:type="dcterms:W3CDTF">2022-12-22T11:31:00Z</dcterms:modified>
</cp:coreProperties>
</file>