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9D" w:rsidRPr="00DF2A9D" w:rsidRDefault="00DF2A9D" w:rsidP="00DF2A9D">
      <w:pPr>
        <w:snapToGri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F2A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DF2A9D" w:rsidRPr="00DF2A9D" w:rsidRDefault="00DF2A9D" w:rsidP="00DF2A9D">
      <w:pPr>
        <w:snapToGri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 муниципального района Хворостянский</w:t>
      </w:r>
    </w:p>
    <w:p w:rsidR="00DF2A9D" w:rsidRPr="00DF2A9D" w:rsidRDefault="00DF2A9D" w:rsidP="00DF2A9D">
      <w:pPr>
        <w:snapToGri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B27B7D" w:rsidRPr="00B27B7D" w:rsidRDefault="00DF2A9D" w:rsidP="00DF2A9D">
      <w:pPr>
        <w:snapToGrid w:val="0"/>
        <w:spacing w:after="0" w:line="240" w:lineRule="auto"/>
        <w:ind w:firstLine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_______________С.А. Кислинский</w:t>
      </w:r>
    </w:p>
    <w:p w:rsidR="00B27B7D" w:rsidRPr="00B27B7D" w:rsidRDefault="00B473F4" w:rsidP="00B27B7D">
      <w:pPr>
        <w:snapToGrid w:val="0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    2024</w:t>
      </w:r>
      <w:r w:rsidR="00B27B7D" w:rsidRPr="00B2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B27B7D" w:rsidRPr="00B27B7D" w:rsidRDefault="00B27B7D" w:rsidP="00B27B7D">
      <w:pPr>
        <w:snapToGrid w:val="0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7D" w:rsidRPr="00B27B7D" w:rsidRDefault="00B27B7D" w:rsidP="00B27B7D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B7D" w:rsidRPr="00B27B7D" w:rsidRDefault="00B27B7D" w:rsidP="00B27B7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B7D" w:rsidRPr="00B27B7D" w:rsidRDefault="00B27B7D" w:rsidP="00B27B7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B27B7D" w:rsidRPr="00B27B7D" w:rsidRDefault="00E017E9" w:rsidP="00B27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B27B7D" w:rsidRPr="00B2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7B7D" w:rsidRPr="00B27B7D" w:rsidRDefault="00B27B7D" w:rsidP="00B27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B7D" w:rsidRPr="00B27B7D" w:rsidRDefault="00B86E87" w:rsidP="00B27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7E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оценке применения обязательных</w:t>
      </w:r>
      <w:r w:rsidR="0003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B7D" w:rsidRPr="00B27B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E418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7B7D" w:rsidRPr="00B2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Положением о муниципальном земельном контроле в границах муниципального района Хворостянский</w:t>
      </w:r>
    </w:p>
    <w:p w:rsidR="00B27B7D" w:rsidRPr="00B27B7D" w:rsidRDefault="000304E1" w:rsidP="00B27B7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за </w:t>
      </w:r>
      <w:r w:rsidR="00E017E9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27B7D" w:rsidRPr="00B2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27B7D" w:rsidRPr="00B27B7D" w:rsidRDefault="00B27B7D" w:rsidP="00B27B7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B27B7D" w:rsidRPr="00B27B7D" w:rsidRDefault="00B27B7D" w:rsidP="00B27B7D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Отчет разработан в соответствии с  </w:t>
      </w:r>
      <w:r w:rsidRPr="00B27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31.07.2020 № 247-ФЗ</w:t>
      </w:r>
      <w:r w:rsidRPr="00B27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5" w:tgtFrame="_blank" w:history="1">
        <w:r w:rsidRPr="000304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«Об обязательных требованиях в Российской Федерации»</w:t>
        </w:r>
      </w:hyperlink>
      <w:r w:rsidRPr="00B2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ФЗ № 247), </w:t>
      </w:r>
      <w:r w:rsidR="00A73E35" w:rsidRPr="00B4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района Хворостянский Самарской </w:t>
      </w:r>
      <w:r w:rsidR="00A73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 20.12.2023 №922</w:t>
      </w:r>
      <w:r w:rsidR="00A73E35" w:rsidRPr="00B41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установления</w:t>
      </w:r>
      <w:r w:rsidR="00A7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E35" w:rsidRPr="00B41C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применения</w:t>
      </w:r>
      <w:r w:rsidR="00A73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требований, устанавливаемых муниципальными нормативными актами</w:t>
      </w:r>
      <w:r w:rsidR="00A73E35" w:rsidRPr="00B41C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7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7B7D" w:rsidRPr="00B27B7D" w:rsidRDefault="00D21A65" w:rsidP="00B27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Указанный доклад</w:t>
      </w:r>
      <w:r w:rsidR="00B27B7D"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рассматривает достижение целей введения обязательных требований, предусмотренных </w:t>
      </w:r>
      <w:r w:rsidR="00B27B7D" w:rsidRPr="00B27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Положением о муниципальном земельном контроле в границах муниципального района Хворостянский Самарской области, утвержденные </w:t>
      </w:r>
      <w:r w:rsidR="00B27B7D"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решением Собрания представителей муниципального района Хворостянский Самарской области.</w:t>
      </w:r>
    </w:p>
    <w:p w:rsidR="00B27B7D" w:rsidRPr="00B27B7D" w:rsidRDefault="00B27B7D" w:rsidP="00B27B7D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sz w:val="28"/>
          <w:szCs w:val="28"/>
        </w:rPr>
        <w:t>Муниципальный земельный контроль Хворостянского района Самарской области</w:t>
      </w:r>
      <w:r w:rsidRPr="00B27B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7B7D">
        <w:rPr>
          <w:rFonts w:ascii="Times New Roman" w:eastAsia="Calibri" w:hAnsi="Times New Roman" w:cs="Times New Roman"/>
          <w:sz w:val="28"/>
          <w:szCs w:val="28"/>
        </w:rPr>
        <w:t xml:space="preserve">согласно переданным полномочиям осуществляют 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одна штатная единица отдела земельного контроля МКУ КУМИ Администрации муниципального района Хворостянский Самарской области.</w:t>
      </w:r>
    </w:p>
    <w:p w:rsidR="00B27B7D" w:rsidRPr="00B27B7D" w:rsidRDefault="00B27B7D" w:rsidP="00B27B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Муниципальный земельный контроль осуществляется на основе системы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 </w:t>
      </w:r>
    </w:p>
    <w:p w:rsidR="00B27B7D" w:rsidRPr="00B27B7D" w:rsidRDefault="00B27B7D" w:rsidP="00E4186B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B7D">
        <w:rPr>
          <w:rFonts w:ascii="Times New Roman" w:eastAsia="Calibri" w:hAnsi="Times New Roman" w:cs="Times New Roman"/>
          <w:sz w:val="28"/>
          <w:szCs w:val="28"/>
        </w:rPr>
        <w:t>Предметом муниципального земельного контроля является:</w:t>
      </w:r>
      <w:r w:rsidR="00E418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соблюдение юридическими лицами, индивидуальными предпринимателями, гражданами (далее </w:t>
      </w:r>
      <w:r w:rsidRPr="00B27B7D">
        <w:rPr>
          <w:rFonts w:ascii="Times New Roman" w:eastAsia="Calibri" w:hAnsi="Times New Roman" w:cs="Times New Roman"/>
          <w:color w:val="000000"/>
        </w:rPr>
        <w:t>–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B27B7D" w:rsidRPr="00B27B7D" w:rsidRDefault="00B27B7D" w:rsidP="00B27B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Объектами земельных отношений являются земли, земельные участки или части земельных участков в границах муниципального района </w:t>
      </w:r>
      <w:r w:rsidRPr="00B27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Хворостянский Самарской области.</w:t>
      </w:r>
    </w:p>
    <w:p w:rsidR="00B27B7D" w:rsidRPr="00B27B7D" w:rsidRDefault="00B27B7D" w:rsidP="00B27B7D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27B7D" w:rsidRPr="00B27B7D" w:rsidRDefault="00B27B7D" w:rsidP="00B27B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27B7D">
        <w:rPr>
          <w:rFonts w:ascii="Times New Roman" w:eastAsia="Calibri" w:hAnsi="Times New Roman" w:cs="Times New Roman"/>
          <w:sz w:val="28"/>
          <w:szCs w:val="28"/>
        </w:rPr>
        <w:t>1. П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рименение обязательных требований, обозначенные субъектами предпринимательской и иной экономической деятельности, общественными объединениями в сфере предпринимательской и иной экономической деятельности:</w:t>
      </w:r>
      <w:r w:rsidRPr="00B27B7D">
        <w:rPr>
          <w:rFonts w:ascii="Times New Roman" w:eastAsia="Calibri" w:hAnsi="Times New Roman" w:cs="Times New Roman"/>
          <w:sz w:val="28"/>
          <w:szCs w:val="28"/>
        </w:rPr>
        <w:t xml:space="preserve"> обязательны для исполнения всеми юридическими и физическими лицами, </w:t>
      </w:r>
      <w:proofErr w:type="spellStart"/>
      <w:r w:rsidRPr="00B27B7D">
        <w:rPr>
          <w:rFonts w:ascii="Times New Roman" w:eastAsia="Calibri" w:hAnsi="Times New Roman" w:cs="Times New Roman"/>
          <w:sz w:val="28"/>
          <w:szCs w:val="28"/>
        </w:rPr>
        <w:t>самозанятыми</w:t>
      </w:r>
      <w:proofErr w:type="spellEnd"/>
      <w:r w:rsidRPr="00B27B7D">
        <w:rPr>
          <w:rFonts w:ascii="Times New Roman" w:eastAsia="Calibri" w:hAnsi="Times New Roman" w:cs="Times New Roman"/>
          <w:sz w:val="28"/>
          <w:szCs w:val="28"/>
        </w:rPr>
        <w:t>, индивидуальными предпринимателями.</w:t>
      </w:r>
    </w:p>
    <w:p w:rsidR="00B27B7D" w:rsidRPr="00B27B7D" w:rsidRDefault="00B27B7D" w:rsidP="00B27B7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2. Р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еквизиты и источники официального опубликования муниципального нормативного правового акта, содержащего обязательные требования:</w:t>
      </w:r>
    </w:p>
    <w:p w:rsidR="00B27B7D" w:rsidRPr="00B27B7D" w:rsidRDefault="00B27B7D" w:rsidP="00B27B7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7B7D">
        <w:rPr>
          <w:rFonts w:ascii="Times New Roman" w:eastAsia="Calibri" w:hAnsi="Times New Roman" w:cs="Times New Roman"/>
          <w:bCs/>
          <w:sz w:val="28"/>
          <w:szCs w:val="28"/>
        </w:rPr>
        <w:t xml:space="preserve">        Распоряжением </w:t>
      </w:r>
      <w:r w:rsidRPr="00B27B7D">
        <w:rPr>
          <w:rFonts w:ascii="Times New Roman" w:eastAsia="Calibri" w:hAnsi="Times New Roman" w:cs="Times New Roman"/>
          <w:sz w:val="28"/>
          <w:szCs w:val="28"/>
        </w:rPr>
        <w:t>от 09.10.2023г. № 257 «Об утверждении Перечня нормативных правовых актов, содержащих обязательные требова</w:t>
      </w:r>
      <w:r w:rsidR="009F3CFF">
        <w:rPr>
          <w:rFonts w:ascii="Times New Roman" w:eastAsia="Calibri" w:hAnsi="Times New Roman" w:cs="Times New Roman"/>
          <w:sz w:val="28"/>
          <w:szCs w:val="28"/>
        </w:rPr>
        <w:t xml:space="preserve">ния, оценка соблюдения которых </w:t>
      </w:r>
      <w:r w:rsidRPr="00B27B7D">
        <w:rPr>
          <w:rFonts w:ascii="Times New Roman" w:eastAsia="Calibri" w:hAnsi="Times New Roman" w:cs="Times New Roman"/>
          <w:sz w:val="28"/>
          <w:szCs w:val="28"/>
        </w:rPr>
        <w:t xml:space="preserve">является предметом муниципального земельного контроля в границах муниципального района Хворостянский Самарской области». 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3. Сведения о внесенных в обязательные требования изменениях (при наличии): изменения не вносились.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Сведения о результатах оценки применения обязательных требований, сводку поступивших в администрацию </w:t>
      </w:r>
      <w:r w:rsidRPr="00B27B7D">
        <w:rPr>
          <w:rFonts w:ascii="Times New Roman" w:eastAsia="Calibri" w:hAnsi="Times New Roman" w:cs="Times New Roman"/>
          <w:sz w:val="28"/>
          <w:szCs w:val="28"/>
        </w:rPr>
        <w:t>муниципального района Хворостянский Самарской области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, замечаний и предложений по вопросам применения обязательных требований (при наличии замечаний и предложений): не поступало.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5. Период действия муниципального нормативного правового акта, устанавливающего обязательные требования и его отдельных положений (при наличии такого периода): срок действия отсутствует.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Цели введения обязательных требований, а также показатели количественной и (или) качественной динамики, характеризующие степень </w:t>
      </w:r>
      <w:r w:rsidRPr="00B27B7D">
        <w:rPr>
          <w:rFonts w:ascii="Times New Roman" w:eastAsia="Calibri" w:hAnsi="Times New Roman" w:cs="Times New Roman"/>
          <w:sz w:val="28"/>
          <w:szCs w:val="28"/>
        </w:rPr>
        <w:t>достижения таких целей с течением времени: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B7D">
        <w:rPr>
          <w:rFonts w:ascii="Times New Roman" w:eastAsia="Calibri" w:hAnsi="Times New Roman" w:cs="Times New Roman"/>
          <w:sz w:val="28"/>
          <w:szCs w:val="28"/>
        </w:rPr>
        <w:t>-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B7D">
        <w:rPr>
          <w:rFonts w:ascii="Times New Roman" w:eastAsia="Calibri" w:hAnsi="Times New Roman" w:cs="Times New Roman"/>
          <w:sz w:val="28"/>
          <w:szCs w:val="28"/>
        </w:rPr>
        <w:t>- 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B27B7D" w:rsidRPr="00B27B7D" w:rsidRDefault="00DC6762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27B7D" w:rsidRPr="00B27B7D">
        <w:rPr>
          <w:rFonts w:ascii="Times New Roman" w:eastAsia="Calibri" w:hAnsi="Times New Roman" w:cs="Times New Roman"/>
          <w:sz w:val="28"/>
          <w:szCs w:val="28"/>
        </w:rPr>
        <w:t>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B7D">
        <w:rPr>
          <w:rFonts w:ascii="Times New Roman" w:eastAsia="Calibri" w:hAnsi="Times New Roman" w:cs="Times New Roman"/>
          <w:sz w:val="28"/>
          <w:szCs w:val="28"/>
        </w:rPr>
        <w:t>-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B7D">
        <w:rPr>
          <w:rFonts w:ascii="Times New Roman" w:eastAsia="Calibri" w:hAnsi="Times New Roman" w:cs="Times New Roman"/>
          <w:sz w:val="28"/>
          <w:szCs w:val="28"/>
        </w:rPr>
        <w:t>- 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27B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Регулирование использования земельных участков в </w:t>
      </w:r>
      <w:r w:rsidRPr="00B27B7D">
        <w:rPr>
          <w:rFonts w:ascii="Times New Roman" w:eastAsia="Calibri" w:hAnsi="Times New Roman" w:cs="Times New Roman"/>
          <w:sz w:val="28"/>
          <w:szCs w:val="28"/>
        </w:rPr>
        <w:t>границах муниципального района Хворостянский Самарской области</w:t>
      </w:r>
      <w:r w:rsidRPr="00B27B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7. Основные группы субъектов предпринимательской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иной экономической деятельности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 которым применяются обязательные требования, иные заинтересованные лица, включая органы государственной власти, органы местного самоуправления, интересы которых затрагиваются обязательными требованиями, изменение численности и состава таких групп по сравнению с численностью и составом таких групп до введения в действие обязательных требований и (или) по сравнению с численностью и составом таких групп: физические лица, </w:t>
      </w:r>
      <w:proofErr w:type="spellStart"/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самозанятые</w:t>
      </w:r>
      <w:proofErr w:type="spellEnd"/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, юридические лица, индивидуальные предприниматели.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Оценка фактических положительных и отрицательных последствий (в том числе социально-экономических) установления обязательных требований: соблюдение принципов установления и оценки применения обязательных требований, установленных Федеральным законом № 247 ФЗ - </w:t>
      </w:r>
      <w:r w:rsidRPr="00B27B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1" w:name="P31"/>
      <w:bookmarkEnd w:id="1"/>
      <w:r w:rsidRPr="00B27B7D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B27B7D">
        <w:rPr>
          <w:rFonts w:ascii="Times New Roman" w:eastAsia="Calibri" w:hAnsi="Times New Roman" w:cs="Times New Roman"/>
          <w:sz w:val="28"/>
          <w:szCs w:val="28"/>
        </w:rPr>
        <w:t>ринцип законности обязательных требований соблюден</w:t>
      </w:r>
      <w:r w:rsidRPr="00B27B7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Объявлено 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редостережений о недопустимости 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наруше</w:t>
      </w:r>
      <w:r w:rsidR="00BE42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ния обязательных требований – 28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шт.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9. Сведения о привлечении к ответственности за нарушение обязательных требований и анализ основных причин нарушения соответствующих обязательных требований, в том числе на предмет исполнимости обязательных требований без несоразмерных издержек субъектов предпринимательской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иной экономической деятельности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(или) наличия необоснованных ограничений:</w:t>
      </w:r>
      <w:r w:rsidRPr="00B27B7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 1 июля 2021 года вступил в силу Федеральный закон </w:t>
      </w:r>
      <w:r w:rsidRPr="00B27B7D">
        <w:rPr>
          <w:rFonts w:ascii="Times New Roman" w:eastAsia="Calibri" w:hAnsi="Times New Roman" w:cs="Times New Roman"/>
          <w:sz w:val="28"/>
          <w:szCs w:val="28"/>
        </w:rPr>
        <w:t>от 31.07.2020 № 248-ФЗ  "О государственном контроле (надзоре) и муниципальном контроле в Российской Федерации".</w:t>
      </w:r>
    </w:p>
    <w:p w:rsidR="00B27B7D" w:rsidRPr="00B27B7D" w:rsidRDefault="00B27B7D" w:rsidP="00B27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B7D">
        <w:rPr>
          <w:rFonts w:ascii="Calibri" w:eastAsia="Calibri" w:hAnsi="Calibri" w:cs="Times New Roman"/>
          <w:bCs/>
          <w:iCs/>
          <w:sz w:val="28"/>
          <w:szCs w:val="28"/>
        </w:rPr>
        <w:t xml:space="preserve">         </w:t>
      </w:r>
      <w:r w:rsidRPr="00B27B7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10 марта 2022г. </w:t>
      </w:r>
      <w:r w:rsidRPr="00B27B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вступило в силу </w:t>
      </w:r>
      <w:hyperlink r:id="rId6" w:history="1">
        <w:r w:rsidRPr="00B27B7D">
          <w:rPr>
            <w:rFonts w:ascii="Times New Roman" w:eastAsia="Calibri" w:hAnsi="Times New Roman" w:cs="Times New Roman"/>
            <w:bCs/>
            <w:sz w:val="28"/>
            <w:szCs w:val="28"/>
          </w:rPr>
          <w:t>Постановление Правительства № 336 "Об особенностях организации и осуществления государственного контроля (надзора), муниципального контроля"</w:t>
        </w:r>
      </w:hyperlink>
      <w:r w:rsidRPr="00B27B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7B7D" w:rsidRPr="00B27B7D" w:rsidRDefault="00B27B7D" w:rsidP="00B27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B7D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       </w:t>
      </w:r>
      <w:r w:rsidRPr="00B27B7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Постановлением правительства Российской Федерации от 29 ноября 2023 г. № 2020 внесены изменения в Постановление Правительства РФ №336.</w:t>
      </w:r>
      <w:r w:rsidRPr="00B27B7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B27B7D">
        <w:rPr>
          <w:rFonts w:ascii="Times New Roman" w:eastAsia="Calibri" w:hAnsi="Times New Roman" w:cs="Times New Roman"/>
          <w:iCs/>
          <w:sz w:val="28"/>
          <w:szCs w:val="28"/>
        </w:rPr>
        <w:t xml:space="preserve"> Постановлением отменяются плановые проверки до 2030 года и </w:t>
      </w:r>
      <w:r w:rsidRPr="00B27B7D">
        <w:rPr>
          <w:rFonts w:ascii="Times New Roman" w:eastAsia="Calibri" w:hAnsi="Times New Roman" w:cs="Times New Roman"/>
          <w:sz w:val="28"/>
          <w:szCs w:val="28"/>
        </w:rPr>
        <w:t xml:space="preserve">устанавливаются ограничения на проведение контрольных (надзорных) мероприятий, проверок при осуществлении муниципального контроля порядок организации и осуществления которых регулируются Федеральным законом от 31 июля 2020 г. № 248-ФЗ «О государственном контроле (надзоре) и муниципальном контроле в Российской Федерации».    </w:t>
      </w:r>
    </w:p>
    <w:p w:rsidR="00B27B7D" w:rsidRPr="00B27B7D" w:rsidRDefault="00B27B7D" w:rsidP="00B27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B7D">
        <w:rPr>
          <w:rFonts w:ascii="Times New Roman" w:eastAsia="Calibri" w:hAnsi="Times New Roman" w:cs="Times New Roman"/>
          <w:sz w:val="28"/>
          <w:szCs w:val="28"/>
        </w:rPr>
        <w:t xml:space="preserve">       Внеплановые проверки могут быть проведены только по согласованию с органами Прокуратуры. </w:t>
      </w:r>
    </w:p>
    <w:p w:rsidR="00B27B7D" w:rsidRPr="00B27B7D" w:rsidRDefault="00B27B7D" w:rsidP="00B27B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>10. Подготовленные на основе полученных выводов предложения о признании утратившими силу или пересмотре обязательных требований: обязательные требования не признаются утратившими силу и не пересматриваются.</w:t>
      </w:r>
    </w:p>
    <w:p w:rsidR="00B27B7D" w:rsidRPr="00B27B7D" w:rsidRDefault="00B27B7D" w:rsidP="00E4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11. В случае оценки обязательных требований, имеющих ограниченный срок действия, подготовленные на основе полученных </w:t>
      </w: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выводов предложения о признании утратившими силу, или пересмотре, или продлении срока действия обязательных требований (о целесообразности сохранения действия обязательных требований): отсутствуют обязательные требования с ограниченным сроком действия. </w:t>
      </w:r>
    </w:p>
    <w:p w:rsidR="00B27B7D" w:rsidRPr="00B27B7D" w:rsidRDefault="00B27B7D" w:rsidP="00E418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B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 Иные сведения, которые, по мнению разработчика ежегодного отчета, позволяют оценить фактическое воздействие обязательных требований: </w:t>
      </w:r>
      <w:r w:rsidRPr="00B27B7D">
        <w:rPr>
          <w:rFonts w:ascii="Times New Roman" w:eastAsia="Calibri" w:hAnsi="Times New Roman" w:cs="Times New Roman"/>
          <w:sz w:val="28"/>
          <w:szCs w:val="28"/>
        </w:rPr>
        <w:t>отсутствуют.</w:t>
      </w:r>
    </w:p>
    <w:p w:rsidR="00B27B7D" w:rsidRPr="00B27B7D" w:rsidRDefault="00B27B7D" w:rsidP="00B27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B27B7D">
        <w:rPr>
          <w:rFonts w:ascii="Times New Roman" w:eastAsia="Calibri" w:hAnsi="Times New Roman" w:cs="Times New Roman"/>
          <w:sz w:val="28"/>
          <w:szCs w:val="28"/>
        </w:rPr>
        <w:t xml:space="preserve">При проведении оценки применения обязательных требований системные проблемы оцениваемых обязательных требований не выявлены. </w:t>
      </w:r>
      <w:bookmarkStart w:id="2" w:name="P543"/>
      <w:bookmarkStart w:id="3" w:name="P792"/>
      <w:bookmarkStart w:id="4" w:name="P832"/>
      <w:bookmarkStart w:id="5" w:name="P960"/>
      <w:bookmarkEnd w:id="2"/>
      <w:bookmarkEnd w:id="3"/>
      <w:bookmarkEnd w:id="4"/>
      <w:bookmarkEnd w:id="5"/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B7D" w:rsidRPr="00B27B7D" w:rsidRDefault="00B27B7D" w:rsidP="00B27B7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53B6" w:rsidRDefault="00DB53B6"/>
    <w:sectPr w:rsidR="00DB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78"/>
    <w:rsid w:val="000304E1"/>
    <w:rsid w:val="00425078"/>
    <w:rsid w:val="00562AF9"/>
    <w:rsid w:val="00582364"/>
    <w:rsid w:val="00627EF7"/>
    <w:rsid w:val="00825649"/>
    <w:rsid w:val="009F3CFF"/>
    <w:rsid w:val="00A73E35"/>
    <w:rsid w:val="00B27B7D"/>
    <w:rsid w:val="00B41C09"/>
    <w:rsid w:val="00B473F4"/>
    <w:rsid w:val="00B86E87"/>
    <w:rsid w:val="00BE42FB"/>
    <w:rsid w:val="00CF5525"/>
    <w:rsid w:val="00D21A65"/>
    <w:rsid w:val="00DB53B6"/>
    <w:rsid w:val="00DC6762"/>
    <w:rsid w:val="00DF2A9D"/>
    <w:rsid w:val="00E017E9"/>
    <w:rsid w:val="00E4186B"/>
    <w:rsid w:val="00E60CF9"/>
    <w:rsid w:val="00F4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403681894/0" TargetMode="External"/><Relationship Id="rId5" Type="http://schemas.openxmlformats.org/officeDocument/2006/relationships/hyperlink" Target="https://tgl.ru/files/tinymce/247-fz_file_161589238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</cp:lastModifiedBy>
  <cp:revision>12</cp:revision>
  <cp:lastPrinted>2024-02-13T04:53:00Z</cp:lastPrinted>
  <dcterms:created xsi:type="dcterms:W3CDTF">2024-02-13T04:35:00Z</dcterms:created>
  <dcterms:modified xsi:type="dcterms:W3CDTF">2025-11-06T11:41:00Z</dcterms:modified>
</cp:coreProperties>
</file>