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00" w:rsidRDefault="00B669FE" w:rsidP="00F24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42B0">
        <w:rPr>
          <w:rFonts w:ascii="Times New Roman" w:hAnsi="Times New Roman" w:cs="Times New Roman"/>
          <w:b/>
          <w:sz w:val="28"/>
          <w:szCs w:val="28"/>
        </w:rPr>
        <w:t xml:space="preserve">Информация о выполнении мероприятий, </w:t>
      </w:r>
      <w:r w:rsidR="00F242B0" w:rsidRPr="00F242B0">
        <w:rPr>
          <w:rFonts w:ascii="Times New Roman" w:hAnsi="Times New Roman" w:cs="Times New Roman"/>
          <w:b/>
          <w:sz w:val="28"/>
          <w:szCs w:val="28"/>
        </w:rPr>
        <w:t>предусмотренных областной целевой программой</w:t>
      </w:r>
    </w:p>
    <w:p w:rsidR="00BE3300" w:rsidRDefault="00F242B0" w:rsidP="00F24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2B0">
        <w:rPr>
          <w:rFonts w:ascii="Times New Roman" w:hAnsi="Times New Roman" w:cs="Times New Roman"/>
          <w:b/>
          <w:sz w:val="28"/>
          <w:szCs w:val="28"/>
        </w:rPr>
        <w:t xml:space="preserve"> «Противодействие коррупции в Самарской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300">
        <w:rPr>
          <w:rFonts w:ascii="Times New Roman" w:hAnsi="Times New Roman" w:cs="Times New Roman"/>
          <w:b/>
          <w:sz w:val="28"/>
          <w:szCs w:val="28"/>
        </w:rPr>
        <w:t xml:space="preserve"> на 2013 – 2015 годы </w:t>
      </w:r>
    </w:p>
    <w:p w:rsidR="001108E9" w:rsidRDefault="00BE3300" w:rsidP="00F24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муниципальному району Хворостянский Самарской области</w:t>
      </w:r>
    </w:p>
    <w:p w:rsidR="00F242B0" w:rsidRPr="00F242B0" w:rsidRDefault="00F242B0" w:rsidP="00F24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34"/>
        <w:gridCol w:w="1594"/>
        <w:gridCol w:w="8896"/>
      </w:tblGrid>
      <w:tr w:rsidR="00DF3383" w:rsidRPr="006800B0" w:rsidTr="006657BE">
        <w:trPr>
          <w:trHeight w:val="570"/>
        </w:trPr>
        <w:tc>
          <w:tcPr>
            <w:tcW w:w="851" w:type="dxa"/>
          </w:tcPr>
          <w:p w:rsidR="006800B0" w:rsidRPr="006800B0" w:rsidRDefault="006800B0" w:rsidP="0068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00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00B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34" w:type="dxa"/>
          </w:tcPr>
          <w:p w:rsidR="006800B0" w:rsidRPr="006800B0" w:rsidRDefault="006800B0" w:rsidP="0068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4" w:type="dxa"/>
          </w:tcPr>
          <w:p w:rsidR="006800B0" w:rsidRPr="006800B0" w:rsidRDefault="006800B0" w:rsidP="0068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B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8896" w:type="dxa"/>
          </w:tcPr>
          <w:p w:rsidR="006800B0" w:rsidRPr="006800B0" w:rsidRDefault="006800B0" w:rsidP="0068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B0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6800B0" w:rsidRPr="006800B0" w:rsidTr="006657BE">
        <w:trPr>
          <w:trHeight w:val="221"/>
        </w:trPr>
        <w:tc>
          <w:tcPr>
            <w:tcW w:w="14575" w:type="dxa"/>
            <w:gridSpan w:val="4"/>
          </w:tcPr>
          <w:p w:rsidR="006800B0" w:rsidRPr="007C1115" w:rsidRDefault="006800B0" w:rsidP="0068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15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нормативного правового регулирования в сфере противодействия коррупции</w:t>
            </w:r>
          </w:p>
        </w:tc>
      </w:tr>
      <w:tr w:rsidR="006800B0" w:rsidRPr="006800B0" w:rsidTr="006657BE">
        <w:trPr>
          <w:trHeight w:val="1550"/>
        </w:trPr>
        <w:tc>
          <w:tcPr>
            <w:tcW w:w="851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4" w:type="dxa"/>
          </w:tcPr>
          <w:p w:rsidR="006800B0" w:rsidRPr="006800B0" w:rsidRDefault="00DA619C" w:rsidP="0086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19C">
              <w:rPr>
                <w:rFonts w:ascii="Times New Roman" w:hAnsi="Times New Roman" w:cs="Times New Roman"/>
                <w:sz w:val="24"/>
                <w:szCs w:val="24"/>
              </w:rPr>
              <w:t>Разработка и внесение актуальных изменений и дополнений в областные и муниципальные нормативные правовые акты в соответствии с требованиями и нормами действующего федерального законодательства, в том числе в сфере противодействия коррупции</w:t>
            </w:r>
          </w:p>
        </w:tc>
        <w:tc>
          <w:tcPr>
            <w:tcW w:w="1594" w:type="dxa"/>
          </w:tcPr>
          <w:p w:rsidR="006800B0" w:rsidRPr="006800B0" w:rsidRDefault="001F6E34" w:rsidP="001F6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6800B0" w:rsidRDefault="00B669FE" w:rsidP="00085217">
            <w:pPr>
              <w:tabs>
                <w:tab w:val="left" w:pos="3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B0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муниципального района Хворостянский Самарской области от 18.01.2012 г. № 19-п «Об утверждении перечня контрольных и разрешительных функций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Хворостянский Самарской области»;</w:t>
            </w:r>
          </w:p>
          <w:p w:rsidR="00B669FE" w:rsidRDefault="00112DA1" w:rsidP="00F24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B0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9FE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муниципального района Хворостянский Самарской области от 12.02.2013 г. № 54 «Об утверждении порядка подготовки и внесения нормативных правовых актов Главы муниципального района Хворостянский Самарской области»;</w:t>
            </w:r>
          </w:p>
          <w:p w:rsidR="00B669FE" w:rsidRDefault="00112DA1" w:rsidP="002D3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B0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9FE" w:rsidRPr="00B669F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B669F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B669FE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B669FE"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="00B669FE" w:rsidRPr="00B669FE">
              <w:rPr>
                <w:rFonts w:ascii="Times New Roman" w:hAnsi="Times New Roman" w:cs="Times New Roman"/>
                <w:sz w:val="24"/>
                <w:szCs w:val="24"/>
              </w:rPr>
              <w:t>№ 100 от 04.03.2013</w:t>
            </w:r>
            <w:r w:rsidR="00B6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F3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66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69FE" w:rsidRPr="00B669FE">
              <w:rPr>
                <w:rFonts w:ascii="Times New Roman" w:hAnsi="Times New Roman" w:cs="Times New Roman"/>
                <w:sz w:val="24"/>
                <w:szCs w:val="24"/>
              </w:rPr>
              <w:t xml:space="preserve">О соблюдении лицами, поступающими на </w:t>
            </w:r>
            <w:proofErr w:type="gramStart"/>
            <w:r w:rsidR="00B669FE" w:rsidRPr="00B669FE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gramEnd"/>
            <w:r w:rsidR="00B669FE" w:rsidRPr="00B669FE">
              <w:rPr>
                <w:rFonts w:ascii="Times New Roman" w:hAnsi="Times New Roman" w:cs="Times New Roman"/>
                <w:sz w:val="24"/>
                <w:szCs w:val="24"/>
              </w:rPr>
              <w:t xml:space="preserve"> на должность руководителя муниципального учреждения муниципального района Хворостянский Самарской области, руководителями муниципальных учреждений муниципального района </w:t>
            </w:r>
            <w:proofErr w:type="spellStart"/>
            <w:r w:rsidR="00B669FE" w:rsidRPr="00B669FE">
              <w:rPr>
                <w:rFonts w:ascii="Times New Roman" w:hAnsi="Times New Roman" w:cs="Times New Roman"/>
                <w:sz w:val="24"/>
                <w:szCs w:val="24"/>
              </w:rPr>
              <w:t>Хворостянскии</w:t>
            </w:r>
            <w:proofErr w:type="spellEnd"/>
            <w:r w:rsidR="00B669FE" w:rsidRPr="00B669FE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обязанности по представлению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      </w:r>
            <w:r w:rsidR="00B66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2DA1" w:rsidRDefault="00112DA1" w:rsidP="00F24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B0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от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26.03.2013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997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97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144 «О внесении изменений в Перечень муниципальных должностей и должностей муниципальной службы органов местного самоуправления муниципального района Хворостянский Самарской области, замещение которых связано с коррупционными рисками»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2DA1" w:rsidRDefault="00112DA1" w:rsidP="00F24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B0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№ 160 от  05.04.2013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Положения о проверке достоверности и полноты сведений, представляемых лицом, поступающим на </w:t>
            </w:r>
            <w:proofErr w:type="gramStart"/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gramEnd"/>
            <w:r w:rsidRPr="00112DA1">
              <w:rPr>
                <w:rFonts w:ascii="Times New Roman" w:hAnsi="Times New Roman" w:cs="Times New Roman"/>
                <w:sz w:val="24"/>
                <w:szCs w:val="24"/>
              </w:rPr>
              <w:t xml:space="preserve"> на должность руководителя муниципального учреждения муниципального района Хворостянский Самарской области, и руководителями муниципальных учреждений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2DA1" w:rsidRDefault="00112DA1" w:rsidP="00F24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B0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№ 170 от 08.04.2013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передачи (выкупа) подарков, полученных лицом, замещающим должность Главы муниципального района Хворостянский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Самарской области, муниципальными служащими Муниципального района Хворостянский Самарской области, в связи с протокольными мероприятиями служебными командировками и другими официальными мероприятиями»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12DA1" w:rsidRDefault="00112DA1" w:rsidP="00F24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B0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№ 150-П от 01.04.2013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О реализации мероприятий, направленных на информирование населения о принимаемых мерах в сфере жилищно – коммунального хозяйства по вопросам развития общественного контроля в этой сфере»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2DA1" w:rsidRDefault="00112DA1" w:rsidP="00F24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B0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№ 255 от 17.05.2013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«О порядке применения взысканий за коррупционные правонарушения, совершённые муниципальными служащими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12DA1" w:rsidRDefault="00112DA1" w:rsidP="00F24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B0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Хворостянский Самарской области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№ 271 от 20.05.2013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муниципального района Хворостянский Самарской области № 488 от 04.08.2011 г. «Об утверждении «Положения о порядке разработки, согласования и утверждения должностных инструкций по штатным должностям Администрации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7F3C" w:rsidRDefault="00112DA1" w:rsidP="00F24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B0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№ 269 от 20.05.2013 г.</w:t>
            </w:r>
            <w:r>
              <w:t xml:space="preserve">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</w:t>
            </w:r>
            <w:proofErr w:type="spellStart"/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Хворостянского</w:t>
            </w:r>
            <w:proofErr w:type="spellEnd"/>
            <w:r w:rsidRPr="00112DA1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Самарской области от 25.08.2010 г. № 477 «О мерах по реализации отдельных положений Федерального закона «О против</w:t>
            </w:r>
            <w:r w:rsidR="00997F3C">
              <w:rPr>
                <w:rFonts w:ascii="Times New Roman" w:hAnsi="Times New Roman" w:cs="Times New Roman"/>
                <w:sz w:val="24"/>
                <w:szCs w:val="24"/>
              </w:rPr>
              <w:t>одействии коррупции»;</w:t>
            </w:r>
          </w:p>
          <w:p w:rsidR="00997F3C" w:rsidRDefault="00997F3C" w:rsidP="00F24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B0">
              <w:rPr>
                <w:rFonts w:ascii="Times New Roman" w:hAnsi="Times New Roman" w:cs="Times New Roman"/>
                <w:b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997F3C">
              <w:rPr>
                <w:rFonts w:ascii="Times New Roman" w:hAnsi="Times New Roman" w:cs="Times New Roman"/>
                <w:sz w:val="24"/>
                <w:szCs w:val="24"/>
              </w:rPr>
              <w:t>№ 296  от 30.05.2013 г.</w:t>
            </w:r>
            <w:r>
              <w:t xml:space="preserve"> </w:t>
            </w:r>
            <w:r w:rsidRPr="00997F3C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целевой программы по профилактике терроризма, экстремизма и ликвидации их последствий»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732C" w:rsidRDefault="00997F3C" w:rsidP="00F24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B0">
              <w:rPr>
                <w:rFonts w:ascii="Times New Roman" w:hAnsi="Times New Roman" w:cs="Times New Roman"/>
                <w:b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="00112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F3C">
              <w:rPr>
                <w:rFonts w:ascii="Times New Roman" w:hAnsi="Times New Roman" w:cs="Times New Roman"/>
                <w:sz w:val="24"/>
                <w:szCs w:val="24"/>
              </w:rPr>
              <w:t>№ 108 от 06.05.2013 г.</w:t>
            </w:r>
            <w:r w:rsidR="00112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F3C">
              <w:rPr>
                <w:rFonts w:ascii="Times New Roman" w:hAnsi="Times New Roman" w:cs="Times New Roman"/>
                <w:sz w:val="24"/>
                <w:szCs w:val="24"/>
              </w:rPr>
              <w:t>«О присвоении классных чинов</w:t>
            </w:r>
            <w:r w:rsidR="000D73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51E62" w:rsidRDefault="000D732C" w:rsidP="00116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32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116F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12DA1" w:rsidRPr="00116F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1E62" w:rsidRPr="00051E62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051E62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Хворостянский Самарской области от 08.04.2013 г. № 77 «Об утверждении Политики в отношении обработки персональных данных Администрации муниципального района Хворостянский Самарской области»;</w:t>
            </w:r>
          </w:p>
          <w:p w:rsidR="00051E62" w:rsidRDefault="00051E62" w:rsidP="00116F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62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 Администрации муниципального района Хворостянский Самарской области от 08.04.2013 г. № 78 «об утверждении документов по вопросам обработки персональных данных Администрации муниципального района Хворостянский Самарской области»;</w:t>
            </w:r>
          </w:p>
          <w:p w:rsidR="00116F6D" w:rsidRPr="00116F6D" w:rsidRDefault="00112DA1" w:rsidP="00116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F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1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15) </w:t>
            </w:r>
            <w:r w:rsidR="00116F6D" w:rsidRPr="00116F6D">
              <w:rPr>
                <w:rFonts w:ascii="Times New Roman" w:hAnsi="Times New Roman" w:cs="Times New Roman"/>
                <w:sz w:val="24"/>
                <w:szCs w:val="24"/>
              </w:rPr>
              <w:t>Решения Собрания представителей муниципального района Хворостянский Самарской области:</w:t>
            </w:r>
          </w:p>
          <w:p w:rsidR="00116F6D" w:rsidRPr="00116F6D" w:rsidRDefault="00116F6D" w:rsidP="00116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№ 194/31 от 25.07.2013</w:t>
            </w:r>
            <w:proofErr w:type="gram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Положения о муниципальном жилищном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контроле на территории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Хворостянский Самарской области;</w:t>
            </w:r>
          </w:p>
          <w:p w:rsidR="00116F6D" w:rsidRPr="00116F6D" w:rsidRDefault="00116F6D" w:rsidP="00116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№ 193/31 от 25.07.2013</w:t>
            </w:r>
            <w:proofErr w:type="gram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права, подведомственными унитарными предприятиями и муниципальными учреждениями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6F6D" w:rsidRPr="00116F6D" w:rsidRDefault="00116F6D" w:rsidP="00116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№ 183/29 от 23.04.2013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решение Собрания представителей </w:t>
            </w:r>
            <w:proofErr w:type="spell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Хворостянского</w:t>
            </w:r>
            <w:proofErr w:type="spell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22.04.10г. №380 "Об утверждении Положения о классных чинах муниципальных служащих </w:t>
            </w:r>
            <w:proofErr w:type="spell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Хворостянского</w:t>
            </w:r>
            <w:proofErr w:type="spell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6F6D" w:rsidRPr="00116F6D" w:rsidRDefault="00116F6D" w:rsidP="00116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№ 172/28 от 10.04.2013</w:t>
            </w:r>
            <w:proofErr w:type="gram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ходе реализации положений Порядка обеспечения жилыми помещениями детей - сирот и детей, оставшихся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6F6D" w:rsidRPr="00116F6D" w:rsidRDefault="00116F6D" w:rsidP="00116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№ 179/28 от 10.04.2013</w:t>
            </w:r>
            <w:proofErr w:type="gram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решение Собрания представителей муниципального района Хворостянский Самарской области №166/27 от 04.03.2013г. "О внесении изменений в Решение Собрания представителей муниципального района Хворостянский Самарской области №73/12 от 15.11.2011г. "Об утверждении Реестра должностей муниципальной службы в муниципальном районе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воростянский Самарской области";</w:t>
            </w:r>
          </w:p>
          <w:p w:rsidR="00116F6D" w:rsidRPr="00116F6D" w:rsidRDefault="00116F6D" w:rsidP="00116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№ 173/28 от 10.04.2013</w:t>
            </w:r>
            <w:proofErr w:type="gram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б утверждении Положения о предоставлении Главой муниципального района Хворостянский Самарской области сведений 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6F6D" w:rsidRPr="00116F6D" w:rsidRDefault="00116F6D" w:rsidP="00116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№ 168/27 от 04.03.2013</w:t>
            </w:r>
            <w:proofErr w:type="gram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решение Собрания представителей </w:t>
            </w:r>
            <w:proofErr w:type="spell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Хворостянского</w:t>
            </w:r>
            <w:proofErr w:type="spell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района №152/25 от 26.12.2012 года "Об утверждении прогнозного плана продажи муниципального имущества </w:t>
            </w:r>
            <w:proofErr w:type="spell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Хво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2013 год";</w:t>
            </w:r>
          </w:p>
          <w:p w:rsidR="00116F6D" w:rsidRPr="00116F6D" w:rsidRDefault="00116F6D" w:rsidP="00116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№ 166/27 от 04.03.2013</w:t>
            </w:r>
            <w:proofErr w:type="gram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Решение Собрания представителей муниципального района Хворостянский Самарской области №73/12 от 15.11.2011г. "Об утверждении Реестра должностей муниципальной службы в муниципальном районе Хворостянский Самарской области"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DA1" w:rsidRPr="000D732C" w:rsidRDefault="00116F6D" w:rsidP="00116F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№ 165/27 от 04.03.2013</w:t>
            </w:r>
            <w:proofErr w:type="gram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Положение о муниципальной службе в </w:t>
            </w:r>
            <w:proofErr w:type="spell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Хворостянском</w:t>
            </w:r>
            <w:proofErr w:type="spell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383" w:rsidRPr="006800B0" w:rsidTr="006657BE">
        <w:tc>
          <w:tcPr>
            <w:tcW w:w="851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234" w:type="dxa"/>
          </w:tcPr>
          <w:p w:rsidR="006800B0" w:rsidRPr="006800B0" w:rsidRDefault="00DA619C" w:rsidP="0086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19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административных регламентов предоставления государственных и муниципальных услуг в соответствии с требованиями Федерального </w:t>
            </w:r>
            <w:r w:rsidRPr="00DA6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от 27.07.2010 N 210-ФЗ "Об организации предоставления государственных и муниципальных услуг", а также иных действующих нормативных правовых актов, в том числе в сфере противодействия коррупции</w:t>
            </w:r>
          </w:p>
        </w:tc>
        <w:tc>
          <w:tcPr>
            <w:tcW w:w="1594" w:type="dxa"/>
          </w:tcPr>
          <w:p w:rsidR="006800B0" w:rsidRPr="006800B0" w:rsidRDefault="001F6E34" w:rsidP="001F6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6800B0" w:rsidRDefault="00051E62" w:rsidP="0005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E6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муниципального района Хворостянский Самарской области </w:t>
            </w:r>
            <w:r w:rsidRPr="00051E62">
              <w:rPr>
                <w:rFonts w:ascii="Times New Roman" w:hAnsi="Times New Roman" w:cs="Times New Roman"/>
                <w:sz w:val="24"/>
                <w:szCs w:val="24"/>
              </w:rPr>
              <w:t>№ 206 от 22.04.2013 г. «Об утверждении административного регламента по предоставлению муниципальной услуги отдела экономики, инвестиций и тарифного регулирования Администрации муниципального района Хворостянский Самарской области»</w:t>
            </w:r>
            <w:r w:rsidR="00A82F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57BE" w:rsidRPr="006657BE" w:rsidRDefault="006657BE" w:rsidP="00481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r w:rsidR="00481C19" w:rsidRPr="00481C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81C19">
              <w:rPr>
                <w:rFonts w:ascii="Times New Roman" w:hAnsi="Times New Roman" w:cs="Times New Roman"/>
                <w:sz w:val="24"/>
                <w:szCs w:val="24"/>
              </w:rPr>
              <w:t xml:space="preserve">аспоряжение Администрации муниципального района Хворостянский Самарской области от </w:t>
            </w:r>
            <w:r w:rsidR="00A82FA1">
              <w:rPr>
                <w:rFonts w:ascii="Times New Roman" w:hAnsi="Times New Roman" w:cs="Times New Roman"/>
                <w:sz w:val="24"/>
                <w:szCs w:val="24"/>
              </w:rPr>
              <w:t xml:space="preserve">26.08.2013 г. № 236-р </w:t>
            </w:r>
            <w:r w:rsidR="00481C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81C19" w:rsidRPr="00481C19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r w:rsidR="00481C19" w:rsidRPr="00481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Административного регламента исполнения муниципальной функции по проведению ведомственного муниципального </w:t>
            </w:r>
            <w:proofErr w:type="gramStart"/>
            <w:r w:rsidR="00481C19" w:rsidRPr="00481C1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481C19" w:rsidRPr="00481C1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трудового законодательства и иных нормативных правовых актов, содержащих нормы трудового права подведомственными муниципальными унитарными предприятиями и муниципальными учреждениями муниципального района Хворостянский Самарской области»</w:t>
            </w:r>
            <w:r w:rsidR="00A82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3383" w:rsidRPr="006800B0" w:rsidTr="006657BE">
        <w:tc>
          <w:tcPr>
            <w:tcW w:w="851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234" w:type="dxa"/>
          </w:tcPr>
          <w:p w:rsidR="006800B0" w:rsidRPr="006800B0" w:rsidRDefault="00DA619C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19C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подготовке и представлению данных для антикоррупционного мониторинга</w:t>
            </w:r>
          </w:p>
        </w:tc>
        <w:tc>
          <w:tcPr>
            <w:tcW w:w="1594" w:type="dxa"/>
          </w:tcPr>
          <w:p w:rsidR="006800B0" w:rsidRPr="006800B0" w:rsidRDefault="007E25F2" w:rsidP="007E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896" w:type="dxa"/>
          </w:tcPr>
          <w:p w:rsidR="00B10A08" w:rsidRDefault="00FE6808" w:rsidP="00FE6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FE6808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680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19 декабря 2012 г. N 770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808">
              <w:rPr>
                <w:rFonts w:ascii="Times New Roman" w:hAnsi="Times New Roman" w:cs="Times New Roman"/>
                <w:sz w:val="24"/>
                <w:szCs w:val="24"/>
              </w:rPr>
              <w:t>"Об утверждении Порядка организации работы по ведению 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808">
              <w:rPr>
                <w:rFonts w:ascii="Times New Roman" w:hAnsi="Times New Roman" w:cs="Times New Roman"/>
                <w:sz w:val="24"/>
                <w:szCs w:val="24"/>
              </w:rPr>
              <w:t>муниципальных нормативных правовых актов Самарской области и проведению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808">
              <w:rPr>
                <w:rFonts w:ascii="Times New Roman" w:hAnsi="Times New Roman" w:cs="Times New Roman"/>
                <w:sz w:val="24"/>
                <w:szCs w:val="24"/>
              </w:rPr>
              <w:t>правовой экспертизы муниципальных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808">
              <w:rPr>
                <w:rFonts w:ascii="Times New Roman" w:hAnsi="Times New Roman" w:cs="Times New Roman"/>
                <w:sz w:val="24"/>
                <w:szCs w:val="24"/>
              </w:rPr>
              <w:t>Самарской области"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Хворостянский Самарской области направляет муниципальные нормативные правовые акты для размещения на официальном сайте zakon.scli.ru.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сегодняшний день было отправлено 78 МНПА</w:t>
            </w:r>
            <w:r w:rsidR="00B10A08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  <w:p w:rsidR="001F6E34" w:rsidRDefault="001F6E34" w:rsidP="001F6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сфере противодействия коррупции – 4;</w:t>
            </w:r>
          </w:p>
          <w:p w:rsidR="001F6E34" w:rsidRDefault="001F6E34" w:rsidP="001F6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сфере кадровой политики – 6;</w:t>
            </w:r>
          </w:p>
          <w:p w:rsidR="00F77D2E" w:rsidRDefault="00F77D2E" w:rsidP="00FE6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сфере сельско хозяйства – 31;</w:t>
            </w:r>
          </w:p>
          <w:p w:rsidR="00F77D2E" w:rsidRDefault="00F77D2E" w:rsidP="00FE6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сфере экономической деятельности – </w:t>
            </w:r>
            <w:r w:rsidR="006673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7D2E" w:rsidRDefault="00F77D2E" w:rsidP="00FE6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сфере финансовой деятельности –</w:t>
            </w:r>
            <w:r w:rsidR="00F9278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6E34" w:rsidRDefault="001F6E34" w:rsidP="001F6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сфере физической культуры и спорта – 1;</w:t>
            </w:r>
          </w:p>
          <w:p w:rsidR="00F77D2E" w:rsidRDefault="00F77D2E" w:rsidP="00F7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сфере ЧС – </w:t>
            </w:r>
            <w:r w:rsidR="001F6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2784" w:rsidRDefault="00F77D2E" w:rsidP="00F7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сфере ЖКХ </w:t>
            </w:r>
            <w:r w:rsidR="00F927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784">
              <w:rPr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:rsidR="00F92784" w:rsidRDefault="00F92784" w:rsidP="00F7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сфере охраны окружающей среды – 1;</w:t>
            </w:r>
          </w:p>
          <w:p w:rsidR="006800B0" w:rsidRPr="00FE6808" w:rsidRDefault="00F92784" w:rsidP="001F6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– 1</w:t>
            </w:r>
            <w:r w:rsidR="001F6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7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3383" w:rsidRPr="006800B0" w:rsidTr="006657BE">
        <w:trPr>
          <w:trHeight w:val="276"/>
        </w:trPr>
        <w:tc>
          <w:tcPr>
            <w:tcW w:w="851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234" w:type="dxa"/>
          </w:tcPr>
          <w:p w:rsidR="006800B0" w:rsidRPr="006800B0" w:rsidRDefault="00DA619C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19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в соответствии с требованиями и нормами действующего законодательства регионального нормативного правового акта (модельного положения) либо внесение актуальных изменений и дополнений в действующие нормативные правовые акты для определения показателей оценки эффективности </w:t>
            </w:r>
            <w:r w:rsidRPr="00DA6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кадровых служб (их подразделений) органов государственной власти Самарской области, органов местного самоуправления городских округов и муниципальных районов в Самарской области по профилактике коррупционных и иных правонарушений</w:t>
            </w:r>
            <w:proofErr w:type="gramEnd"/>
          </w:p>
        </w:tc>
        <w:tc>
          <w:tcPr>
            <w:tcW w:w="1594" w:type="dxa"/>
          </w:tcPr>
          <w:p w:rsidR="006800B0" w:rsidRPr="006800B0" w:rsidRDefault="00421C42" w:rsidP="0042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8896" w:type="dxa"/>
          </w:tcPr>
          <w:p w:rsidR="006800B0" w:rsidRPr="006800B0" w:rsidRDefault="009F279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00B0" w:rsidRPr="006800B0" w:rsidTr="006657BE">
        <w:trPr>
          <w:trHeight w:val="228"/>
        </w:trPr>
        <w:tc>
          <w:tcPr>
            <w:tcW w:w="851" w:type="dxa"/>
          </w:tcPr>
          <w:p w:rsid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234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региональных нормативных правовых актов, устанавливающих порядок проведения, обобщения, анализа и опубликования результатов антикоррупционной экспертизы (независимой антикоррупционной экспертизы) областных и муниципальных нормативных правовых актов и проектов нормативных правовых актов</w:t>
            </w:r>
          </w:p>
        </w:tc>
        <w:tc>
          <w:tcPr>
            <w:tcW w:w="1594" w:type="dxa"/>
          </w:tcPr>
          <w:p w:rsidR="006800B0" w:rsidRPr="006800B0" w:rsidRDefault="00421C42" w:rsidP="0042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6800B0" w:rsidRPr="006800B0" w:rsidRDefault="001F6E34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00B0" w:rsidRPr="006800B0" w:rsidTr="006657BE">
        <w:trPr>
          <w:trHeight w:val="330"/>
        </w:trPr>
        <w:tc>
          <w:tcPr>
            <w:tcW w:w="851" w:type="dxa"/>
          </w:tcPr>
          <w:p w:rsid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234" w:type="dxa"/>
          </w:tcPr>
          <w:p w:rsid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в соответствии с требованиями и нормами действующего законодательства регионального нормативного правового акта (модельного положения) об оценке коррупционных рисков органов государственной власти Самарской области, органов местного </w:t>
            </w:r>
            <w:r w:rsidRPr="00680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городских округов и муниципальных районов Самарской области, их должностных лиц при реализации ими своих функций и полномочий</w:t>
            </w:r>
          </w:p>
        </w:tc>
        <w:tc>
          <w:tcPr>
            <w:tcW w:w="1594" w:type="dxa"/>
          </w:tcPr>
          <w:p w:rsidR="006800B0" w:rsidRPr="006800B0" w:rsidRDefault="007E25F2" w:rsidP="007E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8896" w:type="dxa"/>
          </w:tcPr>
          <w:p w:rsidR="006800B0" w:rsidRPr="006800B0" w:rsidRDefault="001F6E34" w:rsidP="007E2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муниципального района Хворостянский Самарский области «Об утверждении методики оценки эффективности внутренних систем, выявления и профилактики коррупционных рисков в органах местного самоуправления муниципального </w:t>
            </w:r>
            <w:r w:rsidR="007E25F2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Хворостянский Самарской области»</w:t>
            </w:r>
            <w:r w:rsidR="007E25F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стадии согласования.</w:t>
            </w:r>
          </w:p>
        </w:tc>
      </w:tr>
      <w:tr w:rsidR="006800B0" w:rsidRPr="006800B0" w:rsidTr="006657BE">
        <w:trPr>
          <w:trHeight w:val="240"/>
        </w:trPr>
        <w:tc>
          <w:tcPr>
            <w:tcW w:w="14575" w:type="dxa"/>
            <w:gridSpan w:val="4"/>
          </w:tcPr>
          <w:p w:rsidR="006800B0" w:rsidRPr="006800B0" w:rsidRDefault="006800B0" w:rsidP="00680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7C1115">
              <w:rPr>
                <w:rFonts w:ascii="Times New Roman" w:hAnsi="Times New Roman" w:cs="Times New Roman"/>
                <w:b/>
                <w:sz w:val="24"/>
                <w:szCs w:val="24"/>
              </w:rPr>
              <w:t>. Развитие и совершенствование комплексной системы противодействия коррупции в органах государственной власти Самарской области и органах местного самоуправления муниципальных образований в Самарской области</w:t>
            </w:r>
          </w:p>
        </w:tc>
      </w:tr>
      <w:tr w:rsidR="006800B0" w:rsidRPr="006800B0" w:rsidTr="006657BE">
        <w:trPr>
          <w:trHeight w:val="96"/>
        </w:trPr>
        <w:tc>
          <w:tcPr>
            <w:tcW w:w="14575" w:type="dxa"/>
            <w:gridSpan w:val="4"/>
          </w:tcPr>
          <w:p w:rsidR="006800B0" w:rsidRPr="007C1115" w:rsidRDefault="006800B0" w:rsidP="0068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15">
              <w:rPr>
                <w:rFonts w:ascii="Times New Roman" w:hAnsi="Times New Roman" w:cs="Times New Roman"/>
                <w:b/>
                <w:sz w:val="24"/>
                <w:szCs w:val="24"/>
              </w:rPr>
              <w:t>2.1. Вопросы кадровой политики</w:t>
            </w:r>
          </w:p>
        </w:tc>
      </w:tr>
      <w:tr w:rsidR="006800B0" w:rsidRPr="006800B0" w:rsidTr="006657BE">
        <w:trPr>
          <w:trHeight w:val="165"/>
        </w:trPr>
        <w:tc>
          <w:tcPr>
            <w:tcW w:w="851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234" w:type="dxa"/>
          </w:tcPr>
          <w:p w:rsidR="006800B0" w:rsidRPr="006800B0" w:rsidRDefault="006800B0" w:rsidP="0086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исполнения должностными лицами кадровых служб, ответственных за работу по профилактике коррупционных и иных правонарушений на муниципальной службе, своих должностных обязанностей, определяемых в соответствии с действующим законодательством</w:t>
            </w:r>
          </w:p>
        </w:tc>
        <w:tc>
          <w:tcPr>
            <w:tcW w:w="1594" w:type="dxa"/>
          </w:tcPr>
          <w:p w:rsidR="006800B0" w:rsidRPr="006800B0" w:rsidRDefault="007E25F2" w:rsidP="007E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6800B0" w:rsidRDefault="001F0582" w:rsidP="001F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</w:t>
            </w: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иных правонарушений на муниципальной службе,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 в соответствии </w:t>
            </w:r>
            <w:proofErr w:type="gramStart"/>
            <w:r w:rsidR="00357C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57CEE">
              <w:rPr>
                <w:rFonts w:ascii="Times New Roman" w:hAnsi="Times New Roman" w:cs="Times New Roman"/>
                <w:sz w:val="24"/>
                <w:szCs w:val="24"/>
              </w:rPr>
              <w:t xml:space="preserve"> утверждёнными МНПА:</w:t>
            </w:r>
          </w:p>
          <w:p w:rsidR="00357CEE" w:rsidRDefault="00357CEE" w:rsidP="00357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Распоряжение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Хворостянский Самарской области от 31.12.2008 г. № 444 «О назначении ответственного за реализацию мероприятий по противодействию коррупции в муниципальном районе Хворостянский»;</w:t>
            </w:r>
          </w:p>
          <w:p w:rsidR="00C1581C" w:rsidRDefault="00357CEE" w:rsidP="00357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C1581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</w:t>
            </w:r>
            <w:proofErr w:type="spellStart"/>
            <w:r w:rsidR="00C1581C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C1581C"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от 20.06.2011 г. № 348 «Об утверждении перечня </w:t>
            </w:r>
            <w:proofErr w:type="spellStart"/>
            <w:r w:rsidR="00C1581C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C1581C">
              <w:rPr>
                <w:rFonts w:ascii="Times New Roman" w:hAnsi="Times New Roman" w:cs="Times New Roman"/>
                <w:sz w:val="24"/>
                <w:szCs w:val="24"/>
              </w:rPr>
              <w:t xml:space="preserve"> – опасных сфер деятельности органов местного самоуправления муниципального района Хворостянский Самарской области, муниципальных должностей и должностей муниципальной службы, замещение которых связано с коррупционными рисками»;</w:t>
            </w:r>
          </w:p>
          <w:p w:rsidR="00357CEE" w:rsidRDefault="00C1581C" w:rsidP="00020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от </w:t>
            </w:r>
            <w:r w:rsidRPr="00C1581C">
              <w:rPr>
                <w:rFonts w:ascii="Times New Roman" w:hAnsi="Times New Roman" w:cs="Times New Roman"/>
                <w:sz w:val="24"/>
                <w:szCs w:val="24"/>
              </w:rPr>
              <w:t>26.03.2013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144 </w:t>
            </w:r>
            <w:r w:rsidR="0002024E" w:rsidRPr="0002024E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Перечень муниципальных должностей и должностей муниципальной службы органов местного самоуправления муниципального района Хворостянский Самарской области,</w:t>
            </w:r>
            <w:r w:rsidR="0002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24E" w:rsidRPr="0002024E">
              <w:rPr>
                <w:rFonts w:ascii="Times New Roman" w:hAnsi="Times New Roman" w:cs="Times New Roman"/>
                <w:sz w:val="24"/>
                <w:szCs w:val="24"/>
              </w:rPr>
              <w:t>замещение которых связано с коррупционными рисками»</w:t>
            </w:r>
          </w:p>
          <w:p w:rsidR="00C1581C" w:rsidRDefault="0002024E" w:rsidP="00357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58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Хворостянский Самарской области № 189 от 07.07.2011 г. «О создании на сайте Администрации муниципального района Хворостянский Самарской области в сети Интернет специализированного раздела «Противодействие коррупции»;</w:t>
            </w:r>
          </w:p>
          <w:p w:rsidR="0002024E" w:rsidRDefault="0002024E" w:rsidP="00020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Распоряжение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Хворостянский Самарской области № 187 от 07.07.2011 г. «О назначении ответственного лица»;</w:t>
            </w:r>
          </w:p>
          <w:p w:rsidR="0002024E" w:rsidRDefault="0002024E" w:rsidP="00020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Хворостянский Самарской области № 350 от 22.06.2011 г. «О создании «горячей линии» для сообщения о фактах коррупции на территории муниципального района Хворостянский Самарской области»;</w:t>
            </w:r>
          </w:p>
          <w:p w:rsidR="0002024E" w:rsidRDefault="0002024E" w:rsidP="00020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Распоряжение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Хворостянский Самарской области № 181-р от 05.07.2013 г. «О внесении изменений в распоряжение Администрации  муниципального района Хворостянский Самарской области от 07.07.2011 г.</w:t>
            </w:r>
            <w:r w:rsidR="008620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№ 189»;</w:t>
            </w:r>
          </w:p>
          <w:p w:rsidR="0086202D" w:rsidRDefault="0086202D" w:rsidP="00020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8)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Хворостянский Самарской области от 17.02.2011 г. № 74 «О служебном поведении муниципальных служащих Администрации муниципального района Хворостянский Самарской области и урегулировании конфликтов интересов»;</w:t>
            </w:r>
          </w:p>
          <w:p w:rsidR="00D12B5A" w:rsidRDefault="00D12B5A" w:rsidP="00EB4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EB4600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представителей </w:t>
            </w:r>
            <w:proofErr w:type="spellStart"/>
            <w:r w:rsidR="00EB4600">
              <w:rPr>
                <w:rFonts w:ascii="Times New Roman" w:hAnsi="Times New Roman" w:cs="Times New Roman"/>
                <w:sz w:val="24"/>
                <w:szCs w:val="24"/>
              </w:rPr>
              <w:t>Хворостянского</w:t>
            </w:r>
            <w:proofErr w:type="spellEnd"/>
            <w:r w:rsidR="00EB4600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14.05.2010 г.                   № 388 «О</w:t>
            </w:r>
            <w:r w:rsidR="00EB4600" w:rsidRPr="00EB4600">
              <w:rPr>
                <w:rFonts w:ascii="Times New Roman" w:hAnsi="Times New Roman" w:cs="Times New Roman"/>
                <w:sz w:val="24"/>
                <w:szCs w:val="24"/>
              </w:rPr>
              <w:t>б исполнении Федерального закона «О противодействии коррупции»</w:t>
            </w:r>
            <w:r w:rsidR="00EB46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4600" w:rsidRDefault="00EB4600" w:rsidP="00EB4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BF5F2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BF5F2E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BF5F2E">
              <w:rPr>
                <w:rFonts w:ascii="Times New Roman" w:hAnsi="Times New Roman" w:cs="Times New Roman"/>
                <w:sz w:val="24"/>
                <w:szCs w:val="24"/>
              </w:rPr>
              <w:t>. Хворостянский Самарской области от 24.08.2011 г. 3 559 «О порядке уведомления муниципальными служащими Администрации муниципального района Хворостянский Самарской области представителя нанимателя о выполнении иной оплачиваемой работы»;</w:t>
            </w:r>
          </w:p>
          <w:p w:rsidR="00BF5F2E" w:rsidRDefault="00BF5F2E" w:rsidP="00EB4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Хворостянский Самарской области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№ 271 от 20.05.2013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DA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муниципального района Хворостянский Самарской области № 488 от 04.08.2011 г. «Об утверждении «Положения о порядке разработки, согласования и утверждения должностных инструкций по штатным должностям Администрации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F2E" w:rsidRDefault="00BF5F2E" w:rsidP="00EB4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Собрания представителей муниципального района Хворостянский Самарской области № 173/28 от 10.04.2013</w:t>
            </w:r>
            <w:proofErr w:type="gram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б утверждении Положения о предоставлении Главой муниципального района Хворостянский Самарской области сведений 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02D" w:rsidRPr="006800B0" w:rsidRDefault="00BF5F2E" w:rsidP="0090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6F6D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представителей </w:t>
            </w:r>
            <w:proofErr w:type="spellStart"/>
            <w:r w:rsidRPr="00116F6D">
              <w:rPr>
                <w:rFonts w:ascii="Times New Roman" w:hAnsi="Times New Roman" w:cs="Times New Roman"/>
                <w:sz w:val="24"/>
                <w:szCs w:val="24"/>
              </w:rPr>
              <w:t>Хворостянск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75/12 от               15.11.2011 г. О внесении изменений в Решение Собрания представителей от 14.05.2010 г. № 388 «Об исполнении Федерального закона «О противодействии коррупции»</w:t>
            </w:r>
            <w:r w:rsidR="00905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00B0" w:rsidRPr="006800B0" w:rsidTr="006657BE">
        <w:trPr>
          <w:trHeight w:val="126"/>
        </w:trPr>
        <w:tc>
          <w:tcPr>
            <w:tcW w:w="851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3234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рамках действующего законодательства добровольного тестирования (опросов) среди граждан, поступающих на государственную гражданскую (муниципальную) службу либо в подведомственные учреждения, а также государственных (муниципальных) служащих, для определения их </w:t>
            </w:r>
            <w:r w:rsidRPr="00680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проявлениям коррупции, в том числе с возможностью применения полиграфа</w:t>
            </w:r>
          </w:p>
        </w:tc>
        <w:tc>
          <w:tcPr>
            <w:tcW w:w="1594" w:type="dxa"/>
          </w:tcPr>
          <w:p w:rsidR="006800B0" w:rsidRPr="006800B0" w:rsidRDefault="00866D91" w:rsidP="0086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6800B0" w:rsidRPr="006800B0" w:rsidRDefault="00905C2D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при поступлении на работу.</w:t>
            </w:r>
          </w:p>
        </w:tc>
      </w:tr>
      <w:tr w:rsidR="006800B0" w:rsidRPr="006800B0" w:rsidTr="006657BE">
        <w:trPr>
          <w:trHeight w:val="135"/>
        </w:trPr>
        <w:tc>
          <w:tcPr>
            <w:tcW w:w="851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3234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соответствии с требованиями действующего законодательства в деятельность кадровых служб необходимых компьютерных программ и электронных баз данных (ЕГРЮЛ, ЕГРИП и др.), используемых в целях проверки достоверности и </w:t>
            </w:r>
            <w:proofErr w:type="gramStart"/>
            <w:r w:rsidRPr="006800B0">
              <w:rPr>
                <w:rFonts w:ascii="Times New Roman" w:hAnsi="Times New Roman" w:cs="Times New Roman"/>
                <w:sz w:val="24"/>
                <w:szCs w:val="24"/>
              </w:rPr>
              <w:t>полноты</w:t>
            </w:r>
            <w:proofErr w:type="gramEnd"/>
            <w:r w:rsidRPr="006800B0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предоставляемых государственными гражданскими (муниципальными) служащими, их супругами и несовершеннолетними детьми сведений о доходах (расходах), об имуществе и обязательствах имущественного характера</w:t>
            </w:r>
          </w:p>
        </w:tc>
        <w:tc>
          <w:tcPr>
            <w:tcW w:w="1594" w:type="dxa"/>
          </w:tcPr>
          <w:p w:rsidR="006800B0" w:rsidRPr="006800B0" w:rsidRDefault="00866D91" w:rsidP="0086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6800B0" w:rsidRPr="006800B0" w:rsidRDefault="00905C2D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00B0" w:rsidRPr="006800B0" w:rsidTr="006657BE">
        <w:trPr>
          <w:trHeight w:val="150"/>
        </w:trPr>
        <w:tc>
          <w:tcPr>
            <w:tcW w:w="851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234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информации о наличии или возможности возникновения конфликта интересов у государственного гражданского (муниципального) служащего, поступающей представителю нанимателя в установленном законодательством порядке. Рассмотрение выявленных фактов нарушений на заседаниях комиссии по </w:t>
            </w:r>
            <w:r w:rsidRPr="00680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соблюдению требований к служебному поведению государственных гражданских (муниципальных) служащих и урегулированию конфликта интересов</w:t>
            </w:r>
          </w:p>
        </w:tc>
        <w:tc>
          <w:tcPr>
            <w:tcW w:w="1594" w:type="dxa"/>
          </w:tcPr>
          <w:p w:rsidR="006800B0" w:rsidRPr="006800B0" w:rsidRDefault="00866D91" w:rsidP="0086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6800B0" w:rsidRPr="006800B0" w:rsidRDefault="00905C2D" w:rsidP="0090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не поступало.</w:t>
            </w:r>
          </w:p>
        </w:tc>
      </w:tr>
      <w:tr w:rsidR="00DF3383" w:rsidRPr="006800B0" w:rsidTr="006657BE">
        <w:tc>
          <w:tcPr>
            <w:tcW w:w="851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2.1.5. </w:t>
            </w:r>
          </w:p>
        </w:tc>
        <w:tc>
          <w:tcPr>
            <w:tcW w:w="3234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>Проведение в порядке, определяемом представителем нанимателя (работодателя), проверок сведений о фактах обращения в целях склонения государственного (муниципального) служащего к совершению коррупционных правонарушений. Рассмотрение выявленных фактов нарушений на заседаниях комиссии по соблюдению требований к служебному поведению государственных гражданских (муниципальных) служащих и урегулированию конфликта интересов</w:t>
            </w:r>
          </w:p>
        </w:tc>
        <w:tc>
          <w:tcPr>
            <w:tcW w:w="1594" w:type="dxa"/>
          </w:tcPr>
          <w:p w:rsidR="006800B0" w:rsidRPr="006800B0" w:rsidRDefault="00866D91" w:rsidP="0086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6800B0" w:rsidRPr="006800B0" w:rsidRDefault="00905C2D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не поступало.</w:t>
            </w:r>
          </w:p>
        </w:tc>
      </w:tr>
      <w:tr w:rsidR="00DF3383" w:rsidRPr="006800B0" w:rsidTr="006657BE">
        <w:trPr>
          <w:trHeight w:val="126"/>
        </w:trPr>
        <w:tc>
          <w:tcPr>
            <w:tcW w:w="851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234" w:type="dxa"/>
          </w:tcPr>
          <w:p w:rsidR="006800B0" w:rsidRPr="006800B0" w:rsidRDefault="006800B0" w:rsidP="00680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0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комиссий по соблюдению требований к служебному поведению государственных гражданских (муниципальных) служащих и урегулированию конфликта интересов в соответствии с требованиями Указа </w:t>
            </w:r>
            <w:r w:rsidRPr="00680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Президента Российской Федерации от 01.07.2010 N 821,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</w:t>
            </w:r>
            <w:proofErr w:type="gramEnd"/>
            <w:r w:rsidRPr="006800B0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по противодействию коррупции (протокол от 13.04.2011 N 24)</w:t>
            </w:r>
          </w:p>
        </w:tc>
        <w:tc>
          <w:tcPr>
            <w:tcW w:w="1594" w:type="dxa"/>
          </w:tcPr>
          <w:p w:rsidR="006800B0" w:rsidRPr="006800B0" w:rsidRDefault="00866D91" w:rsidP="0086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905C2D" w:rsidRPr="00905C2D" w:rsidRDefault="00905C2D" w:rsidP="0090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905C2D">
              <w:rPr>
                <w:rFonts w:ascii="Times New Roman" w:hAnsi="Times New Roman" w:cs="Times New Roman"/>
                <w:sz w:val="24"/>
                <w:szCs w:val="24"/>
              </w:rPr>
              <w:t>В ходе заседаний Комиссии по соблюдению требований к служебному поведению муниципальных служащих Администрации муниципального района Хворостянский Самарской области и урегулированию конфликта интересов, 01.02.2013г. и 13.05.2013г. факты предоставления 12 муниципальными служащими недостоверных и (или) неполных сведений о доходах, об имуществе и обязательствах имущественного характера за 2012 год на себя  и своих супругов (далее – Справка) нашли свое подтверждение.</w:t>
            </w:r>
            <w:proofErr w:type="gramEnd"/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 Ввиду отсутствия умысла на отражение муниципальными служащими заведомо ложных сведений в Справках Комиссией было рекомендовано Главе муниципального района Хворостянский </w:t>
            </w:r>
            <w:proofErr w:type="gramStart"/>
            <w:r w:rsidRPr="00905C2D">
              <w:rPr>
                <w:rFonts w:ascii="Times New Roman" w:hAnsi="Times New Roman" w:cs="Times New Roman"/>
                <w:sz w:val="24"/>
                <w:szCs w:val="24"/>
              </w:rPr>
              <w:t>предупредить</w:t>
            </w:r>
            <w:proofErr w:type="gramEnd"/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 виновных лиц о недопустимости подобных фактов впредь с </w:t>
            </w:r>
            <w:r w:rsidRPr="00905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представлением им возможности воспользоваться правом, внесения уточнений в предоставленные Справки.</w:t>
            </w:r>
          </w:p>
          <w:p w:rsidR="00905C2D" w:rsidRPr="00905C2D" w:rsidRDefault="00905C2D" w:rsidP="0090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>В отношении 12 муниципальных служащих Комиссией, на основании внесенных ими исправлений, было установлено, что сведения о доходах в Справках за 2012 год являются достоверными и полными.</w:t>
            </w:r>
          </w:p>
          <w:p w:rsidR="00905C2D" w:rsidRPr="00905C2D" w:rsidRDefault="00905C2D" w:rsidP="0090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>Среди 12 муниципальных служащих допустили нарушения, связанные  с представлением сведений о доходах:</w:t>
            </w:r>
          </w:p>
          <w:p w:rsidR="00905C2D" w:rsidRPr="00905C2D" w:rsidRDefault="00905C2D" w:rsidP="0090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gramStart"/>
            <w:r w:rsidRPr="00905C2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 лица категории руководители (высшие должности),</w:t>
            </w:r>
          </w:p>
          <w:p w:rsidR="00905C2D" w:rsidRPr="00905C2D" w:rsidRDefault="00905C2D" w:rsidP="0090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5 должностных лиц категории руководители (главные должности), </w:t>
            </w:r>
          </w:p>
          <w:p w:rsidR="00905C2D" w:rsidRPr="00905C2D" w:rsidRDefault="00905C2D" w:rsidP="0090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 1 должностное лицо категории специалисты (ведущие должности),</w:t>
            </w:r>
          </w:p>
          <w:p w:rsidR="00905C2D" w:rsidRPr="00905C2D" w:rsidRDefault="00905C2D" w:rsidP="0090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905C2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 лица категории специалисты (старшие должности).</w:t>
            </w:r>
          </w:p>
          <w:p w:rsidR="00905C2D" w:rsidRPr="00905C2D" w:rsidRDefault="00905C2D" w:rsidP="0090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    Следует отметить, что 7 муниципальных служащих допустили по 2 нарушения, связанных с отражением сведений о доходах в Справках за 2012 год. </w:t>
            </w:r>
          </w:p>
          <w:p w:rsidR="00905C2D" w:rsidRPr="00905C2D" w:rsidRDefault="00905C2D" w:rsidP="0090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905C2D">
              <w:rPr>
                <w:rFonts w:ascii="Times New Roman" w:hAnsi="Times New Roman" w:cs="Times New Roman"/>
                <w:sz w:val="24"/>
                <w:szCs w:val="24"/>
              </w:rPr>
              <w:t>Наиболее характерными нарушениями являются не указание муниципальными служащими в разделе 1 «Сведения о доходах» Справок о доходах супругов сведений о дополнительных доходах (1),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>10 должностных лиц не отразили в подразделе 2.1 «Недвижимое имущество» раздела 2 «Сведения об имуществе» Справок сведения о находящихся в их собственности или собственности супруга (супруги) виды объектов недвижимости (6 и 7 соответственно) и доли собственности (4</w:t>
            </w:r>
            <w:proofErr w:type="gramEnd"/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 и 4 соответственно),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gramStart"/>
            <w:r w:rsidRPr="00905C2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 лица не отразили в подразделе 5.2. «Прочие обязательства» Справки сведения об основании возникновения обязательств у себя  и супругов (2 и 2 соответственно).</w:t>
            </w:r>
          </w:p>
          <w:p w:rsidR="00905C2D" w:rsidRPr="00905C2D" w:rsidRDefault="00905C2D" w:rsidP="0090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>Причинами недостоверного и неполного отражения муниципальными служащими сведений в Справках за 2012 год явились:</w:t>
            </w:r>
          </w:p>
          <w:p w:rsidR="00905C2D" w:rsidRPr="00905C2D" w:rsidRDefault="00905C2D" w:rsidP="0090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>поверхностный (легкомысленный) подход при заполнении Справок, невнимательность при заполнении Справок, отсутствие образцов заполнения Справок.</w:t>
            </w:r>
          </w:p>
          <w:p w:rsidR="006800B0" w:rsidRDefault="00905C2D" w:rsidP="00905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         В целях недопущения нарушений, связанных с неполнотой либо недостоверностью представления сведений о доходах, муниципальными служащими Администрации муниципального района Хворостянский Самарской области в апреле текущего года муниципальным  служащим была оказана методическая и практическая помощь по заполнению Справок.</w:t>
            </w:r>
            <w:r>
              <w:t xml:space="preserve"> </w:t>
            </w: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муниципального района Хворостянский Самарской области размещены методические рекомендации по заполнению Справок и ответы на наиболее часто возникающие вопросы при их заполнении.</w:t>
            </w:r>
          </w:p>
          <w:p w:rsidR="00905C2D" w:rsidRPr="006800B0" w:rsidRDefault="00905C2D" w:rsidP="00861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05C2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«Типовые ситуации конфликта интересов на государственной службе Российской Федерации и порядок их урегулирования» имеются у каждого муниципального служащего.  Любые методические </w:t>
            </w:r>
            <w:r w:rsidRPr="00905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по профилактике и урегулированию  конфликта интересов оказываются необходимыми и интересными в связи с особой спецификой личных отношений исторически сложившихся в сельских поселениях района.</w:t>
            </w:r>
            <w:r w:rsidR="00861CD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6800B0" w:rsidRPr="006800B0" w:rsidTr="006657BE">
        <w:trPr>
          <w:trHeight w:val="135"/>
        </w:trPr>
        <w:tc>
          <w:tcPr>
            <w:tcW w:w="851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3234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требованиями действующего законодательства на официальных сайтах в сети Интернет органов государственной власти Самарской области, сайтах городских округов и муниципальных районов в Самарской области информации об итогах деятельности комиссий по соблюдению требований к служебному поведению государственных гражданских (муниципальных) служащих и урегулированию конфликта интересов за отчетный период</w:t>
            </w:r>
          </w:p>
        </w:tc>
        <w:tc>
          <w:tcPr>
            <w:tcW w:w="1594" w:type="dxa"/>
          </w:tcPr>
          <w:p w:rsidR="006800B0" w:rsidRPr="006800B0" w:rsidRDefault="00866D91" w:rsidP="0086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6800B0" w:rsidRPr="006800B0" w:rsidRDefault="00861CDC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8" w:history="1">
              <w:r w:rsidRPr="006439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 w:rsidRPr="00861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0B0" w:rsidRPr="006800B0" w:rsidTr="006657BE">
        <w:trPr>
          <w:trHeight w:val="126"/>
        </w:trPr>
        <w:tc>
          <w:tcPr>
            <w:tcW w:w="851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3234" w:type="dxa"/>
          </w:tcPr>
          <w:p w:rsidR="006800B0" w:rsidRPr="006800B0" w:rsidRDefault="006800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соответствии с требованиями действующего законодательства на официальных сайтах в сети Интернет органов государственной власти Самарской области, сайтах городских округов и муниципальных районов Самарской области сведений о доходах (расходах), об имуществе и обязательствах имущественного характера государственных гражданских </w:t>
            </w:r>
            <w:r w:rsidRPr="00680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служащих, а также иных сведений по вопросам противодействия коррупции</w:t>
            </w:r>
          </w:p>
        </w:tc>
        <w:tc>
          <w:tcPr>
            <w:tcW w:w="1594" w:type="dxa"/>
          </w:tcPr>
          <w:p w:rsidR="006800B0" w:rsidRPr="006800B0" w:rsidRDefault="00866D91" w:rsidP="0086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6800B0" w:rsidRPr="006800B0" w:rsidRDefault="00861CDC" w:rsidP="00861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9" w:history="1">
              <w:r w:rsidRPr="006439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 w:rsidRPr="00861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Решением Собрания представителей муниципального района Хворостянский от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>12.2012г.                                                                                                № 153/25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61CDC">
              <w:rPr>
                <w:rFonts w:ascii="Times New Roman" w:hAnsi="Times New Roman" w:cs="Times New Roman"/>
                <w:sz w:val="24"/>
                <w:szCs w:val="24"/>
              </w:rPr>
              <w:t>б утверждении Порядка размещения сведений о доходах, об имуществе, и обязательствах имущественного характера лиц, замещающих должность муниципальной службы в органах местного самоуправления муниципального района Хворостянский Самарской области, и членов их семей в сети Интернет на официальных сайтах органов местного самоуправления муниципального района Хворостянский Самарской области и предоставления этих сведений средствам массовой информации для опубликования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00B0" w:rsidRPr="006800B0" w:rsidTr="006657BE">
        <w:trPr>
          <w:trHeight w:val="150"/>
        </w:trPr>
        <w:tc>
          <w:tcPr>
            <w:tcW w:w="14575" w:type="dxa"/>
            <w:gridSpan w:val="4"/>
          </w:tcPr>
          <w:p w:rsidR="006800B0" w:rsidRPr="007C1115" w:rsidRDefault="006800B0" w:rsidP="0068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 Организационно-управленческие меры по обеспечению антикоррупционной деятельности</w:t>
            </w:r>
          </w:p>
        </w:tc>
      </w:tr>
      <w:tr w:rsidR="006800B0" w:rsidRPr="006800B0" w:rsidTr="006657BE">
        <w:trPr>
          <w:trHeight w:val="111"/>
        </w:trPr>
        <w:tc>
          <w:tcPr>
            <w:tcW w:w="851" w:type="dxa"/>
          </w:tcPr>
          <w:p w:rsidR="006800B0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234" w:type="dxa"/>
          </w:tcPr>
          <w:p w:rsidR="006800B0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Обеспечение регулярной деятельности комиссий городских округов и муниципальных районов в Самарской области по противодействию коррупции с ежегодными отчетами, обобщением и анализом результатов</w:t>
            </w:r>
          </w:p>
        </w:tc>
        <w:tc>
          <w:tcPr>
            <w:tcW w:w="1594" w:type="dxa"/>
          </w:tcPr>
          <w:p w:rsidR="006800B0" w:rsidRPr="006800B0" w:rsidRDefault="00422142" w:rsidP="00422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6800B0" w:rsidRPr="006800B0" w:rsidRDefault="00861CDC" w:rsidP="00422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Всё материалы </w:t>
            </w:r>
            <w:r w:rsidR="00422142">
              <w:rPr>
                <w:rFonts w:ascii="Times New Roman" w:hAnsi="Times New Roman" w:cs="Times New Roman"/>
                <w:sz w:val="24"/>
                <w:szCs w:val="24"/>
              </w:rPr>
              <w:t>заседаний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при Главе района по противодействию коррупции  и ежегодные отчёты размещены на официальный сайт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10" w:history="1">
              <w:r w:rsidRPr="006439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 w:rsidRPr="00861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«Противодействие коррупции».</w:t>
            </w:r>
          </w:p>
        </w:tc>
      </w:tr>
      <w:tr w:rsidR="006800B0" w:rsidRPr="006800B0" w:rsidTr="006657BE">
        <w:trPr>
          <w:trHeight w:val="96"/>
        </w:trPr>
        <w:tc>
          <w:tcPr>
            <w:tcW w:w="851" w:type="dxa"/>
          </w:tcPr>
          <w:p w:rsidR="006800B0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234" w:type="dxa"/>
          </w:tcPr>
          <w:p w:rsidR="006800B0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качественным и своевременным рассмотрением обращений и жалоб физических, юридических лиц и индивидуальных предпринимателей, содержащих сведения о нарушениях их прав и законных интересов, а также о фактах коррупции, превышения (неисполнения) должностных полномочий, нарушении ограничений и запретов, налагаемых на государственных гражданских (муниципальных) служащих</w:t>
            </w:r>
          </w:p>
        </w:tc>
        <w:tc>
          <w:tcPr>
            <w:tcW w:w="1594" w:type="dxa"/>
          </w:tcPr>
          <w:p w:rsidR="006800B0" w:rsidRPr="006800B0" w:rsidRDefault="00422142" w:rsidP="00422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6800B0" w:rsidRPr="006800B0" w:rsidRDefault="00422142" w:rsidP="00422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осуществляется в соответствии с Распоряжением Главы района от 29.03.2011 г. № 76 «Об утверждении порядка приёма граждан и юридических лиц (представителей юридических лиц) в органах местного самоуправления муниципального района Хворостянский Самарской области».</w:t>
            </w:r>
          </w:p>
        </w:tc>
      </w:tr>
      <w:tr w:rsidR="006800B0" w:rsidRPr="006800B0" w:rsidTr="006657BE">
        <w:trPr>
          <w:trHeight w:val="135"/>
        </w:trPr>
        <w:tc>
          <w:tcPr>
            <w:tcW w:w="851" w:type="dxa"/>
          </w:tcPr>
          <w:p w:rsidR="006800B0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3234" w:type="dxa"/>
          </w:tcPr>
          <w:p w:rsidR="006800B0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ведомственных целевых и муниципальных программ по противодействию коррупции, обеспечение </w:t>
            </w:r>
            <w:proofErr w:type="gramStart"/>
            <w:r w:rsidRPr="00DF3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за</w:t>
            </w:r>
            <w:proofErr w:type="gramEnd"/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эффективностью исполнения мероприятий, программ, а также своевременная их корректировка с учетом изменений и дополнений в действующем законодательстве</w:t>
            </w:r>
          </w:p>
        </w:tc>
        <w:tc>
          <w:tcPr>
            <w:tcW w:w="1594" w:type="dxa"/>
          </w:tcPr>
          <w:p w:rsidR="006800B0" w:rsidRPr="006800B0" w:rsidRDefault="00422142" w:rsidP="00422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6800B0" w:rsidRDefault="00422142" w:rsidP="00422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Хворостянский Самарской области от </w:t>
            </w:r>
            <w:r w:rsidRPr="00422142">
              <w:rPr>
                <w:rFonts w:ascii="Times New Roman" w:hAnsi="Times New Roman" w:cs="Times New Roman"/>
                <w:sz w:val="24"/>
                <w:szCs w:val="24"/>
              </w:rPr>
              <w:t>06.12.2012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4221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142">
              <w:rPr>
                <w:rFonts w:ascii="Times New Roman" w:hAnsi="Times New Roman" w:cs="Times New Roman"/>
                <w:sz w:val="24"/>
                <w:szCs w:val="24"/>
              </w:rPr>
              <w:t>868-П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142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целевой программы «Противодействие коррупции в муниципальном районе Хворостянский Самарской области на 2013-2015 годы»</w:t>
            </w:r>
            <w:r w:rsidR="00C4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5D1" w:rsidRPr="006800B0" w:rsidRDefault="00C435D1" w:rsidP="00C4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эффективностью исполнения мероприятий, программ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от 23.12.2010 г. № 761 «Об утверждении Порядка разработки, утверждения, реализации и оценки эффективности долгосрочных целевых программ муниципального района Хворостянский», отчётность ответственных лиц на заседаниях Совета при Главе района по противодействию коррупции, отчётностью  Правительства Самарской области, мониторингом Общественной палаты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Хворостянского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A31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DF3383" w:rsidRPr="006800B0" w:rsidTr="006657BE">
        <w:trPr>
          <w:trHeight w:val="96"/>
        </w:trPr>
        <w:tc>
          <w:tcPr>
            <w:tcW w:w="14575" w:type="dxa"/>
            <w:gridSpan w:val="4"/>
          </w:tcPr>
          <w:p w:rsidR="00DF3383" w:rsidRPr="007C1115" w:rsidRDefault="00DF3383" w:rsidP="00DF3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2.3. Антикоррупционная экспертиза нормативных правовых актов и проектов нормативных правовых актов Самарской области</w:t>
            </w:r>
          </w:p>
        </w:tc>
      </w:tr>
      <w:tr w:rsidR="006800B0" w:rsidRPr="006800B0" w:rsidTr="006657BE">
        <w:trPr>
          <w:trHeight w:val="165"/>
        </w:trPr>
        <w:tc>
          <w:tcPr>
            <w:tcW w:w="851" w:type="dxa"/>
          </w:tcPr>
          <w:p w:rsidR="006800B0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234" w:type="dxa"/>
          </w:tcPr>
          <w:p w:rsidR="006800B0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соответствии с действующим законодательством на официальных сайтах органов государственной власти Самарской области, сайтах городских округов и муниципальных районов в Самарской области нормативных правовых актов и проектов нормативных правовых актов для возможности проведения независимой антикоррупционной экспертизы, а также антикоррупционной экспертизы нормативных правовых актов при мониторинге их </w:t>
            </w:r>
            <w:proofErr w:type="spellStart"/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</w:p>
        </w:tc>
        <w:tc>
          <w:tcPr>
            <w:tcW w:w="1594" w:type="dxa"/>
          </w:tcPr>
          <w:p w:rsidR="006800B0" w:rsidRPr="006800B0" w:rsidRDefault="00422142" w:rsidP="00422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6800B0" w:rsidRPr="006800B0" w:rsidRDefault="002E2BB0" w:rsidP="002E2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нормативные правовые акты размещаются на официальном </w:t>
            </w:r>
            <w:r w:rsidRPr="002E2BB0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2BB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2E2BB0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2E2BB0">
              <w:rPr>
                <w:rFonts w:ascii="Times New Roman" w:hAnsi="Times New Roman" w:cs="Times New Roman"/>
                <w:sz w:val="24"/>
                <w:szCs w:val="24"/>
              </w:rPr>
              <w:t>. Хворостянский Самарской области в сети Интернет http://hvorostyanka.ru.</w:t>
            </w:r>
          </w:p>
        </w:tc>
      </w:tr>
      <w:tr w:rsidR="00DF3383" w:rsidRPr="006800B0" w:rsidTr="006657BE">
        <w:trPr>
          <w:trHeight w:val="96"/>
        </w:trPr>
        <w:tc>
          <w:tcPr>
            <w:tcW w:w="851" w:type="dxa"/>
          </w:tcPr>
          <w:p w:rsidR="00DF3383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234" w:type="dxa"/>
          </w:tcPr>
          <w:p w:rsidR="00DF3383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594" w:type="dxa"/>
          </w:tcPr>
          <w:p w:rsidR="00DF3383" w:rsidRPr="006800B0" w:rsidRDefault="00422142" w:rsidP="00422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DF3383" w:rsidRDefault="002E2BB0" w:rsidP="002E2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Постановления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от 19.02.2010 г. № 130 «Об утверждении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порядка проведения антикоррупционной экспертизы нормативных правовых актов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Хворостянского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(проектов нормативных правовых актов)».</w:t>
            </w:r>
          </w:p>
          <w:p w:rsidR="002E2BB0" w:rsidRPr="006800B0" w:rsidRDefault="002E2B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3" w:rsidRPr="006800B0" w:rsidTr="006657BE">
        <w:trPr>
          <w:trHeight w:val="150"/>
        </w:trPr>
        <w:tc>
          <w:tcPr>
            <w:tcW w:w="851" w:type="dxa"/>
          </w:tcPr>
          <w:p w:rsidR="00DF3383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234" w:type="dxa"/>
          </w:tcPr>
          <w:p w:rsidR="00DF3383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обобщение, анализ и опубликование </w:t>
            </w:r>
            <w:r w:rsidRPr="00DF3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результатов проведения антикоррупционной экспертизы нормативных правовых актов и проектов нормативных правовых актов, в том числе с учетом сведений, полученных от независимых экспертов, а также при мониторинге </w:t>
            </w:r>
            <w:proofErr w:type="spellStart"/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</w:t>
            </w:r>
          </w:p>
        </w:tc>
        <w:tc>
          <w:tcPr>
            <w:tcW w:w="1594" w:type="dxa"/>
          </w:tcPr>
          <w:p w:rsidR="00DF3383" w:rsidRPr="006800B0" w:rsidRDefault="00422142" w:rsidP="00422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DF3383" w:rsidRPr="006800B0" w:rsidRDefault="002E2BB0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отчётах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размещённых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11" w:history="1">
              <w:r w:rsidRPr="006439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 w:rsidRPr="00861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383" w:rsidRPr="006800B0" w:rsidTr="006657BE">
        <w:trPr>
          <w:trHeight w:val="96"/>
        </w:trPr>
        <w:tc>
          <w:tcPr>
            <w:tcW w:w="14575" w:type="dxa"/>
            <w:gridSpan w:val="4"/>
          </w:tcPr>
          <w:p w:rsidR="00DF3383" w:rsidRPr="007C1115" w:rsidRDefault="00DF3383" w:rsidP="00DF3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2.4. Антикоррупционный мониторинг</w:t>
            </w:r>
          </w:p>
        </w:tc>
      </w:tr>
      <w:tr w:rsidR="00DF3383" w:rsidRPr="006800B0" w:rsidTr="006657BE">
        <w:trPr>
          <w:trHeight w:val="150"/>
        </w:trPr>
        <w:tc>
          <w:tcPr>
            <w:tcW w:w="851" w:type="dxa"/>
          </w:tcPr>
          <w:p w:rsidR="00DF3383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234" w:type="dxa"/>
          </w:tcPr>
          <w:p w:rsidR="00DF3383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анонимного анкетирования государственных гражданских (муниципальных) служащих по вопросам их отношения к мерам по противодействию коррупции, реализуемым в органах государственной власти Самарской области и органах местного самоуправления городских округов и муниципальных районов в Самарской области, с ежегодным обобщением и анализом результатов</w:t>
            </w:r>
          </w:p>
        </w:tc>
        <w:tc>
          <w:tcPr>
            <w:tcW w:w="1594" w:type="dxa"/>
          </w:tcPr>
          <w:p w:rsidR="00DF3383" w:rsidRPr="006800B0" w:rsidRDefault="00422142" w:rsidP="00422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DF3383" w:rsidRPr="006800B0" w:rsidRDefault="00F12CCD" w:rsidP="00F1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нкетировани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по вопросам их отношения к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по противодействию коррупции запланировано на декабрь 2013 г.</w:t>
            </w:r>
          </w:p>
        </w:tc>
      </w:tr>
      <w:tr w:rsidR="00DF3383" w:rsidRPr="006800B0" w:rsidTr="006657BE">
        <w:trPr>
          <w:trHeight w:val="111"/>
        </w:trPr>
        <w:tc>
          <w:tcPr>
            <w:tcW w:w="851" w:type="dxa"/>
          </w:tcPr>
          <w:p w:rsidR="00DF3383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234" w:type="dxa"/>
          </w:tcPr>
          <w:p w:rsidR="00DF3383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оценок коррупционных рисков органов государственной власти Самарской области</w:t>
            </w:r>
            <w:proofErr w:type="gramEnd"/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 городских округов и муниципальных районов в Самарской </w:t>
            </w:r>
            <w:r w:rsidRPr="00DF3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а также их должностных лиц при реализации ими своих функций и полномочий</w:t>
            </w:r>
          </w:p>
        </w:tc>
        <w:tc>
          <w:tcPr>
            <w:tcW w:w="1594" w:type="dxa"/>
          </w:tcPr>
          <w:p w:rsidR="00DF3383" w:rsidRPr="006800B0" w:rsidRDefault="00422142" w:rsidP="00422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DF3383" w:rsidRPr="006800B0" w:rsidRDefault="00EC33F3" w:rsidP="00EC3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муниципального района Хворостянский Самарский области «О проведении анкетирования населения муниципального района Хворостянский Самарской области» находится в стадии согласования.</w:t>
            </w:r>
          </w:p>
        </w:tc>
      </w:tr>
      <w:tr w:rsidR="00DF3383" w:rsidRPr="006800B0" w:rsidTr="006657BE">
        <w:trPr>
          <w:trHeight w:val="111"/>
        </w:trPr>
        <w:tc>
          <w:tcPr>
            <w:tcW w:w="851" w:type="dxa"/>
          </w:tcPr>
          <w:p w:rsidR="00DF3383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2.4.5.</w:t>
            </w:r>
          </w:p>
        </w:tc>
        <w:tc>
          <w:tcPr>
            <w:tcW w:w="3234" w:type="dxa"/>
          </w:tcPr>
          <w:p w:rsidR="00DF3383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Мониторинг коррупционных правонарушений и преступлений, выявляемых контрольными, надзорными и правоохранительными органами при организации торгов по закупкам товаров, проведению работ, оказанию услуг для государственных и муниципальных нужд, с ежегодным обобщением и анализом результатов</w:t>
            </w:r>
          </w:p>
        </w:tc>
        <w:tc>
          <w:tcPr>
            <w:tcW w:w="1594" w:type="dxa"/>
          </w:tcPr>
          <w:p w:rsidR="00DF3383" w:rsidRPr="006800B0" w:rsidRDefault="00422142" w:rsidP="00422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DF3383" w:rsidRPr="006800B0" w:rsidRDefault="00EC33F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383" w:rsidRPr="006800B0" w:rsidTr="006657BE">
        <w:trPr>
          <w:trHeight w:val="180"/>
        </w:trPr>
        <w:tc>
          <w:tcPr>
            <w:tcW w:w="851" w:type="dxa"/>
          </w:tcPr>
          <w:p w:rsidR="00DF3383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234" w:type="dxa"/>
          </w:tcPr>
          <w:p w:rsidR="00DF3383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Мониторинг создания и использования инновационных технологий, повышающих объективность и обеспечивающих прозрачность принятия региональных нормативных правовых актов и управленческих решений, а также обеспечивающих межведомственное электронное взаимодействие федеральных, региональных и муниципальных органов власти и электронное взаимодействие указанных органов с гражданами и организациями в рамках оказания государственных (муниципальных) услуг</w:t>
            </w:r>
          </w:p>
        </w:tc>
        <w:tc>
          <w:tcPr>
            <w:tcW w:w="1594" w:type="dxa"/>
          </w:tcPr>
          <w:p w:rsidR="00DF3383" w:rsidRPr="006800B0" w:rsidRDefault="00422142" w:rsidP="00422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DF3383" w:rsidRPr="006800B0" w:rsidRDefault="00EC33F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00B0" w:rsidRPr="006800B0" w:rsidTr="006657BE">
        <w:trPr>
          <w:trHeight w:val="66"/>
        </w:trPr>
        <w:tc>
          <w:tcPr>
            <w:tcW w:w="851" w:type="dxa"/>
          </w:tcPr>
          <w:p w:rsidR="006800B0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3234" w:type="dxa"/>
          </w:tcPr>
          <w:p w:rsidR="006800B0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предоставления </w:t>
            </w:r>
            <w:r w:rsidRPr="00DF3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услуг путем опросов конечных потребителей с ежегодным обобщением и анализом результатов</w:t>
            </w:r>
          </w:p>
        </w:tc>
        <w:tc>
          <w:tcPr>
            <w:tcW w:w="1594" w:type="dxa"/>
          </w:tcPr>
          <w:p w:rsidR="006800B0" w:rsidRPr="006800B0" w:rsidRDefault="00422142" w:rsidP="00422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6800B0" w:rsidRPr="006800B0" w:rsidRDefault="00EC33F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00B0" w:rsidRPr="006800B0" w:rsidTr="006657BE">
        <w:trPr>
          <w:trHeight w:val="111"/>
        </w:trPr>
        <w:tc>
          <w:tcPr>
            <w:tcW w:w="851" w:type="dxa"/>
          </w:tcPr>
          <w:p w:rsidR="006800B0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2.4.8.</w:t>
            </w:r>
          </w:p>
        </w:tc>
        <w:tc>
          <w:tcPr>
            <w:tcW w:w="3234" w:type="dxa"/>
          </w:tcPr>
          <w:p w:rsidR="006800B0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Антикоррупционный мониторинг соблюдения процедур (сроков) предоставления государственных (муниципальных) услуг, предусмотренных административными регламентами, предоставляемых самостоятельно, либо в электронном виде, либо через многофункциональные центры, в том числе с использованием данных, получаемых на основе анализа жалоб и обращений конечных потребителей, с ежегодным обобщением и анализом результатов</w:t>
            </w:r>
          </w:p>
        </w:tc>
        <w:tc>
          <w:tcPr>
            <w:tcW w:w="1594" w:type="dxa"/>
          </w:tcPr>
          <w:p w:rsidR="006800B0" w:rsidRPr="006800B0" w:rsidRDefault="00422142" w:rsidP="00422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6800B0" w:rsidRPr="006800B0" w:rsidRDefault="00EC33F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00B0" w:rsidRPr="006800B0" w:rsidTr="006657BE">
        <w:trPr>
          <w:trHeight w:val="843"/>
        </w:trPr>
        <w:tc>
          <w:tcPr>
            <w:tcW w:w="851" w:type="dxa"/>
          </w:tcPr>
          <w:p w:rsidR="006800B0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2.4.9.</w:t>
            </w:r>
          </w:p>
        </w:tc>
        <w:tc>
          <w:tcPr>
            <w:tcW w:w="3234" w:type="dxa"/>
          </w:tcPr>
          <w:p w:rsidR="00DF3383" w:rsidRPr="006800B0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Антикоррупционный мониторинг органов государственной власти Самарской области и органов местного самоуправления городских округов и муниципальных районов в Самарской области с ежегодным обобщением и анализом результатов</w:t>
            </w:r>
          </w:p>
        </w:tc>
        <w:tc>
          <w:tcPr>
            <w:tcW w:w="1594" w:type="dxa"/>
          </w:tcPr>
          <w:p w:rsidR="006800B0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6800B0" w:rsidRPr="006800B0" w:rsidRDefault="00A568BA" w:rsidP="00A5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отчётах по запросам органов исполнительной власти Самарской области с  размещением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12" w:history="1">
              <w:r w:rsidRPr="006439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 w:rsidRPr="00861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383" w:rsidRPr="006800B0" w:rsidTr="006657BE">
        <w:trPr>
          <w:trHeight w:val="135"/>
        </w:trPr>
        <w:tc>
          <w:tcPr>
            <w:tcW w:w="851" w:type="dxa"/>
          </w:tcPr>
          <w:p w:rsidR="00DF3383" w:rsidRDefault="00A568BA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2.4.10</w:t>
            </w:r>
          </w:p>
        </w:tc>
        <w:tc>
          <w:tcPr>
            <w:tcW w:w="3234" w:type="dxa"/>
          </w:tcPr>
          <w:p w:rsidR="00DF3383" w:rsidRP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вовлеченности </w:t>
            </w:r>
            <w:r w:rsidRPr="00DF3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институтов гражданского общества в реализацию государственной политики по противодействию коррупции на территории Самарской области с ежегодным обобщением и анализом результатов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DF3383" w:rsidRPr="006800B0" w:rsidRDefault="00A568BA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383" w:rsidRPr="006800B0" w:rsidTr="006657BE">
        <w:trPr>
          <w:trHeight w:val="1935"/>
        </w:trPr>
        <w:tc>
          <w:tcPr>
            <w:tcW w:w="851" w:type="dxa"/>
          </w:tcPr>
          <w:p w:rsidR="00DF3383" w:rsidRDefault="00A568BA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2.4.12</w:t>
            </w:r>
          </w:p>
        </w:tc>
        <w:tc>
          <w:tcPr>
            <w:tcW w:w="3234" w:type="dxa"/>
          </w:tcPr>
          <w:p w:rsidR="00DF3383" w:rsidRPr="00DF3383" w:rsidRDefault="00DF3383" w:rsidP="00DF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Мониторинг размещаемых в печатных и электронных средствах массовой информации материалов антикоррупционной пропаганды, а также по профилактике, противодействию и борьбе с коррупцией в Самарской области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DF3383" w:rsidRPr="006800B0" w:rsidRDefault="003B4F76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383" w:rsidRPr="006800B0" w:rsidTr="003B4F76">
        <w:trPr>
          <w:trHeight w:val="841"/>
        </w:trPr>
        <w:tc>
          <w:tcPr>
            <w:tcW w:w="851" w:type="dxa"/>
          </w:tcPr>
          <w:p w:rsidR="00DF3383" w:rsidRDefault="00A568BA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2.4.13</w:t>
            </w:r>
          </w:p>
        </w:tc>
        <w:tc>
          <w:tcPr>
            <w:tcW w:w="3234" w:type="dxa"/>
          </w:tcPr>
          <w:p w:rsidR="00DF3383" w:rsidRPr="00DF3383" w:rsidRDefault="00DF3383" w:rsidP="00DF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информации о коррупционных проявлениях в деятельности должностных лиц органов государственной власти Самарской области, органов местного самоуправления городских округов и муниципальных районов в Самарской области, размещенной в средствах массовой информации, а также содержащейся в поступающих обращениях граждан и юридических лиц, с обобщением и рассмотрением результатов на заседаниях комиссий по соблюдению требований к служебному поведению </w:t>
            </w:r>
            <w:r w:rsidRPr="00DF3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(муниципальных) служащих и урегулированию</w:t>
            </w:r>
            <w:proofErr w:type="gramEnd"/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конфликтов интересов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DF3383" w:rsidRPr="006800B0" w:rsidRDefault="003B4F76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383" w:rsidRPr="006800B0" w:rsidTr="006657BE">
        <w:trPr>
          <w:trHeight w:val="5459"/>
        </w:trPr>
        <w:tc>
          <w:tcPr>
            <w:tcW w:w="851" w:type="dxa"/>
          </w:tcPr>
          <w:p w:rsidR="00DF3383" w:rsidRDefault="00A568BA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2.4.14</w:t>
            </w:r>
          </w:p>
        </w:tc>
        <w:tc>
          <w:tcPr>
            <w:tcW w:w="3234" w:type="dxa"/>
          </w:tcPr>
          <w:p w:rsidR="006657BE" w:rsidRDefault="00DF3383" w:rsidP="00DF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ежегодного мониторинга и анализа обращений граждан, содержащих факты коррупционных правонарушений и преступлений, а также нарушений должностными лицами органов власти и местного самоуправления их прав и законных интересов, поступающих в адрес </w:t>
            </w:r>
          </w:p>
          <w:p w:rsidR="00DF3383" w:rsidRPr="00DF3383" w:rsidRDefault="00DF3383" w:rsidP="00DF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Губернатора Самарской области и Правительства Самарской области, органов государственной власти Самарской области, в региональную общественную приемную полномочного представителя Президента Российской Федерации в Приволжском федеральном округе по Самарской области, с обобщением и анализом результатов принятых мер по этим обращениям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DF3383" w:rsidRPr="006800B0" w:rsidRDefault="003B4F76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не </w:t>
            </w:r>
            <w:r w:rsidR="006B4E5F">
              <w:rPr>
                <w:rFonts w:ascii="Times New Roman" w:hAnsi="Times New Roman" w:cs="Times New Roman"/>
                <w:sz w:val="24"/>
                <w:szCs w:val="24"/>
              </w:rPr>
              <w:t>поступало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383" w:rsidRPr="006800B0" w:rsidTr="006657BE">
        <w:trPr>
          <w:trHeight w:val="150"/>
        </w:trPr>
        <w:tc>
          <w:tcPr>
            <w:tcW w:w="14575" w:type="dxa"/>
            <w:gridSpan w:val="4"/>
          </w:tcPr>
          <w:p w:rsidR="00DF3383" w:rsidRPr="007C1115" w:rsidRDefault="00DF3383" w:rsidP="00DF3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15">
              <w:rPr>
                <w:rFonts w:ascii="Times New Roman" w:hAnsi="Times New Roman" w:cs="Times New Roman"/>
                <w:b/>
                <w:sz w:val="24"/>
                <w:szCs w:val="24"/>
              </w:rPr>
              <w:t>2.5. Антикоррупционное образование и антикоррупционная пропаганда</w:t>
            </w:r>
          </w:p>
        </w:tc>
      </w:tr>
      <w:tr w:rsidR="00DF3383" w:rsidRPr="006800B0" w:rsidTr="006657BE">
        <w:trPr>
          <w:trHeight w:val="96"/>
        </w:trPr>
        <w:tc>
          <w:tcPr>
            <w:tcW w:w="851" w:type="dxa"/>
          </w:tcPr>
          <w:p w:rsidR="00DF3383" w:rsidRDefault="00DF3383" w:rsidP="00DF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3234" w:type="dxa"/>
          </w:tcPr>
          <w:p w:rsidR="00DF3383" w:rsidRP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ежегодной профессиональной подготовки, переподготовки и повышения квалификации </w:t>
            </w:r>
            <w:r w:rsidRPr="00DF3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замещающих государственные (муниципальные) должности Самарской области, должности государственной гражданской (муниципальной) службы, а также должности в подведомственных учреждениях, в чьи должностные обязанности входит участие в реализации мер по противодействию коррупции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DF3383" w:rsidRPr="006800B0" w:rsidRDefault="003B4F76" w:rsidP="003B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октябре 2013 года запланировано повышение квалификации двух муниципальных служащих в чьи должностные обязанности входит</w:t>
            </w: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реализации мер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383" w:rsidRPr="006800B0" w:rsidTr="006657BE">
        <w:trPr>
          <w:trHeight w:val="165"/>
        </w:trPr>
        <w:tc>
          <w:tcPr>
            <w:tcW w:w="851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2.5.7.</w:t>
            </w:r>
          </w:p>
        </w:tc>
        <w:tc>
          <w:tcPr>
            <w:tcW w:w="3234" w:type="dxa"/>
          </w:tcPr>
          <w:p w:rsidR="00DF3383" w:rsidRP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областных и муниципальных мероприятий антикоррупционной направленности в региональных (муниципальных) средствах массовой информации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DF3383" w:rsidRPr="006800B0" w:rsidRDefault="006B4E5F" w:rsidP="006B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и сообщение результатов анкетирования  с размещением материалов в районной газете запланировано на декабрь 2013 года.</w:t>
            </w:r>
          </w:p>
        </w:tc>
      </w:tr>
      <w:tr w:rsidR="00DF3383" w:rsidRPr="006800B0" w:rsidTr="006657BE">
        <w:trPr>
          <w:trHeight w:val="111"/>
        </w:trPr>
        <w:tc>
          <w:tcPr>
            <w:tcW w:w="851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2.5.8.</w:t>
            </w:r>
          </w:p>
        </w:tc>
        <w:tc>
          <w:tcPr>
            <w:tcW w:w="3234" w:type="dxa"/>
          </w:tcPr>
          <w:p w:rsidR="00DF3383" w:rsidRP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Подготовка и опубликование информационных материалов антикоррупционной тематики и пропаганды в областных (муниципальных) печатных и электронных средствах массовой информации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DF3383" w:rsidRPr="006800B0" w:rsidRDefault="006B4E5F" w:rsidP="006B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материала антикоррупционной тематика размещены на официальный сайт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13" w:history="1">
              <w:r w:rsidRPr="006439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 w:rsidRPr="00861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«Противодействие коррупции».</w:t>
            </w:r>
            <w:proofErr w:type="gramEnd"/>
          </w:p>
        </w:tc>
      </w:tr>
      <w:tr w:rsidR="00DF3383" w:rsidRPr="006800B0" w:rsidTr="006657BE">
        <w:trPr>
          <w:trHeight w:val="276"/>
        </w:trPr>
        <w:tc>
          <w:tcPr>
            <w:tcW w:w="851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2.5.11.</w:t>
            </w:r>
          </w:p>
        </w:tc>
        <w:tc>
          <w:tcPr>
            <w:tcW w:w="3234" w:type="dxa"/>
          </w:tcPr>
          <w:p w:rsidR="00DF3383" w:rsidRP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заседаний круглых столов, брифингов, конференций по антикоррупционной проблематике, а также по выработке эффективных мер </w:t>
            </w:r>
            <w:r w:rsidRPr="00DF3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деятельности, направленных на профилактику и предупреждение коррупции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DF3383" w:rsidRPr="006800B0" w:rsidRDefault="002878BC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383" w:rsidRPr="006800B0" w:rsidTr="006657BE">
        <w:trPr>
          <w:trHeight w:val="186"/>
        </w:trPr>
        <w:tc>
          <w:tcPr>
            <w:tcW w:w="14575" w:type="dxa"/>
            <w:gridSpan w:val="4"/>
          </w:tcPr>
          <w:p w:rsidR="00DF3383" w:rsidRPr="007C1115" w:rsidRDefault="00DF3383" w:rsidP="00DF3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Обеспечение открытости и доступности для населения деятельности органов государственной власти Самарской области и органов местного самоуправления муниципальных образований в Самарской области,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DF3383" w:rsidRPr="006800B0" w:rsidTr="006657BE">
        <w:trPr>
          <w:trHeight w:val="150"/>
        </w:trPr>
        <w:tc>
          <w:tcPr>
            <w:tcW w:w="851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34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Поэтапный переход в соответствии с требованиями и нормами действующего законодательства к предоставлению всех государственных и муниципальных услуг по принципу "одного окна" на базе многофункциональных центров предоставления государственных и муниципальных услуг на территории Самарской области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DF3383" w:rsidRPr="006C3DC7" w:rsidRDefault="006C3DC7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МФЦ,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2014 года  ввод объекта в эксплуатацию.</w:t>
            </w:r>
          </w:p>
        </w:tc>
      </w:tr>
      <w:tr w:rsidR="00DF3383" w:rsidRPr="006800B0" w:rsidTr="006657BE">
        <w:trPr>
          <w:trHeight w:val="111"/>
        </w:trPr>
        <w:tc>
          <w:tcPr>
            <w:tcW w:w="851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234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Систематизация, структурная, профессиональная и кадровая оптимизация деятельности органов государственной власти и органов местного самоуправления городских округов и муниципальных районов, а также подведомственных им учреждений при организации работ по повышению эффективности предоставления государственных и </w:t>
            </w:r>
            <w:r w:rsidRPr="00DF3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услуг, в том числе посредством многофункциональных центров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DF3383" w:rsidRPr="006800B0" w:rsidRDefault="00C91B9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383" w:rsidRPr="006800B0" w:rsidTr="006657BE">
        <w:trPr>
          <w:trHeight w:val="165"/>
        </w:trPr>
        <w:tc>
          <w:tcPr>
            <w:tcW w:w="851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234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Наполнение официальных ведомственных и муниципальных интернет-сайтов информацией о деятельности органов государственной власти Самарской области и органов местного самоуправления городских округов и муниципальных районов в Самарской области в сфере противодействия коррупции, а также об эффективности исполнения ведомственных целевых и муниципальных антикоррупционных программ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DF3383" w:rsidRPr="006800B0" w:rsidRDefault="006F3325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14" w:history="1">
              <w:r w:rsidRPr="006439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 w:rsidRPr="00861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разделе «Противодействие коррупции».</w:t>
            </w:r>
          </w:p>
        </w:tc>
      </w:tr>
      <w:tr w:rsidR="00DF3383" w:rsidRPr="006800B0" w:rsidTr="006657BE">
        <w:trPr>
          <w:trHeight w:val="135"/>
        </w:trPr>
        <w:tc>
          <w:tcPr>
            <w:tcW w:w="851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234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 органах государственной власти Самарской области, органах местного самоуправления городских округов и муниципальных районов в Самарской области телефонов "горячей линии" по вопросам противодействия коррупции, интернет - приемных, электронных почтовых адресов и других информационных каналов, позволяющих гражданам </w:t>
            </w:r>
            <w:r w:rsidRPr="00DF3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сообщить (в том числе в режиме реального времени) о ставших им известными фактах коррупции, причинах и условиях, способствующих совершению коррупционных правонарушений и преступлений</w:t>
            </w:r>
            <w:proofErr w:type="gramEnd"/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. Выделение обращений о признаках коррупционных правонарушений и преступлений, а также выявленных </w:t>
            </w:r>
            <w:proofErr w:type="spellStart"/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 факторах в обособленную категорию обращений граждан с пометкой "Антикоррупционный вопрос" с последующим ежегодным обобщением и анализом эффективности принимаемых мер по этим обращениям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6F3325" w:rsidRPr="006F3325" w:rsidRDefault="006F3325" w:rsidP="006F3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Хворостянский Самарской области № 350 от 22.06.2011 года </w:t>
            </w:r>
            <w:r w:rsidRPr="006F3325">
              <w:rPr>
                <w:rFonts w:ascii="Times New Roman" w:hAnsi="Times New Roman" w:cs="Times New Roman"/>
                <w:sz w:val="24"/>
                <w:szCs w:val="24"/>
              </w:rPr>
              <w:t>«О создании «горячей линии» для сообщения</w:t>
            </w:r>
          </w:p>
          <w:p w:rsidR="006F3325" w:rsidRDefault="006F3325" w:rsidP="006F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25">
              <w:rPr>
                <w:rFonts w:ascii="Times New Roman" w:hAnsi="Times New Roman" w:cs="Times New Roman"/>
                <w:sz w:val="24"/>
                <w:szCs w:val="24"/>
              </w:rPr>
              <w:t>о фактах коррупции на территории  муниципального района  Хворостянский 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383" w:rsidRPr="006800B0" w:rsidRDefault="006F3325" w:rsidP="006F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интернет - приёмной запланирован на 30.09.2013 года.</w:t>
            </w:r>
          </w:p>
        </w:tc>
      </w:tr>
      <w:tr w:rsidR="00DF3383" w:rsidRPr="006800B0" w:rsidTr="006657BE">
        <w:trPr>
          <w:trHeight w:val="126"/>
        </w:trPr>
        <w:tc>
          <w:tcPr>
            <w:tcW w:w="851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234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Формирование рейтингов открытости и доступности деятельности органов государственной власти Самарской области и органов местного самоуправления городских округов и муниципальных районов в Самарской области в процессе общения с региональным предпринимательским сообществом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AE6829" w:rsidRDefault="006C3DC7" w:rsidP="006C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DC7">
              <w:rPr>
                <w:rFonts w:ascii="Times New Roman" w:hAnsi="Times New Roman" w:cs="Times New Roman"/>
                <w:sz w:val="24"/>
                <w:szCs w:val="24"/>
              </w:rPr>
              <w:t>Фонда поддержки субъектов малого и среднего предпринимательства муниципального района Хворостянский</w:t>
            </w:r>
            <w:r w:rsidR="00AE6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383" w:rsidRPr="006800B0" w:rsidRDefault="00AE6829" w:rsidP="006C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3DC7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проводимых мероприятиях размещается на </w:t>
            </w:r>
            <w:proofErr w:type="gramStart"/>
            <w:r w:rsidR="006C3DC7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  <w:r w:rsidR="006C3DC7">
              <w:rPr>
                <w:rFonts w:ascii="Times New Roman" w:hAnsi="Times New Roman" w:cs="Times New Roman"/>
                <w:sz w:val="24"/>
                <w:szCs w:val="24"/>
              </w:rPr>
              <w:t xml:space="preserve"> сайт Администрации </w:t>
            </w:r>
            <w:proofErr w:type="spellStart"/>
            <w:r w:rsidR="006C3DC7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6C3DC7"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="006C3DC7"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15" w:history="1">
              <w:r w:rsidR="006C3DC7" w:rsidRPr="006439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 w:rsidR="006C3DC7" w:rsidRPr="00861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383" w:rsidRPr="006800B0" w:rsidTr="006657BE">
        <w:trPr>
          <w:trHeight w:val="3210"/>
        </w:trPr>
        <w:tc>
          <w:tcPr>
            <w:tcW w:w="851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3234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Публикация в региональных средствах массовой информации, размещение на официальных ведомственных и муниципальных интернет-сайтах органов государственной власти Самарской области, органов местного самоуправления городских округов и муниципальных районов Самарской области ежегодных отчетов об итогах принятых мер антикоррупционной направленности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DF3383" w:rsidRPr="006800B0" w:rsidRDefault="006F3325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16" w:history="1">
              <w:r w:rsidRPr="006439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383" w:rsidRPr="006800B0" w:rsidTr="006657BE">
        <w:trPr>
          <w:trHeight w:val="165"/>
        </w:trPr>
        <w:tc>
          <w:tcPr>
            <w:tcW w:w="851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234" w:type="dxa"/>
          </w:tcPr>
          <w:p w:rsidR="00DF3383" w:rsidRP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региональным и муниципальным средствам массовой информации в широком освещении мер по противодействию коррупции, принимаемых органами государственной власти Самарской области и органами местного самоуправления городских округов и муниципальных районов в Самарской области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8896" w:type="dxa"/>
          </w:tcPr>
          <w:p w:rsidR="00445766" w:rsidRDefault="006F3325" w:rsidP="004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</w:t>
            </w:r>
            <w:r w:rsidR="0044576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муниципального района Хворостянский от </w:t>
            </w:r>
            <w:r w:rsidR="00445766" w:rsidRPr="004457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45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5766" w:rsidRPr="00445766">
              <w:rPr>
                <w:rFonts w:ascii="Times New Roman" w:hAnsi="Times New Roman" w:cs="Times New Roman"/>
                <w:sz w:val="24"/>
                <w:szCs w:val="24"/>
              </w:rPr>
              <w:t>12.2012</w:t>
            </w:r>
            <w:r w:rsidR="00445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766" w:rsidRPr="00445766">
              <w:rPr>
                <w:rFonts w:ascii="Times New Roman" w:hAnsi="Times New Roman" w:cs="Times New Roman"/>
                <w:sz w:val="24"/>
                <w:szCs w:val="24"/>
              </w:rPr>
              <w:t>г. № 153/25</w:t>
            </w:r>
            <w:r w:rsidR="004457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45766" w:rsidRPr="0044576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размещения сведений о доходах, об имуществе, и обязательствах имущественного характера лиц, замещающих должность муниципальной службы в органах местного самоуправления муниципального района Хворостянский Самарской области, и членов их семей в сети Интернет на официальных сайтах органов местного самоуправления муниципального района Хворостянский Самарской области и предоставления этих сведений</w:t>
            </w:r>
            <w:proofErr w:type="gramEnd"/>
            <w:r w:rsidR="00445766" w:rsidRPr="0044576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 массовой информации для опубликования</w:t>
            </w:r>
            <w:r w:rsidR="004457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5766" w:rsidRDefault="00445766" w:rsidP="004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представителей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Хворостянского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19.02.2010 </w:t>
            </w:r>
            <w:r w:rsidRPr="0044576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5766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обеспечении доступа к информации о деятельности органов местного самоуправления муниципального района Хворостянский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3383" w:rsidRPr="006800B0" w:rsidRDefault="006F3325" w:rsidP="0044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материала антикоррупционной тематика размещены на официальный сайт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Хворостянский Самарской области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17" w:history="1">
              <w:r w:rsidRPr="006439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 w:rsidRPr="00861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</w:t>
            </w:r>
            <w:r w:rsidR="00445766">
              <w:rPr>
                <w:rFonts w:ascii="Times New Roman" w:hAnsi="Times New Roman" w:cs="Times New Roman"/>
                <w:sz w:val="24"/>
                <w:szCs w:val="24"/>
              </w:rPr>
              <w:t>еле «Противодействие коррупции» (находятся в свободном доступе).</w:t>
            </w:r>
            <w:proofErr w:type="gramEnd"/>
          </w:p>
        </w:tc>
      </w:tr>
      <w:tr w:rsidR="00DF3383" w:rsidRPr="006800B0" w:rsidTr="006657BE">
        <w:trPr>
          <w:trHeight w:val="135"/>
        </w:trPr>
        <w:tc>
          <w:tcPr>
            <w:tcW w:w="851" w:type="dxa"/>
          </w:tcPr>
          <w:p w:rsidR="00DF3383" w:rsidRDefault="00DF3383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3234" w:type="dxa"/>
          </w:tcPr>
          <w:p w:rsidR="006657BE" w:rsidRDefault="00DF3383" w:rsidP="00445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распространение положительного опыта антикоррупционного поведения предпринимателей, в том </w:t>
            </w:r>
            <w:r w:rsidRPr="00DF3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путем размещения соответствующей информации на официальных сайтах органов государственной власти Самарской области, органов местного самоуправления городских округов и муниципальных районов в Самарской области, общественных объединений, а также на антикоррупционном сайте Правительства Самарской области в сети Интернет</w:t>
            </w:r>
          </w:p>
        </w:tc>
        <w:tc>
          <w:tcPr>
            <w:tcW w:w="1594" w:type="dxa"/>
          </w:tcPr>
          <w:p w:rsidR="00DF3383" w:rsidRPr="006800B0" w:rsidRDefault="00A568BA" w:rsidP="00A5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8896" w:type="dxa"/>
          </w:tcPr>
          <w:p w:rsidR="00DF3383" w:rsidRPr="006800B0" w:rsidRDefault="006C3DC7" w:rsidP="00E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Данного опыта не имеем</w:t>
            </w:r>
          </w:p>
        </w:tc>
      </w:tr>
    </w:tbl>
    <w:p w:rsidR="006800B0" w:rsidRPr="006800B0" w:rsidRDefault="006800B0">
      <w:pPr>
        <w:rPr>
          <w:rFonts w:ascii="Times New Roman" w:hAnsi="Times New Roman" w:cs="Times New Roman"/>
          <w:sz w:val="24"/>
          <w:szCs w:val="24"/>
        </w:rPr>
      </w:pPr>
    </w:p>
    <w:sectPr w:rsidR="006800B0" w:rsidRPr="006800B0" w:rsidSect="006657BE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A2A" w:rsidRDefault="00C87A2A" w:rsidP="006800B0">
      <w:pPr>
        <w:spacing w:after="0" w:line="240" w:lineRule="auto"/>
      </w:pPr>
      <w:r>
        <w:separator/>
      </w:r>
    </w:p>
  </w:endnote>
  <w:endnote w:type="continuationSeparator" w:id="0">
    <w:p w:rsidR="00C87A2A" w:rsidRDefault="00C87A2A" w:rsidP="0068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A2A" w:rsidRDefault="00C87A2A" w:rsidP="006800B0">
      <w:pPr>
        <w:spacing w:after="0" w:line="240" w:lineRule="auto"/>
      </w:pPr>
      <w:r>
        <w:separator/>
      </w:r>
    </w:p>
  </w:footnote>
  <w:footnote w:type="continuationSeparator" w:id="0">
    <w:p w:rsidR="00C87A2A" w:rsidRDefault="00C87A2A" w:rsidP="00680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B0"/>
    <w:rsid w:val="00016496"/>
    <w:rsid w:val="0002024E"/>
    <w:rsid w:val="00051E62"/>
    <w:rsid w:val="00085217"/>
    <w:rsid w:val="000D732C"/>
    <w:rsid w:val="0010144B"/>
    <w:rsid w:val="001108E9"/>
    <w:rsid w:val="00112DA1"/>
    <w:rsid w:val="00116F6D"/>
    <w:rsid w:val="001B46F9"/>
    <w:rsid w:val="001F0582"/>
    <w:rsid w:val="001F6E34"/>
    <w:rsid w:val="00246528"/>
    <w:rsid w:val="00253526"/>
    <w:rsid w:val="002878BC"/>
    <w:rsid w:val="002D348F"/>
    <w:rsid w:val="002E2BB0"/>
    <w:rsid w:val="00357CEE"/>
    <w:rsid w:val="0038410F"/>
    <w:rsid w:val="00386705"/>
    <w:rsid w:val="003B4F76"/>
    <w:rsid w:val="00421C42"/>
    <w:rsid w:val="00422142"/>
    <w:rsid w:val="00445766"/>
    <w:rsid w:val="00481C19"/>
    <w:rsid w:val="005B3564"/>
    <w:rsid w:val="006207B0"/>
    <w:rsid w:val="006657BE"/>
    <w:rsid w:val="00667328"/>
    <w:rsid w:val="006800B0"/>
    <w:rsid w:val="00694154"/>
    <w:rsid w:val="006B4E5F"/>
    <w:rsid w:val="006B6E44"/>
    <w:rsid w:val="006C3DC7"/>
    <w:rsid w:val="006F3325"/>
    <w:rsid w:val="007B49B4"/>
    <w:rsid w:val="007C1115"/>
    <w:rsid w:val="007E25F2"/>
    <w:rsid w:val="0081492C"/>
    <w:rsid w:val="00854DA2"/>
    <w:rsid w:val="00861CDC"/>
    <w:rsid w:val="0086202D"/>
    <w:rsid w:val="00866D91"/>
    <w:rsid w:val="00905C2D"/>
    <w:rsid w:val="00960157"/>
    <w:rsid w:val="00997F3C"/>
    <w:rsid w:val="009F2790"/>
    <w:rsid w:val="00A3188B"/>
    <w:rsid w:val="00A31F37"/>
    <w:rsid w:val="00A568BA"/>
    <w:rsid w:val="00A810A6"/>
    <w:rsid w:val="00A8171D"/>
    <w:rsid w:val="00A82FA1"/>
    <w:rsid w:val="00AE6829"/>
    <w:rsid w:val="00B10A08"/>
    <w:rsid w:val="00B3451E"/>
    <w:rsid w:val="00B55FDD"/>
    <w:rsid w:val="00B669FE"/>
    <w:rsid w:val="00BA6549"/>
    <w:rsid w:val="00BE3300"/>
    <w:rsid w:val="00BF5F2E"/>
    <w:rsid w:val="00C0552C"/>
    <w:rsid w:val="00C1581C"/>
    <w:rsid w:val="00C435D1"/>
    <w:rsid w:val="00C87A2A"/>
    <w:rsid w:val="00C91B93"/>
    <w:rsid w:val="00CB26C3"/>
    <w:rsid w:val="00D12B5A"/>
    <w:rsid w:val="00DA619C"/>
    <w:rsid w:val="00DD6BDF"/>
    <w:rsid w:val="00DF3383"/>
    <w:rsid w:val="00EB4600"/>
    <w:rsid w:val="00EC33F3"/>
    <w:rsid w:val="00F12CCD"/>
    <w:rsid w:val="00F242B0"/>
    <w:rsid w:val="00F27040"/>
    <w:rsid w:val="00F47857"/>
    <w:rsid w:val="00F646F8"/>
    <w:rsid w:val="00F77D2E"/>
    <w:rsid w:val="00F92784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00B0"/>
  </w:style>
  <w:style w:type="paragraph" w:styleId="a6">
    <w:name w:val="footer"/>
    <w:basedOn w:val="a"/>
    <w:link w:val="a7"/>
    <w:uiPriority w:val="99"/>
    <w:unhideWhenUsed/>
    <w:rsid w:val="0068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0B0"/>
  </w:style>
  <w:style w:type="character" w:customStyle="1" w:styleId="a8">
    <w:name w:val="Гипертекстовая ссылка"/>
    <w:basedOn w:val="a0"/>
    <w:uiPriority w:val="99"/>
    <w:rsid w:val="006800B0"/>
    <w:rPr>
      <w:rFonts w:cs="Times New Roman"/>
      <w:b w:val="0"/>
      <w:color w:val="106BBE"/>
      <w:sz w:val="26"/>
    </w:rPr>
  </w:style>
  <w:style w:type="paragraph" w:customStyle="1" w:styleId="a9">
    <w:name w:val="Нормальный (таблица)"/>
    <w:basedOn w:val="a"/>
    <w:next w:val="a"/>
    <w:uiPriority w:val="99"/>
    <w:rsid w:val="006800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81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61C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00B0"/>
  </w:style>
  <w:style w:type="paragraph" w:styleId="a6">
    <w:name w:val="footer"/>
    <w:basedOn w:val="a"/>
    <w:link w:val="a7"/>
    <w:uiPriority w:val="99"/>
    <w:unhideWhenUsed/>
    <w:rsid w:val="0068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0B0"/>
  </w:style>
  <w:style w:type="character" w:customStyle="1" w:styleId="a8">
    <w:name w:val="Гипертекстовая ссылка"/>
    <w:basedOn w:val="a0"/>
    <w:uiPriority w:val="99"/>
    <w:rsid w:val="006800B0"/>
    <w:rPr>
      <w:rFonts w:cs="Times New Roman"/>
      <w:b w:val="0"/>
      <w:color w:val="106BBE"/>
      <w:sz w:val="26"/>
    </w:rPr>
  </w:style>
  <w:style w:type="paragraph" w:customStyle="1" w:styleId="a9">
    <w:name w:val="Нормальный (таблица)"/>
    <w:basedOn w:val="a"/>
    <w:next w:val="a"/>
    <w:uiPriority w:val="99"/>
    <w:rsid w:val="006800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81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61C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vorostyanka.ru" TargetMode="External"/><Relationship Id="rId13" Type="http://schemas.openxmlformats.org/officeDocument/2006/relationships/hyperlink" Target="http://hvorostyanka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vorostyanka.ru" TargetMode="External"/><Relationship Id="rId17" Type="http://schemas.openxmlformats.org/officeDocument/2006/relationships/hyperlink" Target="http://hvorostyank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hvorostyank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vorostyan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vorostyanka.ru" TargetMode="External"/><Relationship Id="rId10" Type="http://schemas.openxmlformats.org/officeDocument/2006/relationships/hyperlink" Target="http://hvorostyanka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hvorostyanka.ru" TargetMode="External"/><Relationship Id="rId14" Type="http://schemas.openxmlformats.org/officeDocument/2006/relationships/hyperlink" Target="http://hvorost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6F9F-EA2D-4307-89A1-7CE0367A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24</Pages>
  <Words>5728</Words>
  <Characters>32651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2013-09-04T12:18:00Z</cp:lastPrinted>
  <dcterms:created xsi:type="dcterms:W3CDTF">2013-08-28T09:29:00Z</dcterms:created>
  <dcterms:modified xsi:type="dcterms:W3CDTF">2014-05-08T06:27:00Z</dcterms:modified>
</cp:coreProperties>
</file>